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L4Q.2 — Infrastruktur Data dan Eksekusi Algoritmik</w:t>
      </w:r>
    </w:p>
    <w:p>
      <w:pPr>
        <w:pStyle w:val="Subtitle"/>
      </w:pPr>
      <w:r>
        <w:rPr>
          <w:lang w:val="id"/>
        </w:rPr>
        <w:t xml:space="preserve">Kurikulum Invesmentpedia · Level 4 Profesional · Rumpun Q (Kuantitatif) · Modul 2</w:t>
      </w:r>
    </w:p>
    <w:p>
      <w:pPr>
        <w:pStyle w:val="Author"/>
      </w:pPr>
      <w:r>
        <w:rPr>
          <w:lang w:val="id"/>
        </w:rPr>
        <w:t xml:space="preserve">Invesmentpedia</w:t>
      </w:r>
    </w:p>
    <w:p>
      <w:pPr>
        <w:pStyle w:val="Date"/>
      </w:pPr>
      <w:r>
        <w:rPr>
          <w:lang w:val="id"/>
        </w:rPr>
        <w:t xml:space="preserve">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47" w:name="X9237fae959f278ca9c05bece4211be1c4d71bf6"/>
    <w:p>
      <w:pPr>
        <w:pStyle w:val="Heading1"/>
      </w:pPr>
      <w:r>
        <w:rPr>
          <w:lang w:val="id"/>
        </w:rPr>
        <w:t xml:space="preserve">L4Q.2 — Infrastruktur Data dan Eksekusi Algoritmik</w:t>
      </w:r>
    </w:p>
    <w:bookmarkStart w:id="9" w:name="identitas-modul"/>
    <w:p>
      <w:pPr>
        <w:pStyle w:val="Heading2"/>
      </w:pPr>
      <w:r>
        <w:rPr>
          <w:lang w:val="id"/>
        </w:rPr>
        <w:t xml:space="preserve">1. Identitas Modul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Atribut</w:t>
            </w:r>
          </w:p>
        </w:tc>
        <w:tc>
          <w:tcPr/>
          <w:p>
            <w:pPr>
              <w:pStyle w:val="Compact"/>
            </w:pPr>
            <w:r>
              <w:rPr>
                <w:lang w:val="id"/>
              </w:rPr>
              <w:t xml:space="preserve">Keterangan</w:t>
            </w:r>
          </w:p>
        </w:tc>
      </w:tr>
      <w:tr>
        <w:tc>
          <w:tcPr/>
          <w:p>
            <w:pPr>
              <w:pStyle w:val="Compact"/>
            </w:pPr>
            <w:r>
              <w:rPr>
                <w:lang w:val="id"/>
              </w:rPr>
              <w:t xml:space="preserve">Kode</w:t>
            </w:r>
          </w:p>
        </w:tc>
        <w:tc>
          <w:tcPr/>
          <w:p>
            <w:pPr>
              <w:pStyle w:val="Compact"/>
            </w:pPr>
            <w:r>
              <w:rPr>
                <w:lang w:val="id"/>
              </w:rPr>
              <w:t xml:space="preserve">L4Q.2</w:t>
            </w:r>
          </w:p>
        </w:tc>
      </w:tr>
      <w:tr>
        <w:tc>
          <w:tcPr/>
          <w:p>
            <w:pPr>
              <w:pStyle w:val="Compact"/>
            </w:pPr>
            <w:r>
              <w:rPr>
                <w:lang w:val="id"/>
              </w:rPr>
              <w:t xml:space="preserve">Nama</w:t>
            </w:r>
          </w:p>
        </w:tc>
        <w:tc>
          <w:tcPr/>
          <w:p>
            <w:pPr>
              <w:pStyle w:val="Compact"/>
            </w:pPr>
            <w:r>
              <w:rPr>
                <w:lang w:val="id"/>
              </w:rPr>
              <w:t xml:space="preserve">Infrastruktur Data dan Eksekusi Algoritmik</w:t>
            </w:r>
          </w:p>
        </w:tc>
      </w:tr>
      <w:tr>
        <w:tc>
          <w:tcPr/>
          <w:p>
            <w:pPr>
              <w:pStyle w:val="Compact"/>
            </w:pPr>
            <w:r>
              <w:rPr>
                <w:lang w:val="id"/>
              </w:rPr>
              <w:t xml:space="preserve">Jenjang</w:t>
            </w:r>
          </w:p>
        </w:tc>
        <w:tc>
          <w:tcPr/>
          <w:p>
            <w:pPr>
              <w:pStyle w:val="Compact"/>
            </w:pPr>
            <w:r>
              <w:rPr>
                <w:lang w:val="id"/>
              </w:rPr>
              <w:t xml:space="preserve">Level 4 — Profesional</w:t>
            </w:r>
          </w:p>
        </w:tc>
      </w:tr>
      <w:tr>
        <w:tc>
          <w:tcPr/>
          <w:p>
            <w:pPr>
              <w:pStyle w:val="Compact"/>
            </w:pPr>
            <w:r>
              <w:rPr>
                <w:lang w:val="id"/>
              </w:rPr>
              <w:t xml:space="preserve">Rumpun</w:t>
            </w:r>
          </w:p>
        </w:tc>
        <w:tc>
          <w:tcPr/>
          <w:p>
            <w:pPr>
              <w:pStyle w:val="Compact"/>
            </w:pPr>
            <w:r>
              <w:rPr>
                <w:lang w:val="id"/>
              </w:rPr>
              <w:t xml:space="preserve">Q — Kuantitatif</w:t>
            </w:r>
          </w:p>
        </w:tc>
      </w:tr>
      <w:tr>
        <w:tc>
          <w:tcPr/>
          <w:p>
            <w:pPr>
              <w:pStyle w:val="Compact"/>
            </w:pPr>
            <w:r>
              <w:rPr>
                <w:lang w:val="id"/>
              </w:rPr>
              <w:t xml:space="preserve">Beban</w:t>
            </w:r>
          </w:p>
        </w:tc>
        <w:tc>
          <w:tcPr/>
          <w:p>
            <w:pPr>
              <w:pStyle w:val="Compact"/>
            </w:pPr>
            <w:r>
              <w:rPr>
                <w:lang w:val="id"/>
              </w:rPr>
              <w:t xml:space="preserve">18 JP (15 jam) — 5 JP teori, 9 JP praktik, 4 JP asesmen</w:t>
            </w:r>
          </w:p>
        </w:tc>
      </w:tr>
      <w:tr>
        <w:tc>
          <w:tcPr/>
          <w:p>
            <w:pPr>
              <w:pStyle w:val="Compact"/>
            </w:pPr>
            <w:r>
              <w:rPr>
                <w:lang w:val="id"/>
              </w:rPr>
              <w:t xml:space="preserve">Prasyarat</w:t>
            </w:r>
          </w:p>
        </w:tc>
        <w:tc>
          <w:tcPr/>
          <w:p>
            <w:pPr>
              <w:pStyle w:val="Compact"/>
            </w:pPr>
            <w:r>
              <w:rPr>
                <w:lang w:val="id"/>
              </w:rPr>
              <w:t xml:space="preserve">L4Q.1; L3T.4; L4.4</w:t>
            </w:r>
          </w:p>
        </w:tc>
      </w:tr>
      <w:tr>
        <w:tc>
          <w:tcPr/>
          <w:p>
            <w:pPr>
              <w:pStyle w:val="Compact"/>
            </w:pPr>
            <w:r>
              <w:rPr>
                <w:lang w:val="id"/>
              </w:rPr>
              <w:t xml:space="preserve">Pilar</w:t>
            </w:r>
          </w:p>
        </w:tc>
        <w:tc>
          <w:tcPr/>
          <w:p>
            <w:pPr>
              <w:pStyle w:val="Compact"/>
            </w:pPr>
            <w:r>
              <w:rPr>
                <w:lang w:val="id"/>
              </w:rPr>
              <w:t xml:space="preserve">P6 Operasional (dominan), P4 Analisis, P5 Risiko</w:t>
            </w:r>
          </w:p>
        </w:tc>
      </w:tr>
      <w:tr>
        <w:tc>
          <w:tcPr/>
          <w:p>
            <w:pPr>
              <w:pStyle w:val="Compact"/>
            </w:pPr>
            <w:r>
              <w:rPr>
                <w:lang w:val="id"/>
              </w:rPr>
              <w:t xml:space="preserve">CPL terkait</w:t>
            </w:r>
          </w:p>
        </w:tc>
        <w:tc>
          <w:tcPr/>
          <w:p>
            <w:pPr>
              <w:pStyle w:val="Compact"/>
            </w:pPr>
            <w:r>
              <w:rPr>
                <w:lang w:val="id"/>
              </w:rPr>
              <w:t xml:space="preserve">CPL-4, CPL-5, CPL-6, CPL-8, CPL-9</w:t>
            </w:r>
          </w:p>
        </w:tc>
      </w:tr>
      <w:tr>
        <w:tc>
          <w:tcPr/>
          <w:p>
            <w:pPr>
              <w:pStyle w:val="Compact"/>
            </w:pPr>
            <w:r>
              <w:rPr>
                <w:lang w:val="id"/>
              </w:rPr>
              <w:t xml:space="preserve">Kanon</w:t>
            </w:r>
          </w:p>
        </w:tc>
        <w:tc>
          <w:tcPr/>
          <w:p>
            <w:pPr>
              <w:pStyle w:val="Compact"/>
            </w:pPr>
            <w:r>
              <w:rPr>
                <w:lang w:val="id"/>
              </w:rPr>
              <w:t xml:space="preserve">K-04, K-06, K-09, K-10, K-12</w:t>
            </w:r>
          </w:p>
        </w:tc>
      </w:tr>
    </w:tbl>
    <w:p>
      <w:pPr>
        <w:pStyle w:val="BodyText"/>
      </w:pPr>
      <w:r>
        <w:rPr>
          <w:b/>
          <w:bCs/>
          <w:lang w:val="id"/>
        </w:rPr>
        <w:t xml:space="preserve">Posisi modul.</w:t>
      </w:r>
      <w:r>
        <w:rPr>
          <w:lang w:val="id"/>
        </w:rPr>
        <w:t xml:space="preserve"> </w:t>
      </w:r>
      <w:r>
        <w:rPr>
          <w:lang w:val="id"/>
        </w:rPr>
        <w:t xml:space="preserve">L4Q.1 berakhir pada satu kesimpulan:</w:t>
      </w:r>
      <w:r>
        <w:rPr>
          <w:lang w:val="id"/>
        </w:rPr>
        <w:t xml:space="preserve"> </w:t>
      </w:r>
      <w:r>
        <w:rPr>
          <w:b/>
          <w:bCs/>
          <w:lang w:val="id"/>
        </w:rPr>
        <w:t xml:space="preserve">biaya eksekusi menentukan sinyal mana yang tersedia bagi Anda.</w:t>
      </w:r>
      <w:r>
        <w:rPr>
          <w:lang w:val="id"/>
        </w:rPr>
        <w:t xml:space="preserve"> </w:t>
      </w:r>
      <w:r>
        <w:rPr>
          <w:lang w:val="id"/>
        </w:rPr>
        <w:t xml:space="preserve">Modul ini mengambil kesimpulan itu sebagai titik berangkat.</w:t>
      </w:r>
    </w:p>
    <w:p>
      <w:pPr>
        <w:pStyle w:val="BodyText"/>
      </w:pPr>
      <w:r>
        <w:rPr>
          <w:lang w:val="id"/>
        </w:rPr>
        <w:t xml:space="preserve">Tiga angka mengatur seluruh isinya:</w:t>
      </w:r>
    </w:p>
    <w:tbl>
      <w:tblPr>
        <w:tblStyle w:val="Table"/>
        <w:tblW w:type="pct" w:w="5000"/>
        <w:tblLayout w:type="fixed"/>
        <w:tblLook w:firstRow="1" w:lastRow="0" w:firstColumn="0" w:lastColumn="0" w:noHBand="0" w:noVBand="0" w:val="0020"/>
      </w:tblPr>
      <w:tblGrid>
        <w:gridCol w:w="3394"/>
        <w:gridCol w:w="4525"/>
      </w:tblGrid>
      <w:tr>
        <w:trPr>
          <w:tblHeader w:val="on"/>
        </w:trPr>
        <w:tc>
          <w:tcPr/>
          <w:p>
            <w:pPr>
              <w:pStyle w:val="Compact"/>
            </w:pPr>
            <w:r>
              <w:rPr>
                <w:lang w:val="id"/>
              </w:rPr>
              <w:t xml:space="preserve">Temuan</w:t>
            </w:r>
          </w:p>
        </w:tc>
        <w:tc>
          <w:tcPr/>
          <w:p>
            <w:pPr>
              <w:pStyle w:val="Compact"/>
              <w:jc w:val="right"/>
            </w:pPr>
            <w:r>
              <w:rPr>
                <w:lang w:val="id"/>
              </w:rPr>
              <w:t xml:space="preserve">Angka</w:t>
            </w:r>
          </w:p>
        </w:tc>
      </w:tr>
      <w:tr>
        <w:tc>
          <w:tcPr/>
          <w:p>
            <w:pPr>
              <w:pStyle w:val="Compact"/>
            </w:pPr>
            <w:r>
              <w:rPr>
                <w:lang w:val="id"/>
              </w:rPr>
              <w:t xml:space="preserve">Komisi — satu-satunya biaya yang terlihat di laporan</w:t>
            </w:r>
          </w:p>
        </w:tc>
        <w:tc>
          <w:tcPr/>
          <w:p>
            <w:pPr>
              <w:pStyle w:val="Compact"/>
              <w:jc w:val="right"/>
            </w:pPr>
            <w:r>
              <w:rPr>
                <w:b/>
                <w:bCs/>
                <w:lang w:val="id"/>
              </w:rPr>
              <w:t xml:space="preserve">15,8% dari total biaya</w:t>
            </w:r>
          </w:p>
        </w:tc>
      </w:tr>
      <w:tr>
        <w:tc>
          <w:tcPr/>
          <w:p>
            <w:pPr>
              <w:pStyle w:val="Compact"/>
            </w:pPr>
            <w:r>
              <w:rPr>
                <w:lang w:val="id"/>
              </w:rPr>
              <w:t xml:space="preserve">Dampak pasar tumbuh dengan akar kuadrat, sehingga</w:t>
            </w:r>
            <w:r>
              <w:rPr>
                <w:lang w:val="id"/>
              </w:rPr>
              <w:t xml:space="preserve"> </w:t>
            </w:r>
            <w:r>
              <w:rPr>
                <w:b/>
                <w:bCs/>
                <w:lang w:val="id"/>
              </w:rPr>
              <w:t xml:space="preserve">biaya total</w:t>
            </w:r>
            <w:r>
              <w:rPr>
                <w:lang w:val="id"/>
              </w:rPr>
              <w:t xml:space="preserve"> </w:t>
            </w:r>
            <w:r>
              <w:rPr>
                <w:lang w:val="id"/>
              </w:rPr>
              <w:t xml:space="preserve">tumbuh dengan pangkat 1,5</w:t>
            </w:r>
          </w:p>
        </w:tc>
        <w:tc>
          <w:tcPr/>
          <w:p>
            <w:pPr>
              <w:pStyle w:val="Compact"/>
              <w:jc w:val="right"/>
            </w:pPr>
            <w:r>
              <w:rPr>
                <w:lang w:val="id"/>
              </w:rPr>
              <w:t xml:space="preserve">modal 10× → biaya</w:t>
            </w:r>
            <w:r>
              <w:rPr>
                <w:lang w:val="id"/>
              </w:rPr>
              <w:t xml:space="preserve"> </w:t>
            </w:r>
            <w:r>
              <w:rPr>
                <w:b/>
                <w:bCs/>
                <w:lang w:val="id"/>
              </w:rPr>
              <w:t xml:space="preserve">31,6×</w:t>
            </w:r>
          </w:p>
        </w:tc>
      </w:tr>
      <w:tr>
        <w:tc>
          <w:tcPr/>
          <w:p>
            <w:pPr>
              <w:pStyle w:val="Compact"/>
            </w:pPr>
            <w:r>
              <w:rPr>
                <w:lang w:val="id"/>
              </w:rPr>
              <w:t xml:space="preserve">Limit order terisi</w:t>
            </w:r>
            <w:r>
              <w:rPr>
                <w:lang w:val="id"/>
              </w:rPr>
              <w:t xml:space="preserve"> </w:t>
            </w:r>
            <w:r>
              <w:rPr>
                <w:b/>
                <w:bCs/>
                <w:lang w:val="id"/>
              </w:rPr>
              <w:t xml:space="preserve">justru ketika Anda salah</w:t>
            </w:r>
          </w:p>
        </w:tc>
        <w:tc>
          <w:tcPr/>
          <w:p>
            <w:pPr>
              <w:pStyle w:val="Compact"/>
              <w:jc w:val="right"/>
            </w:pPr>
            <w:r>
              <w:rPr>
                <w:lang w:val="id"/>
              </w:rPr>
              <w:t xml:space="preserve">rata-rata bersyarat</w:t>
            </w:r>
            <w:r>
              <w:rPr>
                <w:lang w:val="id"/>
              </w:rPr>
              <w:t xml:space="preserve"> </w:t>
            </w:r>
            <w:r>
              <w:rPr>
                <w:b/>
                <w:bCs/>
                <w:lang w:val="id"/>
              </w:rPr>
              <w:t xml:space="preserve">−0,93σ</w:t>
            </w:r>
          </w:p>
        </w:tc>
      </w:tr>
    </w:tbl>
    <w:p>
      <w:pPr>
        <w:pStyle w:val="BodyText"/>
      </w:pPr>
      <w:r>
        <w:rPr>
          <w:b/>
          <w:bCs/>
          <w:lang w:val="id"/>
        </w:rPr>
        <w:t xml:space="preserve">Infrastruktur bukan urusan teknis di belakang layar. Ia adalah tempat sebagian besar keunggulan hilang</w:t>
      </w:r>
      <w:r>
        <w:rPr>
          <w:lang w:val="id"/>
        </w:rPr>
        <w:t xml:space="preserve"> </w:t>
      </w:r>
      <w:r>
        <w:rPr>
          <w:lang w:val="id"/>
        </w:rPr>
        <w:t xml:space="preserve">— dan satu-satunya bagian dari proses investasi yang dapat Anda perbaiki tanpa meramal apa pun.</w:t>
      </w:r>
    </w:p>
    <w:p>
      <w:r>
        <w:pict>
          <v:rect style="width:0;height:1.5pt" o:hralign="center" o:hrstd="t" o:hr="t"/>
        </w:pict>
      </w:r>
    </w:p>
    <w:bookmarkEnd w:id="9"/>
    <w:bookmarkStart w:id="10" w:name="capaian-pembelajaran-mata-kuliah-cpmk"/>
    <w:p>
      <w:pPr>
        <w:pStyle w:val="Heading2"/>
      </w:pPr>
      <w:r>
        <w:rPr>
          <w:lang w:val="id"/>
        </w:rPr>
        <w:t xml:space="preserve">2. Capaian Pembelajaran Mata Kuliah (CPMK)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Kode</w:t>
            </w:r>
          </w:p>
        </w:tc>
        <w:tc>
          <w:tcPr/>
          <w:p>
            <w:pPr>
              <w:pStyle w:val="Compact"/>
            </w:pPr>
            <w:r>
              <w:rPr>
                <w:lang w:val="id"/>
              </w:rPr>
              <w:t xml:space="preserve">Rumusan CPMK</w:t>
            </w:r>
          </w:p>
        </w:tc>
        <w:tc>
          <w:tcPr/>
          <w:p>
            <w:pPr>
              <w:pStyle w:val="Compact"/>
            </w:pPr>
            <w:r>
              <w:rPr>
                <w:lang w:val="id"/>
              </w:rPr>
              <w:t xml:space="preserve">Bloom</w:t>
            </w:r>
          </w:p>
        </w:tc>
      </w:tr>
      <w:tr>
        <w:tc>
          <w:tcPr/>
          <w:p>
            <w:pPr>
              <w:pStyle w:val="Compact"/>
            </w:pPr>
            <w:r>
              <w:rPr>
                <w:lang w:val="id"/>
              </w:rPr>
              <w:t xml:space="preserve">CPMK-L4Q.2.1</w:t>
            </w:r>
          </w:p>
        </w:tc>
        <w:tc>
          <w:tcPr/>
          <w:p>
            <w:pPr>
              <w:pStyle w:val="Compact"/>
            </w:pPr>
            <w:r>
              <w:rPr>
                <w:lang w:val="id"/>
              </w:rPr>
              <w:t xml:space="preserve">Menguraikan</w:t>
            </w:r>
            <w:r>
              <w:rPr>
                <w:lang w:val="id"/>
              </w:rPr>
              <w:t xml:space="preserve"> </w:t>
            </w:r>
            <w:r>
              <w:rPr>
                <w:i/>
                <w:iCs/>
                <w:lang w:val="id"/>
              </w:rPr>
              <w:t xml:space="preserve">implementation shortfall</w:t>
            </w:r>
            <w:r>
              <w:rPr>
                <w:lang w:val="id"/>
              </w:rPr>
              <w:t xml:space="preserve"> </w:t>
            </w:r>
            <w:r>
              <w:rPr>
                <w:lang w:val="id"/>
              </w:rPr>
              <w:t xml:space="preserve">ke dalam komponen-komponennya</w:t>
            </w:r>
          </w:p>
        </w:tc>
        <w:tc>
          <w:tcPr/>
          <w:p>
            <w:pPr>
              <w:pStyle w:val="Compact"/>
            </w:pPr>
            <w:r>
              <w:rPr>
                <w:lang w:val="id"/>
              </w:rPr>
              <w:t xml:space="preserve">C4</w:t>
            </w:r>
          </w:p>
        </w:tc>
      </w:tr>
      <w:tr>
        <w:tc>
          <w:tcPr/>
          <w:p>
            <w:pPr>
              <w:pStyle w:val="Compact"/>
            </w:pPr>
            <w:r>
              <w:rPr>
                <w:lang w:val="id"/>
              </w:rPr>
              <w:t xml:space="preserve">CPMK-L4Q.2.2</w:t>
            </w:r>
          </w:p>
        </w:tc>
        <w:tc>
          <w:tcPr/>
          <w:p>
            <w:pPr>
              <w:pStyle w:val="Compact"/>
            </w:pPr>
            <w:r>
              <w:rPr>
                <w:lang w:val="id"/>
              </w:rPr>
              <w:t xml:space="preserve">Menerapkan hukum akar kuadrat dampak pasar dan menghitung kapasitas</w:t>
            </w:r>
          </w:p>
        </w:tc>
        <w:tc>
          <w:tcPr/>
          <w:p>
            <w:pPr>
              <w:pStyle w:val="Compact"/>
            </w:pPr>
            <w:r>
              <w:rPr>
                <w:lang w:val="id"/>
              </w:rPr>
              <w:t xml:space="preserve">C4</w:t>
            </w:r>
          </w:p>
        </w:tc>
      </w:tr>
      <w:tr>
        <w:tc>
          <w:tcPr/>
          <w:p>
            <w:pPr>
              <w:pStyle w:val="Compact"/>
            </w:pPr>
            <w:r>
              <w:rPr>
                <w:lang w:val="id"/>
              </w:rPr>
              <w:t xml:space="preserve">CPMK-L4Q.2.3</w:t>
            </w:r>
          </w:p>
        </w:tc>
        <w:tc>
          <w:tcPr/>
          <w:p>
            <w:pPr>
              <w:pStyle w:val="Compact"/>
            </w:pPr>
            <w:r>
              <w:rPr>
                <w:lang w:val="id"/>
              </w:rPr>
              <w:t xml:space="preserve">Menentukan horizon eksekusi optimal dari pertukaran dampak–risiko</w:t>
            </w:r>
          </w:p>
        </w:tc>
        <w:tc>
          <w:tcPr/>
          <w:p>
            <w:pPr>
              <w:pStyle w:val="Compact"/>
            </w:pPr>
            <w:r>
              <w:rPr>
                <w:lang w:val="id"/>
              </w:rPr>
              <w:t xml:space="preserve">C5</w:t>
            </w:r>
          </w:p>
        </w:tc>
      </w:tr>
      <w:tr>
        <w:tc>
          <w:tcPr/>
          <w:p>
            <w:pPr>
              <w:pStyle w:val="Compact"/>
            </w:pPr>
            <w:r>
              <w:rPr>
                <w:lang w:val="id"/>
              </w:rPr>
              <w:t xml:space="preserve">CPMK-L4Q.2.4</w:t>
            </w:r>
          </w:p>
        </w:tc>
        <w:tc>
          <w:tcPr/>
          <w:p>
            <w:pPr>
              <w:pStyle w:val="Compact"/>
            </w:pPr>
            <w:r>
              <w:rPr>
                <w:lang w:val="id"/>
              </w:rPr>
              <w:t xml:space="preserve">Menilai secara kritis nilai latensi untuk strategi tertentu</w:t>
            </w:r>
          </w:p>
        </w:tc>
        <w:tc>
          <w:tcPr/>
          <w:p>
            <w:pPr>
              <w:pStyle w:val="Compact"/>
            </w:pPr>
            <w:r>
              <w:rPr>
                <w:lang w:val="id"/>
              </w:rPr>
              <w:t xml:space="preserve">C5</w:t>
            </w:r>
          </w:p>
        </w:tc>
      </w:tr>
      <w:tr>
        <w:tc>
          <w:tcPr/>
          <w:p>
            <w:pPr>
              <w:pStyle w:val="Compact"/>
            </w:pPr>
            <w:r>
              <w:rPr>
                <w:lang w:val="id"/>
              </w:rPr>
              <w:t xml:space="preserve">CPMK-L4Q.2.5</w:t>
            </w:r>
          </w:p>
        </w:tc>
        <w:tc>
          <w:tcPr/>
          <w:p>
            <w:pPr>
              <w:pStyle w:val="Compact"/>
            </w:pPr>
            <w:r>
              <w:rPr>
                <w:lang w:val="id"/>
              </w:rPr>
              <w:t xml:space="preserve">Menjelaskan seleksi merugikan pada limit order dan konsekuensinya</w:t>
            </w:r>
          </w:p>
        </w:tc>
        <w:tc>
          <w:tcPr/>
          <w:p>
            <w:pPr>
              <w:pStyle w:val="Compact"/>
            </w:pPr>
            <w:r>
              <w:rPr>
                <w:lang w:val="id"/>
              </w:rPr>
              <w:t xml:space="preserve">C5</w:t>
            </w:r>
          </w:p>
        </w:tc>
      </w:tr>
      <w:tr>
        <w:tc>
          <w:tcPr/>
          <w:p>
            <w:pPr>
              <w:pStyle w:val="Compact"/>
            </w:pPr>
            <w:r>
              <w:rPr>
                <w:lang w:val="id"/>
              </w:rPr>
              <w:t xml:space="preserve">CPMK-L4Q.2.6</w:t>
            </w:r>
          </w:p>
        </w:tc>
        <w:tc>
          <w:tcPr/>
          <w:p>
            <w:pPr>
              <w:pStyle w:val="Compact"/>
            </w:pPr>
            <w:r>
              <w:rPr>
                <w:lang w:val="id"/>
              </w:rPr>
              <w:t xml:space="preserve">Merancang sistem rekonsiliasi dan menghitung laju kesalahan yang diharapkan</w:t>
            </w:r>
          </w:p>
        </w:tc>
        <w:tc>
          <w:tcPr/>
          <w:p>
            <w:pPr>
              <w:pStyle w:val="Compact"/>
            </w:pPr>
            <w:r>
              <w:rPr>
                <w:lang w:val="id"/>
              </w:rPr>
              <w:t xml:space="preserve">C6</w:t>
            </w:r>
          </w:p>
        </w:tc>
      </w:tr>
      <w:tr>
        <w:tc>
          <w:tcPr/>
          <w:p>
            <w:pPr>
              <w:pStyle w:val="Compact"/>
            </w:pPr>
            <w:r>
              <w:rPr>
                <w:lang w:val="id"/>
              </w:rPr>
              <w:t xml:space="preserve">CPMK-L4Q.2.7</w:t>
            </w:r>
          </w:p>
        </w:tc>
        <w:tc>
          <w:tcPr/>
          <w:p>
            <w:pPr>
              <w:pStyle w:val="Compact"/>
            </w:pPr>
            <w:r>
              <w:rPr>
                <w:lang w:val="id"/>
              </w:rPr>
              <w:t xml:space="preserve">Memilih algoritma eksekusi sesuai sifat pesanan dan sinyal</w:t>
            </w:r>
          </w:p>
        </w:tc>
        <w:tc>
          <w:tcPr/>
          <w:p>
            <w:pPr>
              <w:pStyle w:val="Compact"/>
            </w:pPr>
            <w:r>
              <w:rPr>
                <w:lang w:val="id"/>
              </w:rPr>
              <w:t xml:space="preserve">C5</w:t>
            </w:r>
          </w:p>
        </w:tc>
      </w:tr>
      <w:tr>
        <w:tc>
          <w:tcPr/>
          <w:p>
            <w:pPr>
              <w:pStyle w:val="Compact"/>
            </w:pPr>
            <w:r>
              <w:rPr>
                <w:lang w:val="id"/>
              </w:rPr>
              <w:t xml:space="preserve">CPMK-L4Q.2.8</w:t>
            </w:r>
          </w:p>
        </w:tc>
        <w:tc>
          <w:tcPr/>
          <w:p>
            <w:pPr>
              <w:pStyle w:val="Compact"/>
            </w:pPr>
            <w:r>
              <w:rPr>
                <w:lang w:val="id"/>
              </w:rPr>
              <w:t xml:space="preserve">Menyusun Kerangka Eksekusi dan Pengendalian Operasional</w:t>
            </w:r>
          </w:p>
        </w:tc>
        <w:tc>
          <w:tcPr/>
          <w:p>
            <w:pPr>
              <w:pStyle w:val="Compact"/>
            </w:pPr>
            <w:r>
              <w:rPr>
                <w:lang w:val="id"/>
              </w:rPr>
              <w:t xml:space="preserve">C6</w:t>
            </w:r>
          </w:p>
        </w:tc>
      </w:tr>
    </w:tbl>
    <w:p>
      <w:r>
        <w:pict>
          <v:rect style="width:0;height:1.5pt" o:hralign="center" o:hrstd="t" o:hr="t"/>
        </w:pict>
      </w:r>
    </w:p>
    <w:bookmarkEnd w:id="10"/>
    <w:bookmarkStart w:id="11" w:name="peta-konsep"/>
    <w:p>
      <w:pPr>
        <w:pStyle w:val="Heading2"/>
      </w:pPr>
      <w:r>
        <w:rPr>
          <w:lang w:val="id"/>
        </w:rPr>
        <w:t xml:space="preserve">3. Peta Konsep</w:t>
      </w:r>
    </w:p>
    <w:p>
      <w:pPr>
        <w:pStyle w:val="SourceCode"/>
      </w:pPr>
      <w:r>
        <w:rPr>
          <w:rStyle w:val="VerbatimChar"/>
          <w:lang w:val="id"/>
        </w:rPr>
        <w:t xml:space="preserve">     BIAYA EKSEKUSI MENENTUKAN SINYAL YANG TERSEDIA (L4Q.1 §4.4)</w:t>
      </w:r>
      <w:r>
        <w:br/>
      </w:r>
      <w:r>
        <w:rPr>
          <w:rStyle w:val="VerbatimChar"/>
          <w:lang w:val="id"/>
        </w:rPr>
        <w:t xml:space="preserve">                            │</w:t>
      </w:r>
      <w:r>
        <w:br/>
      </w:r>
      <w:r>
        <w:rPr>
          <w:rStyle w:val="VerbatimChar"/>
          <w:lang w:val="id"/>
        </w:rPr>
        <w:t xml:space="preserve">      ┌─────────────────────┴─────────────────────┐</w:t>
      </w:r>
      <w:r>
        <w:br/>
      </w:r>
      <w:r>
        <w:rPr>
          <w:rStyle w:val="VerbatimChar"/>
          <w:lang w:val="id"/>
        </w:rPr>
        <w:t xml:space="preserve">      │  IMPLEMENTATION SHORTFALL                 │</w:t>
      </w:r>
      <w:r>
        <w:br/>
      </w:r>
      <w:r>
        <w:rPr>
          <w:rStyle w:val="VerbatimChar"/>
          <w:lang w:val="id"/>
        </w:rPr>
        <w:t xml:space="preserve">      │  penundaan 20 bps + dampak 60 bps         │</w:t>
      </w:r>
      <w:r>
        <w:br/>
      </w:r>
      <w:r>
        <w:rPr>
          <w:rStyle w:val="VerbatimChar"/>
          <w:lang w:val="id"/>
        </w:rPr>
        <w:t xml:space="preserve">      │  + komisi 15 bps = 95 bps                 │</w:t>
      </w:r>
      <w:r>
        <w:br/>
      </w:r>
      <w:r>
        <w:rPr>
          <w:rStyle w:val="VerbatimChar"/>
          <w:lang w:val="id"/>
        </w:rPr>
        <w:t xml:space="preserve">      │  ► KOMISI HANYA 15,8% DARI TOTAL          │</w:t>
      </w:r>
      <w:r>
        <w:br/>
      </w:r>
      <w:r>
        <w:rPr>
          <w:rStyle w:val="VerbatimChar"/>
          <w:lang w:val="id"/>
        </w:rPr>
        <w:t xml:space="preserve">      │  ► 84,2% tidak muncul di laporan mana pun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              │              │</w:t>
      </w:r>
      <w:r>
        <w:br/>
      </w:r>
      <w:r>
        <w:rPr>
          <w:rStyle w:val="VerbatimChar"/>
          <w:lang w:val="id"/>
        </w:rPr>
        <w:t xml:space="preserve">  DAMPAK         HORIZON        LATENSI        LIMIT ORDER</w:t>
      </w:r>
      <w:r>
        <w:br/>
      </w:r>
      <w:r>
        <w:rPr>
          <w:rStyle w:val="VerbatimChar"/>
          <w:lang w:val="id"/>
        </w:rPr>
        <w:t xml:space="preserve">  √(Q/ADV)       OPTIMAL        paruh 30 mnt   terisi 41,9%</w:t>
      </w:r>
      <w:r>
        <w:br/>
      </w:r>
      <w:r>
        <w:rPr>
          <w:rStyle w:val="VerbatimChar"/>
          <w:lang w:val="id"/>
        </w:rPr>
        <w:t xml:space="preserve">  Q/ADV 20%      T* = 2 hari    1 mnt: −2,3%   rata-rata</w:t>
      </w:r>
      <w:r>
        <w:br/>
      </w:r>
      <w:r>
        <w:rPr>
          <w:rStyle w:val="VerbatimChar"/>
          <w:lang w:val="id"/>
        </w:rPr>
        <w:t xml:space="preserve">  → 89,4 bps     kurva DATAR    5 mnt: −10,9%  −0,93σ</w:t>
      </w:r>
      <w:r>
        <w:br/>
      </w:r>
      <w:r>
        <w:rPr>
          <w:rStyle w:val="VerbatimChar"/>
          <w:lang w:val="id"/>
        </w:rPr>
        <w:t xml:space="preserve">  biaya ∝ M^1,5  di sekitarnya   60 mnt: −75%  ► SELEKSI</w:t>
      </w:r>
      <w:r>
        <w:br/>
      </w:r>
      <w:r>
        <w:rPr>
          <w:rStyle w:val="VerbatimChar"/>
          <w:lang w:val="id"/>
        </w:rPr>
        <w:t xml:space="preserve">  10× → 31,6×    ► presisi T                     MERUGIKAN</w:t>
      </w:r>
      <w:r>
        <w:br/>
      </w:r>
      <w:r>
        <w:rPr>
          <w:rStyle w:val="VerbatimChar"/>
          <w:lang w:val="id"/>
        </w:rPr>
        <w:t xml:space="preserve">                   tak penting</w:t>
      </w:r>
      <w:r>
        <w:br/>
      </w:r>
      <w:r>
        <w:rPr>
          <w:rStyle w:val="VerbatimChar"/>
          <w:lang w:val="id"/>
        </w:rPr>
        <w:t xml:space="preserve">      │              │              │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DATA &amp; REKONSILIASI                  │</w:t>
      </w:r>
      <w:r>
        <w:br/>
      </w:r>
      <w:r>
        <w:rPr>
          <w:rStyle w:val="VerbatimChar"/>
          <w:lang w:val="id"/>
        </w:rPr>
        <w:t xml:space="preserve">        │  p=0,001 · 1.000 transaksi/hari       │</w:t>
      </w:r>
      <w:r>
        <w:br/>
      </w:r>
      <w:r>
        <w:rPr>
          <w:rStyle w:val="VerbatimChar"/>
          <w:lang w:val="id"/>
        </w:rPr>
        <w:t xml:space="preserve">        │  → 63,2% hari memuat ≥1 kesalahan     │</w:t>
      </w:r>
      <w:r>
        <w:br/>
      </w:r>
      <w:r>
        <w:rPr>
          <w:rStyle w:val="VerbatimChar"/>
          <w:lang w:val="id"/>
        </w:rPr>
        <w:t xml:space="preserve">        │  → 252 kesalahan per tahun            │</w:t>
      </w:r>
      <w:r>
        <w:br/>
      </w:r>
      <w:r>
        <w:rPr>
          <w:rStyle w:val="VerbatimChar"/>
          <w:lang w:val="id"/>
        </w:rPr>
        <w:t xml:space="preserve">        └───────────────────┬───────────────────┘</w:t>
      </w:r>
      <w:r>
        <w:br/>
      </w:r>
      <w:r>
        <w:rPr>
          <w:rStyle w:val="VerbatimChar"/>
          <w:lang w:val="id"/>
        </w:rPr>
        <w:t xml:space="preserve">                            ▼</w:t>
      </w:r>
      <w:r>
        <w:br/>
      </w:r>
      <w:r>
        <w:rPr>
          <w:rStyle w:val="VerbatimChar"/>
          <w:lang w:val="id"/>
        </w:rPr>
        <w:t xml:space="preserve">              KERANGKA EKSEKUSI &amp; PENGENDALIAN</w:t>
      </w:r>
    </w:p>
    <w:p>
      <w:r>
        <w:pict>
          <v:rect style="width:0;height:1.5pt" o:hralign="center" o:hrstd="t" o:hr="t"/>
        </w:pict>
      </w:r>
    </w:p>
    <w:bookmarkEnd w:id="11"/>
    <w:bookmarkStart w:id="20" w:name="materi"/>
    <w:p>
      <w:pPr>
        <w:pStyle w:val="Heading2"/>
      </w:pPr>
      <w:r>
        <w:rPr>
          <w:lang w:val="id"/>
        </w:rPr>
        <w:t xml:space="preserve">4. Materi</w:t>
      </w:r>
    </w:p>
    <w:bookmarkStart w:id="12" w:name="implementation-shortfall"/>
    <w:p>
      <w:pPr>
        <w:pStyle w:val="Heading3"/>
      </w:pPr>
      <w:r>
        <w:rPr>
          <w:lang w:val="id"/>
        </w:rPr>
        <w:t xml:space="preserve">4.1 Implementation Shortfall</w:t>
      </w:r>
    </w:p>
    <w:p>
      <w:pPr>
        <w:pStyle w:val="FirstParagraph"/>
      </w:pPr>
      <w:r>
        <w:rPr>
          <w:b/>
          <w:bCs/>
          <w:lang w:val="id"/>
        </w:rPr>
        <w:t xml:space="preserve">Biaya transaksi yang sebenarnya bukan komisi.</w:t>
      </w:r>
      <w:r>
        <w:rPr>
          <w:lang w:val="id"/>
        </w:rPr>
        <w:t xml:space="preserve"> </w:t>
      </w:r>
      <w:r>
        <w:rPr>
          <w:lang w:val="id"/>
        </w:rPr>
        <w:t xml:space="preserve">Ukuran yang benar adalah selisih antara</w:t>
      </w:r>
      <w:r>
        <w:rPr>
          <w:lang w:val="id"/>
        </w:rPr>
        <w:t xml:space="preserve"> </w:t>
      </w:r>
      <w:r>
        <w:rPr>
          <w:b/>
          <w:bCs/>
          <w:lang w:val="id"/>
        </w:rPr>
        <w:t xml:space="preserve">harga pada saat keputusan diambil</w:t>
      </w:r>
      <w:r>
        <w:rPr>
          <w:lang w:val="id"/>
        </w:rPr>
        <w:t xml:space="preserve"> </w:t>
      </w:r>
      <w:r>
        <w:rPr>
          <w:lang w:val="id"/>
        </w:rPr>
        <w:t xml:space="preserve">dan</w:t>
      </w:r>
      <w:r>
        <w:rPr>
          <w:lang w:val="id"/>
        </w:rPr>
        <w:t xml:space="preserve"> </w:t>
      </w:r>
      <w:r>
        <w:rPr>
          <w:b/>
          <w:bCs/>
          <w:lang w:val="id"/>
        </w:rPr>
        <w:t xml:space="preserve">harga yang sebenarnya diperoleh</w:t>
      </w:r>
      <w:r>
        <w:rPr>
          <w:lang w:val="id"/>
        </w:rPr>
        <w:t xml:space="preserve">, ditambah biaya eksplisit.</w:t>
      </w:r>
    </w:p>
    <w:p>
      <w:pPr>
        <w:pStyle w:val="BodyText"/>
      </w:pPr>
      <m:oMathPara>
        <m:oMathParaPr>
          <m:jc m:val="center"/>
        </m:oMathParaPr>
        <m:oMath>
          <m:r>
            <m:t>I</m:t>
          </m:r>
          <m:r>
            <m:t>S</m:t>
          </m:r>
          <m:r>
            <m:rPr>
              <m:sty m:val="p"/>
            </m:rPr>
            <m:t>=</m:t>
          </m:r>
          <m:limLow>
            <m:e>
              <m:limLow>
                <m:e>
                  <m:r>
                    <m:rPr>
                      <m:sty m:val="p"/>
                    </m:rPr>
                    <m:t>(</m:t>
                  </m:r>
                  <m:sSub>
                    <m:e>
                      <m:r>
                        <m:t>P</m:t>
                      </m:r>
                    </m:e>
                    <m:sub>
                      <m:r>
                        <m:rPr>
                          <m:nor/>
                          <m:sty m:val="p"/>
                        </m:rPr>
                        <m:t>tiba</m:t>
                      </m:r>
                    </m:sub>
                  </m:sSub>
                  <m:r>
                    <m:rPr>
                      <m:sty m:val="p"/>
                    </m:rPr>
                    <m:t>−</m:t>
                  </m:r>
                  <m:sSub>
                    <m:e>
                      <m:r>
                        <m:t>P</m:t>
                      </m:r>
                    </m:e>
                    <m:sub>
                      <m:r>
                        <m:rPr>
                          <m:nor/>
                          <m:sty m:val="p"/>
                        </m:rPr>
                        <m:t>keputusan</m:t>
                      </m:r>
                    </m:sub>
                  </m:sSub>
                  <m:r>
                    <m:rPr>
                      <m:sty m:val="p"/>
                    </m:rPr>
                    <m:t>)</m:t>
                  </m:r>
                </m:e>
                <m:lim>
                  <m:r>
                    <m:rPr>
                      <m:sty m:val="p"/>
                    </m:rPr>
                    <m:t>⏟</m:t>
                  </m:r>
                </m:lim>
              </m:limLow>
            </m:e>
            <m:lim>
              <m:r>
                <m:rPr>
                  <m:nor/>
                  <m:sty m:val="p"/>
                </m:rPr>
                <m:t>biaya penundaan</m:t>
              </m:r>
            </m:lim>
          </m:limLow>
          <m:r>
            <m:rPr>
              <m:sty m:val="p"/>
            </m:rPr>
            <m:t>+</m:t>
          </m:r>
          <m:limLow>
            <m:e>
              <m:limLow>
                <m:e>
                  <m:r>
                    <m:rPr>
                      <m:sty m:val="p"/>
                    </m:rPr>
                    <m:t>(</m:t>
                  </m:r>
                  <m:sSub>
                    <m:e>
                      <m:r>
                        <m:t>P</m:t>
                      </m:r>
                    </m:e>
                    <m:sub>
                      <m:r>
                        <m:rPr>
                          <m:nor/>
                          <m:sty m:val="p"/>
                        </m:rPr>
                        <m:t>eksekusi</m:t>
                      </m:r>
                    </m:sub>
                  </m:sSub>
                  <m:r>
                    <m:rPr>
                      <m:sty m:val="p"/>
                    </m:rPr>
                    <m:t>−</m:t>
                  </m:r>
                  <m:sSub>
                    <m:e>
                      <m:r>
                        <m:t>P</m:t>
                      </m:r>
                    </m:e>
                    <m:sub>
                      <m:r>
                        <m:rPr>
                          <m:nor/>
                          <m:sty m:val="p"/>
                        </m:rPr>
                        <m:t>tiba</m:t>
                      </m:r>
                    </m:sub>
                  </m:sSub>
                  <m:r>
                    <m:rPr>
                      <m:sty m:val="p"/>
                    </m:rPr>
                    <m:t>)</m:t>
                  </m:r>
                </m:e>
                <m:lim>
                  <m:r>
                    <m:rPr>
                      <m:sty m:val="p"/>
                    </m:rPr>
                    <m:t>⏟</m:t>
                  </m:r>
                </m:lim>
              </m:limLow>
            </m:e>
            <m:lim>
              <m:r>
                <m:rPr>
                  <m:nor/>
                  <m:sty m:val="p"/>
                </m:rPr>
                <m:t>dampak pasar</m:t>
              </m:r>
            </m:lim>
          </m:limLow>
          <m:r>
            <m:rPr>
              <m:sty m:val="p"/>
            </m:rPr>
            <m:t>+</m:t>
          </m:r>
          <m:limLow>
            <m:e>
              <m:limLow>
                <m:e>
                  <m:r>
                    <m:rPr>
                      <m:nor/>
                      <m:sty m:val="p"/>
                    </m:rPr>
                    <m:t>komisi</m:t>
                  </m:r>
                </m:e>
                <m:lim>
                  <m:r>
                    <m:rPr>
                      <m:sty m:val="p"/>
                    </m:rPr>
                    <m:t>⏟</m:t>
                  </m:r>
                </m:lim>
              </m:limLow>
            </m:e>
            <m:lim>
              <m:r>
                <m:rPr>
                  <m:nor/>
                  <m:sty m:val="p"/>
                </m:rPr>
                <m:t>eksplisit</m:t>
              </m:r>
            </m:lim>
          </m:limLow>
        </m:oMath>
      </m:oMathPara>
    </w:p>
    <w:p>
      <w:pPr>
        <w:pStyle w:val="FirstParagraph"/>
      </w:pPr>
      <w:r>
        <w:rPr>
          <w:b/>
          <w:bCs/>
          <w:lang w:val="id"/>
        </w:rPr>
        <w:t xml:space="preserve">Contoh terurai</w:t>
      </w:r>
      <w:r>
        <w:rPr>
          <w:lang w:val="id"/>
        </w:rPr>
        <w:t xml:space="preserve"> </w:t>
      </w:r>
      <w:r>
        <w:rPr>
          <w:lang w:val="id"/>
        </w:rPr>
        <w:t xml:space="preserve">(beli 1.000.000 unit; harga keputusan 1.000):</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Komponen</w:t>
            </w:r>
          </w:p>
        </w:tc>
        <w:tc>
          <w:tcPr/>
          <w:p>
            <w:pPr>
              <w:pStyle w:val="Compact"/>
              <w:jc w:val="right"/>
            </w:pPr>
            <w:r>
              <w:rPr>
                <w:lang w:val="id"/>
              </w:rPr>
              <w:t xml:space="preserve">Harga</w:t>
            </w:r>
          </w:p>
        </w:tc>
        <w:tc>
          <w:tcPr/>
          <w:p>
            <w:pPr>
              <w:pStyle w:val="Compact"/>
              <w:jc w:val="right"/>
            </w:pPr>
            <w:r>
              <w:rPr>
                <w:lang w:val="id"/>
              </w:rPr>
              <w:t xml:space="preserve">Biaya</w:t>
            </w:r>
          </w:p>
        </w:tc>
        <w:tc>
          <w:tcPr/>
          <w:p>
            <w:pPr>
              <w:pStyle w:val="Compact"/>
              <w:jc w:val="right"/>
            </w:pPr>
            <w:r>
              <w:rPr>
                <w:lang w:val="id"/>
              </w:rPr>
              <w:t xml:space="preserve">Bagian</w:t>
            </w:r>
          </w:p>
        </w:tc>
      </w:tr>
      <w:tr>
        <w:tc>
          <w:tcPr/>
          <w:p>
            <w:pPr>
              <w:pStyle w:val="Compact"/>
            </w:pPr>
            <w:r>
              <w:rPr>
                <w:lang w:val="id"/>
              </w:rPr>
              <w:t xml:space="preserve">Harga keputusan</w:t>
            </w:r>
          </w:p>
        </w:tc>
        <w:tc>
          <w:tcPr/>
          <w:p>
            <w:pPr>
              <w:pStyle w:val="Compact"/>
              <w:jc w:val="right"/>
            </w:pPr>
            <w:r>
              <w:rPr>
                <w:lang w:val="id"/>
              </w:rPr>
              <w:t xml:space="preserve">1.000</w:t>
            </w:r>
          </w:p>
        </w:tc>
        <w:tc>
          <w:tcPr/>
          <w:p>
            <w:pPr>
              <w:pStyle w:val="Compact"/>
              <w:jc w:val="right"/>
            </w:pPr>
            <w:r>
              <w:rPr>
                <w:lang w:val="id"/>
              </w:rPr>
              <w:t xml:space="preserve">—</w:t>
            </w:r>
          </w:p>
        </w:tc>
        <w:tc>
          <w:tcPr/>
          <w:p>
            <w:pPr>
              <w:pStyle w:val="Compact"/>
              <w:jc w:val="right"/>
            </w:pPr>
            <w:r>
              <w:rPr>
                <w:lang w:val="id"/>
              </w:rPr>
              <w:t xml:space="preserve">—</w:t>
            </w:r>
          </w:p>
        </w:tc>
      </w:tr>
      <w:tr>
        <w:tc>
          <w:tcPr/>
          <w:p>
            <w:pPr>
              <w:pStyle w:val="Compact"/>
            </w:pPr>
            <w:r>
              <w:rPr>
                <w:lang w:val="id"/>
              </w:rPr>
              <w:t xml:space="preserve">Harga saat pesanan tiba di pasar</w:t>
            </w:r>
          </w:p>
        </w:tc>
        <w:tc>
          <w:tcPr/>
          <w:p>
            <w:pPr>
              <w:pStyle w:val="Compact"/>
              <w:jc w:val="right"/>
            </w:pPr>
            <w:r>
              <w:rPr>
                <w:lang w:val="id"/>
              </w:rPr>
              <w:t xml:space="preserve">1.002</w:t>
            </w:r>
          </w:p>
        </w:tc>
        <w:tc>
          <w:tcPr/>
          <w:p>
            <w:pPr>
              <w:pStyle w:val="Compact"/>
              <w:jc w:val="right"/>
            </w:pPr>
            <w:r>
              <w:rPr>
                <w:b/>
                <w:bCs/>
                <w:lang w:val="id"/>
              </w:rPr>
              <w:t xml:space="preserve">20,0 bps</w:t>
            </w:r>
          </w:p>
        </w:tc>
        <w:tc>
          <w:tcPr/>
          <w:p>
            <w:pPr>
              <w:pStyle w:val="Compact"/>
              <w:jc w:val="right"/>
            </w:pPr>
            <w:r>
              <w:rPr>
                <w:lang w:val="id"/>
              </w:rPr>
              <w:t xml:space="preserve">21,1%</w:t>
            </w:r>
          </w:p>
        </w:tc>
      </w:tr>
      <w:tr>
        <w:tc>
          <w:tcPr/>
          <w:p>
            <w:pPr>
              <w:pStyle w:val="Compact"/>
            </w:pPr>
            <w:r>
              <w:rPr>
                <w:lang w:val="id"/>
              </w:rPr>
              <w:t xml:space="preserve">Harga rata-rata eksekusi</w:t>
            </w:r>
          </w:p>
        </w:tc>
        <w:tc>
          <w:tcPr/>
          <w:p>
            <w:pPr>
              <w:pStyle w:val="Compact"/>
              <w:jc w:val="right"/>
            </w:pPr>
            <w:r>
              <w:rPr>
                <w:lang w:val="id"/>
              </w:rPr>
              <w:t xml:space="preserve">1.008</w:t>
            </w:r>
          </w:p>
        </w:tc>
        <w:tc>
          <w:tcPr/>
          <w:p>
            <w:pPr>
              <w:pStyle w:val="Compact"/>
              <w:jc w:val="right"/>
            </w:pPr>
            <w:r>
              <w:rPr>
                <w:b/>
                <w:bCs/>
                <w:lang w:val="id"/>
              </w:rPr>
              <w:t xml:space="preserve">60,0 bps</w:t>
            </w:r>
          </w:p>
        </w:tc>
        <w:tc>
          <w:tcPr/>
          <w:p>
            <w:pPr>
              <w:pStyle w:val="Compact"/>
              <w:jc w:val="right"/>
            </w:pPr>
            <w:r>
              <w:rPr>
                <w:lang w:val="id"/>
              </w:rPr>
              <w:t xml:space="preserve">63,2%</w:t>
            </w:r>
          </w:p>
        </w:tc>
      </w:tr>
      <w:tr>
        <w:tc>
          <w:tcPr/>
          <w:p>
            <w:pPr>
              <w:pStyle w:val="Compact"/>
            </w:pPr>
            <w:r>
              <w:rPr>
                <w:lang w:val="id"/>
              </w:rPr>
              <w:t xml:space="preserve">Komisi</w:t>
            </w:r>
          </w:p>
        </w:tc>
        <w:tc>
          <w:tcPr/>
          <w:p>
            <w:pPr>
              <w:pStyle w:val="Compact"/>
              <w:jc w:val="right"/>
            </w:pPr>
            <w:r>
              <w:rPr>
                <w:lang w:val="id"/>
              </w:rPr>
              <w:t xml:space="preserve">—</w:t>
            </w:r>
          </w:p>
        </w:tc>
        <w:tc>
          <w:tcPr/>
          <w:p>
            <w:pPr>
              <w:pStyle w:val="Compact"/>
              <w:jc w:val="right"/>
            </w:pPr>
            <w:r>
              <w:rPr>
                <w:b/>
                <w:bCs/>
                <w:lang w:val="id"/>
              </w:rPr>
              <w:t xml:space="preserve">15,0 bps</w:t>
            </w:r>
          </w:p>
        </w:tc>
        <w:tc>
          <w:tcPr/>
          <w:p>
            <w:pPr>
              <w:pStyle w:val="Compact"/>
              <w:jc w:val="right"/>
            </w:pPr>
            <w:r>
              <w:rPr>
                <w:b/>
                <w:bCs/>
                <w:lang w:val="id"/>
              </w:rPr>
              <w:t xml:space="preserve">15,8%</w:t>
            </w:r>
          </w:p>
        </w:tc>
      </w:tr>
      <w:tr>
        <w:tc>
          <w:tcPr/>
          <w:p>
            <w:pPr>
              <w:pStyle w:val="Compact"/>
            </w:pPr>
            <w:r>
              <w:rPr>
                <w:b/>
                <w:bCs/>
                <w:lang w:val="id"/>
              </w:rPr>
              <w:t xml:space="preserve">Total</w:t>
            </w:r>
          </w:p>
        </w:tc>
        <w:tc>
          <w:tcPr/>
          <w:p>
            <w:pPr>
              <w:pStyle w:val="Compact"/>
            </w:pPr>
          </w:p>
        </w:tc>
        <w:tc>
          <w:tcPr/>
          <w:p>
            <w:pPr>
              <w:pStyle w:val="Compact"/>
              <w:jc w:val="right"/>
            </w:pPr>
            <w:r>
              <w:rPr>
                <w:b/>
                <w:bCs/>
                <w:lang w:val="id"/>
              </w:rPr>
              <w:t xml:space="preserve">95,0 bps</w:t>
            </w:r>
          </w:p>
        </w:tc>
        <w:tc>
          <w:tcPr/>
          <w:p>
            <w:pPr>
              <w:pStyle w:val="Compact"/>
              <w:jc w:val="right"/>
            </w:pPr>
            <w:r>
              <w:rPr>
                <w:lang w:val="id"/>
              </w:rPr>
              <w:t xml:space="preserve">100%</w:t>
            </w:r>
          </w:p>
        </w:tc>
      </w:tr>
      <w:tr>
        <w:tc>
          <w:tcPr/>
          <w:p>
            <w:pPr>
              <w:pStyle w:val="Compact"/>
            </w:pPr>
            <w:r>
              <w:rPr>
                <w:b/>
                <w:bCs/>
                <w:lang w:val="id"/>
              </w:rPr>
              <w:t xml:space="preserve">Nilai rupiah</w:t>
            </w:r>
          </w:p>
        </w:tc>
        <w:tc>
          <w:tcPr/>
          <w:p>
            <w:pPr>
              <w:pStyle w:val="Compact"/>
            </w:pPr>
          </w:p>
        </w:tc>
        <w:tc>
          <w:tcPr/>
          <w:p>
            <w:pPr>
              <w:pStyle w:val="Compact"/>
              <w:jc w:val="right"/>
            </w:pPr>
            <w:r>
              <w:rPr>
                <w:b/>
                <w:bCs/>
                <w:lang w:val="id"/>
              </w:rPr>
              <w:t xml:space="preserve">Rp9.500.000</w:t>
            </w:r>
          </w:p>
        </w:tc>
        <w:tc>
          <w:tcPr/>
          <w:p>
            <w:pPr>
              <w:pStyle w:val="Compact"/>
            </w:pPr>
          </w:p>
        </w:tc>
      </w:tr>
    </w:tbl>
    <w:p>
      <w:pPr>
        <w:pStyle w:val="BodyText"/>
      </w:pPr>
      <w:r>
        <w:rPr>
          <w:b/>
          <w:bCs/>
          <w:lang w:val="id"/>
        </w:rPr>
        <w:t xml:space="preserve">Baca kolom terakhir.</w:t>
      </w:r>
      <w:r>
        <w:rPr>
          <w:lang w:val="id"/>
        </w:rPr>
        <w:t xml:space="preserve"> </w:t>
      </w:r>
      <w:r>
        <w:rPr>
          <w:lang w:val="id"/>
        </w:rPr>
        <w:t xml:space="preserve">Komisi — satu-satunya komponen yang muncul sebagai baris di laporan transaksi — adalah</w:t>
      </w:r>
      <w:r>
        <w:rPr>
          <w:lang w:val="id"/>
        </w:rPr>
        <w:t xml:space="preserve"> </w:t>
      </w:r>
      <w:r>
        <w:rPr>
          <w:b/>
          <w:bCs/>
          <w:lang w:val="id"/>
        </w:rPr>
        <w:t xml:space="preserve">15,8%</w:t>
      </w:r>
      <w:r>
        <w:rPr>
          <w:lang w:val="id"/>
        </w:rPr>
        <w:t xml:space="preserve"> </w:t>
      </w:r>
      <w:r>
        <w:rPr>
          <w:lang w:val="id"/>
        </w:rPr>
        <w:t xml:space="preserve">dari biaya. Sisanya,</w:t>
      </w:r>
      <w:r>
        <w:rPr>
          <w:lang w:val="id"/>
        </w:rPr>
        <w:t xml:space="preserve"> </w:t>
      </w:r>
      <w:r>
        <w:rPr>
          <w:b/>
          <w:bCs/>
          <w:lang w:val="id"/>
        </w:rPr>
        <w:t xml:space="preserve">84,2%</w:t>
      </w:r>
      <w:r>
        <w:rPr>
          <w:lang w:val="id"/>
        </w:rPr>
        <w:t xml:space="preserve">, tidak muncul di mana pun kecuali diukur dengan sengaja.</w:t>
      </w:r>
    </w:p>
    <w:p>
      <w:pPr>
        <w:pStyle w:val="BodyText"/>
      </w:pPr>
      <w:r>
        <w:rPr>
          <w:b/>
          <w:bCs/>
          <w:lang w:val="id"/>
        </w:rPr>
        <w:t xml:space="preserve">Empat konsekuensi:</w:t>
      </w:r>
    </w:p>
    <w:p>
      <w:pPr>
        <w:pStyle w:val="Compact"/>
        <w:numPr>
          <w:ilvl w:val="0"/>
          <w:numId w:val="1001"/>
        </w:numPr>
      </w:pPr>
      <w:r>
        <w:rPr>
          <w:b/>
          <w:bCs/>
          <w:lang w:val="id"/>
        </w:rPr>
        <w:t xml:space="preserve">Menegosiasikan komisi memberi hasil terbatas.</w:t>
      </w:r>
      <w:r>
        <w:rPr>
          <w:lang w:val="id"/>
        </w:rPr>
        <w:t xml:space="preserve"> </w:t>
      </w:r>
      <w:r>
        <w:rPr>
          <w:lang w:val="id"/>
        </w:rPr>
        <w:t xml:space="preserve">Memotong komisi separuh menghemat 7,5 bps dari 95 bps —</w:t>
      </w:r>
      <w:r>
        <w:rPr>
          <w:lang w:val="id"/>
        </w:rPr>
        <w:t xml:space="preserve"> </w:t>
      </w:r>
      <w:r>
        <w:rPr>
          <w:b/>
          <w:bCs/>
          <w:lang w:val="id"/>
        </w:rPr>
        <w:t xml:space="preserve">7,9%.</w:t>
      </w:r>
    </w:p>
    <w:p>
      <w:pPr>
        <w:pStyle w:val="Compact"/>
        <w:numPr>
          <w:ilvl w:val="0"/>
          <w:numId w:val="1001"/>
        </w:numPr>
      </w:pPr>
      <w:r>
        <w:rPr>
          <w:b/>
          <w:bCs/>
          <w:lang w:val="id"/>
        </w:rPr>
        <w:t xml:space="preserve">Biaya penundaan sering dapat dihilangkan tanpa biaya</w:t>
      </w:r>
      <w:r>
        <w:rPr>
          <w:lang w:val="id"/>
        </w:rPr>
        <w:t xml:space="preserve"> </w:t>
      </w:r>
      <w:r>
        <w:rPr>
          <w:lang w:val="id"/>
        </w:rPr>
        <w:t xml:space="preserve">— ia berasal dari proses internal, bukan dari pasar.</w:t>
      </w:r>
    </w:p>
    <w:p>
      <w:pPr>
        <w:pStyle w:val="Compact"/>
        <w:numPr>
          <w:ilvl w:val="0"/>
          <w:numId w:val="1001"/>
        </w:numPr>
      </w:pPr>
      <w:r>
        <w:rPr>
          <w:b/>
          <w:bCs/>
          <w:lang w:val="id"/>
        </w:rPr>
        <w:t xml:space="preserve">Dampak pasar dikendalikan oleh keputusan ukuran dan horizon</w:t>
      </w:r>
      <w:r>
        <w:rPr>
          <w:lang w:val="id"/>
        </w:rPr>
        <w:t xml:space="preserve">, bukan oleh broker.</w:t>
      </w:r>
    </w:p>
    <w:p>
      <w:pPr>
        <w:pStyle w:val="Compact"/>
        <w:numPr>
          <w:ilvl w:val="0"/>
          <w:numId w:val="1001"/>
        </w:numPr>
      </w:pPr>
      <w:r>
        <w:rPr>
          <w:b/>
          <w:bCs/>
          <w:lang w:val="id"/>
        </w:rPr>
        <w:t xml:space="preserve">Yang tidak diukur tidak dapat dikelola.</w:t>
      </w:r>
      <w:r>
        <w:rPr>
          <w:lang w:val="id"/>
        </w:rPr>
        <w:t xml:space="preserve"> </w:t>
      </w:r>
      <w:r>
        <w:rPr>
          <w:lang w:val="id"/>
        </w:rPr>
        <w:t xml:space="preserve">Organisasi yang hanya melaporkan komisi buta terhadap 84,2% biayanya.</w:t>
      </w:r>
    </w:p>
    <w:p>
      <w:pPr>
        <w:pStyle w:val="BlockText"/>
      </w:pPr>
      <w:r>
        <w:rPr>
          <w:b/>
          <w:bCs/>
          <w:lang w:val="id"/>
        </w:rPr>
        <w:t xml:space="preserve">K-09 — proses sebelum hasil.</w:t>
      </w:r>
      <w:r>
        <w:rPr>
          <w:lang w:val="id"/>
        </w:rPr>
        <w:t xml:space="preserve"> </w:t>
      </w:r>
      <w:r>
        <w:rPr>
          <w:lang w:val="id"/>
        </w:rPr>
        <w:t xml:space="preserve">Pengukuran IS adalah proses. Ia tidak menjamin biaya turun, tetapi tanpanya penurunan biaya tidak dapat diketahui.</w:t>
      </w:r>
    </w:p>
    <w:p>
      <w:r>
        <w:pict>
          <v:rect style="width:0;height:1.5pt" o:hralign="center" o:hrstd="t" o:hr="t"/>
        </w:pict>
      </w:r>
    </w:p>
    <w:bookmarkEnd w:id="12"/>
    <w:bookmarkStart w:id="13" w:name="hukum-akar-kuadrat-dampak-pasar"/>
    <w:p>
      <w:pPr>
        <w:pStyle w:val="Heading3"/>
      </w:pPr>
      <w:r>
        <w:rPr>
          <w:lang w:val="id"/>
        </w:rPr>
        <w:t xml:space="preserve">4.2 Hukum akar kuadrat dampak pasar</w:t>
      </w:r>
    </w:p>
    <w:p>
      <w:pPr>
        <w:pStyle w:val="FirstParagraph"/>
      </w:pPr>
      <w:r>
        <w:rPr>
          <w:lang w:val="id"/>
        </w:rPr>
        <w:t xml:space="preserve">Dampak pasar tumbuh mendekati</w:t>
      </w:r>
      <w:r>
        <w:rPr>
          <w:lang w:val="id"/>
        </w:rPr>
        <w:t xml:space="preserve"> </w:t>
      </w:r>
      <w:r>
        <w:rPr>
          <w:b/>
          <w:bCs/>
          <w:lang w:val="id"/>
        </w:rPr>
        <w:t xml:space="preserve">akar kuadrat</w:t>
      </w:r>
      <w:r>
        <w:rPr>
          <w:lang w:val="id"/>
        </w:rPr>
        <w:t xml:space="preserve"> </w:t>
      </w:r>
      <w:r>
        <w:rPr>
          <w:lang w:val="id"/>
        </w:rPr>
        <w:t xml:space="preserve">dari ukuran pesanan relatif terhadap likuiditas:</w:t>
      </w:r>
    </w:p>
    <w:p>
      <w:pPr>
        <w:pStyle w:val="BodyText"/>
      </w:pPr>
      <m:oMathPara>
        <m:oMathParaPr>
          <m:jc m:val="center"/>
        </m:oMathParaPr>
        <m:oMath>
          <m:r>
            <m:rPr>
              <m:nor/>
              <m:sty m:val="p"/>
            </m:rPr>
            <m:t>dampak (bps)</m:t>
          </m:r>
          <m:r>
            <m:rPr>
              <m:sty m:val="p"/>
            </m:rPr>
            <m:t>≈</m:t>
          </m:r>
          <m:r>
            <m:t>Y</m:t>
          </m:r>
          <m:r>
            <m:rPr>
              <m:sty m:val="p"/>
            </m:rPr>
            <m:t>×</m:t>
          </m:r>
          <m:sSub>
            <m:e>
              <m:r>
                <m:t>σ</m:t>
              </m:r>
            </m:e>
            <m:sub>
              <m:r>
                <m:rPr>
                  <m:nor/>
                  <m:sty m:val="p"/>
                </m:rPr>
                <m:t>harian</m:t>
              </m:r>
            </m:sub>
          </m:sSub>
          <m:r>
            <m:rPr>
              <m:sty m:val="p"/>
            </m:rPr>
            <m:t>×</m:t>
          </m:r>
          <m:rad>
            <m:radPr>
              <m:degHide m:val="on"/>
            </m:radPr>
            <m:deg/>
            <m:e>
              <m:f>
                <m:fPr>
                  <m:type m:val="bar"/>
                </m:fPr>
                <m:num>
                  <m:r>
                    <m:t>Q</m:t>
                  </m:r>
                </m:num>
                <m:den>
                  <m:r>
                    <m:t>A</m:t>
                  </m:r>
                  <m:r>
                    <m:t>D</m:t>
                  </m:r>
                  <m:r>
                    <m:t>V</m:t>
                  </m:r>
                </m:den>
              </m:f>
            </m:e>
          </m:rad>
        </m:oMath>
      </m:oMathPara>
    </w:p>
    <w:p>
      <w:pPr>
        <w:pStyle w:val="FirstParagraph"/>
      </w:pPr>
      <w:r>
        <w:rPr>
          <w:lang w:val="id"/>
        </w:rPr>
        <w:t xml:space="preserve">Dengan</w:t>
      </w:r>
      <w:r>
        <w:rPr>
          <w:lang w:val="id"/>
        </w:rPr>
        <w:t xml:space="preserve"> </w:t>
      </w:r>
      <m:oMath>
        <m:sSub>
          <m:e>
            <m:r>
              <m:t>σ</m:t>
            </m:r>
          </m:e>
          <m:sub>
            <m:r>
              <m:rPr>
                <m:nor/>
                <m:sty m:val="p"/>
              </m:rPr>
              <m:t>harian</m:t>
            </m:r>
          </m:sub>
        </m:sSub>
      </m:oMath>
      <w:r>
        <w:rPr>
          <w:lang w:val="id"/>
        </w:rPr>
        <w:t xml:space="preserve"> </w:t>
      </w:r>
      <w:r>
        <w:rPr>
          <w:lang w:val="id"/>
        </w:rPr>
        <w:t xml:space="preserve">= 200 bps dan</w:t>
      </w:r>
      <w:r>
        <w:rPr>
          <w:lang w:val="id"/>
        </w:rPr>
        <w:t xml:space="preserve"> </w:t>
      </w:r>
      <m:oMath>
        <m:r>
          <m:t>Y</m:t>
        </m:r>
        <m:r>
          <m:rPr>
            <m:sty m:val="p"/>
          </m:rPr>
          <m:t>=</m:t>
        </m:r>
        <m:r>
          <m:t>1</m:t>
        </m:r>
      </m:oMath>
      <w:r>
        <w:rPr>
          <w:lang w:val="id"/>
        </w:rP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m:oMath>
              <m:r>
                <m:t>Q</m:t>
              </m:r>
              <m:r>
                <m:rPr>
                  <m:sty m:val="p"/>
                </m:rPr>
                <m:t>/</m:t>
              </m:r>
              <m:r>
                <m:t>A</m:t>
              </m:r>
              <m:r>
                <m:t>D</m:t>
              </m:r>
              <m:r>
                <m:t>V</m:t>
              </m:r>
            </m:oMath>
            <w:r>
              <w:rPr>
                <w:lang w:val="id"/>
              </w:rPr>
              <w:t xml:space="preserve">​</w:t>
            </w:r>
          </w:p>
        </w:tc>
        <w:tc>
          <w:tcPr/>
          <w:p>
            <w:pPr>
              <w:pStyle w:val="Compact"/>
              <w:jc w:val="right"/>
            </w:pPr>
            <w:r>
              <w:rPr>
                <w:lang w:val="id"/>
              </w:rPr>
              <w:t xml:space="preserve">Dampak</w:t>
            </w:r>
          </w:p>
        </w:tc>
      </w:tr>
      <w:tr>
        <w:tc>
          <w:tcPr/>
          <w:p>
            <w:pPr>
              <w:pStyle w:val="Compact"/>
              <w:jc w:val="right"/>
            </w:pPr>
            <w:r>
              <w:rPr>
                <w:lang w:val="id"/>
              </w:rPr>
              <w:t xml:space="preserve">0,1%</w:t>
            </w:r>
          </w:p>
        </w:tc>
        <w:tc>
          <w:tcPr/>
          <w:p>
            <w:pPr>
              <w:pStyle w:val="Compact"/>
              <w:jc w:val="right"/>
            </w:pPr>
            <w:r>
              <w:rPr>
                <w:lang w:val="id"/>
              </w:rPr>
              <w:t xml:space="preserve">6,32 bps</w:t>
            </w:r>
          </w:p>
        </w:tc>
      </w:tr>
      <w:tr>
        <w:tc>
          <w:tcPr/>
          <w:p>
            <w:pPr>
              <w:pStyle w:val="Compact"/>
              <w:jc w:val="right"/>
            </w:pPr>
            <w:r>
              <w:rPr>
                <w:lang w:val="id"/>
              </w:rPr>
              <w:t xml:space="preserve">0,5%</w:t>
            </w:r>
          </w:p>
        </w:tc>
        <w:tc>
          <w:tcPr/>
          <w:p>
            <w:pPr>
              <w:pStyle w:val="Compact"/>
              <w:jc w:val="right"/>
            </w:pPr>
            <w:r>
              <w:rPr>
                <w:lang w:val="id"/>
              </w:rPr>
              <w:t xml:space="preserve">14,14 bps</w:t>
            </w:r>
          </w:p>
        </w:tc>
      </w:tr>
      <w:tr>
        <w:tc>
          <w:tcPr/>
          <w:p>
            <w:pPr>
              <w:pStyle w:val="Compact"/>
              <w:jc w:val="right"/>
            </w:pPr>
            <w:r>
              <w:rPr>
                <w:lang w:val="id"/>
              </w:rPr>
              <w:t xml:space="preserve">1,0%</w:t>
            </w:r>
          </w:p>
        </w:tc>
        <w:tc>
          <w:tcPr/>
          <w:p>
            <w:pPr>
              <w:pStyle w:val="Compact"/>
              <w:jc w:val="right"/>
            </w:pPr>
            <w:r>
              <w:rPr>
                <w:lang w:val="id"/>
              </w:rPr>
              <w:t xml:space="preserve">20,00 bps</w:t>
            </w:r>
          </w:p>
        </w:tc>
      </w:tr>
      <w:tr>
        <w:tc>
          <w:tcPr/>
          <w:p>
            <w:pPr>
              <w:pStyle w:val="Compact"/>
              <w:jc w:val="right"/>
            </w:pPr>
            <w:r>
              <w:rPr>
                <w:lang w:val="id"/>
              </w:rPr>
              <w:t xml:space="preserve">5,0%</w:t>
            </w:r>
          </w:p>
        </w:tc>
        <w:tc>
          <w:tcPr/>
          <w:p>
            <w:pPr>
              <w:pStyle w:val="Compact"/>
              <w:jc w:val="right"/>
            </w:pPr>
            <w:r>
              <w:rPr>
                <w:lang w:val="id"/>
              </w:rPr>
              <w:t xml:space="preserve">44,72 bps</w:t>
            </w:r>
          </w:p>
        </w:tc>
      </w:tr>
      <w:tr>
        <w:tc>
          <w:tcPr/>
          <w:p>
            <w:pPr>
              <w:pStyle w:val="Compact"/>
              <w:jc w:val="right"/>
            </w:pPr>
            <w:r>
              <w:rPr>
                <w:b/>
                <w:bCs/>
                <w:lang w:val="id"/>
              </w:rPr>
              <w:t xml:space="preserve">10,0%</w:t>
            </w:r>
          </w:p>
        </w:tc>
        <w:tc>
          <w:tcPr/>
          <w:p>
            <w:pPr>
              <w:pStyle w:val="Compact"/>
              <w:jc w:val="right"/>
            </w:pPr>
            <w:r>
              <w:rPr>
                <w:b/>
                <w:bCs/>
                <w:lang w:val="id"/>
              </w:rPr>
              <w:t xml:space="preserve">63,25 bps</w:t>
            </w:r>
          </w:p>
        </w:tc>
      </w:tr>
      <w:tr>
        <w:tc>
          <w:tcPr/>
          <w:p>
            <w:pPr>
              <w:pStyle w:val="Compact"/>
              <w:jc w:val="right"/>
            </w:pPr>
            <w:r>
              <w:rPr>
                <w:lang w:val="id"/>
              </w:rPr>
              <w:t xml:space="preserve">25,0%</w:t>
            </w:r>
          </w:p>
        </w:tc>
        <w:tc>
          <w:tcPr/>
          <w:p>
            <w:pPr>
              <w:pStyle w:val="Compact"/>
              <w:jc w:val="right"/>
            </w:pPr>
            <w:r>
              <w:rPr>
                <w:lang w:val="id"/>
              </w:rPr>
              <w:t xml:space="preserve">100,00 bps</w:t>
            </w:r>
          </w:p>
        </w:tc>
      </w:tr>
      <w:tr>
        <w:tc>
          <w:tcPr/>
          <w:p>
            <w:pPr>
              <w:pStyle w:val="Compact"/>
              <w:jc w:val="right"/>
            </w:pPr>
            <w:r>
              <w:rPr>
                <w:lang w:val="id"/>
              </w:rPr>
              <w:t xml:space="preserve">50,0%</w:t>
            </w:r>
          </w:p>
        </w:tc>
        <w:tc>
          <w:tcPr/>
          <w:p>
            <w:pPr>
              <w:pStyle w:val="Compact"/>
              <w:jc w:val="right"/>
            </w:pPr>
            <w:r>
              <w:rPr>
                <w:lang w:val="id"/>
              </w:rPr>
              <w:t xml:space="preserve">141,42 bps</w:t>
            </w:r>
          </w:p>
        </w:tc>
      </w:tr>
    </w:tbl>
    <w:p>
      <w:pPr>
        <w:pStyle w:val="BodyText"/>
      </w:pPr>
      <w:r>
        <w:rPr>
          <w:b/>
          <w:bCs/>
          <w:lang w:val="id"/>
        </w:rPr>
        <w:t xml:space="preserve">Dan inilah bagian yang sering terlewat.</w:t>
      </w:r>
      <w:r>
        <w:rPr>
          <w:lang w:val="id"/>
        </w:rPr>
        <w:t xml:space="preserve"> </w:t>
      </w:r>
      <w:r>
        <w:rPr>
          <w:lang w:val="id"/>
        </w:rPr>
        <w:t xml:space="preserve">Dampak per unit tumbuh dengan</w:t>
      </w:r>
      <w:r>
        <w:rPr>
          <w:lang w:val="id"/>
        </w:rPr>
        <w:t xml:space="preserve"> </w:t>
      </w:r>
      <m:oMath>
        <m:rad>
          <m:radPr>
            <m:degHide m:val="on"/>
          </m:radPr>
          <m:deg/>
          <m:e>
            <m:r>
              <m:t>Q</m:t>
            </m:r>
          </m:e>
        </m:rad>
      </m:oMath>
      <w:r>
        <w:rPr>
          <w:lang w:val="id"/>
        </w:rPr>
        <w:t xml:space="preserve">, tetapi</w:t>
      </w:r>
      <w:r>
        <w:rPr>
          <w:lang w:val="id"/>
        </w:rPr>
        <w:t xml:space="preserve"> </w:t>
      </w:r>
      <w:r>
        <w:rPr>
          <w:b/>
          <w:bCs/>
          <w:lang w:val="id"/>
        </w:rPr>
        <w:t xml:space="preserve">biaya total</w:t>
      </w:r>
      <w:r>
        <w:rPr>
          <w:lang w:val="id"/>
        </w:rPr>
        <w:t xml:space="preserve"> </w:t>
      </w:r>
      <w:r>
        <w:rPr>
          <w:lang w:val="id"/>
        </w:rPr>
        <w:t xml:space="preserve">adalah dampak dikalikan ukuran:</w:t>
      </w:r>
    </w:p>
    <w:p>
      <w:pPr>
        <w:pStyle w:val="BodyText"/>
      </w:pPr>
      <m:oMathPara>
        <m:oMathParaPr>
          <m:jc m:val="center"/>
        </m:oMathParaPr>
        <m:oMath>
          <m:r>
            <m:rPr>
              <m:nor/>
              <m:sty m:val="p"/>
            </m:rPr>
            <m:t>Biaya total</m:t>
          </m:r>
          <m:r>
            <m:rPr>
              <m:sty m:val="p"/>
            </m:rPr>
            <m:t>∝</m:t>
          </m:r>
          <m:r>
            <m:t>Q</m:t>
          </m:r>
          <m:r>
            <m:rPr>
              <m:sty m:val="p"/>
            </m:rPr>
            <m:t>×</m:t>
          </m:r>
          <m:rad>
            <m:radPr>
              <m:degHide m:val="on"/>
            </m:radPr>
            <m:deg/>
            <m:e>
              <m:r>
                <m:t>Q</m:t>
              </m:r>
            </m:e>
          </m:rad>
          <m:r>
            <m:rPr>
              <m:sty m:val="p"/>
            </m:rPr>
            <m:t>=</m:t>
          </m:r>
          <m:sSup>
            <m:e>
              <m:r>
                <m:t>Q</m:t>
              </m:r>
            </m:e>
            <m:sup>
              <m:r>
                <m:t>1</m:t>
              </m:r>
              <m:r>
                <m:rPr>
                  <m:sty m:val="p"/>
                </m:rPr>
                <m:t>,</m:t>
              </m:r>
              <m:r>
                <m:t>5</m:t>
              </m:r>
            </m:sup>
          </m:sSup>
        </m:oMath>
      </m:oMathPara>
    </w:p>
    <w:p>
      <w:pPr>
        <w:pStyle w:val="FirstParagraph"/>
      </w:pPr>
      <w:r>
        <w:rPr>
          <w:b/>
          <w:bCs/>
          <w:lang w:val="id"/>
        </w:rPr>
        <w:t xml:space="preserve">Biaya total tumbuh lebih cepat daripada modal.</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Modal</w:t>
            </w:r>
          </w:p>
        </w:tc>
        <w:tc>
          <w:tcPr/>
          <w:p>
            <w:pPr>
              <w:pStyle w:val="Compact"/>
              <w:jc w:val="right"/>
            </w:pPr>
            <m:oMath>
              <m:r>
                <m:t>Q</m:t>
              </m:r>
              <m:r>
                <m:rPr>
                  <m:sty m:val="p"/>
                </m:rPr>
                <m:t>/</m:t>
              </m:r>
              <m:r>
                <m:t>A</m:t>
              </m:r>
              <m:r>
                <m:t>D</m:t>
              </m:r>
              <m:r>
                <m:t>V</m:t>
              </m:r>
            </m:oMath>
            <w:r>
              <w:rPr>
                <w:lang w:val="id"/>
              </w:rPr>
              <w:t xml:space="preserve">​</w:t>
            </w:r>
          </w:p>
        </w:tc>
        <w:tc>
          <w:tcPr/>
          <w:p>
            <w:pPr>
              <w:pStyle w:val="Compact"/>
              <w:jc w:val="right"/>
            </w:pPr>
            <w:r>
              <w:rPr>
                <w:lang w:val="id"/>
              </w:rPr>
              <w:t xml:space="preserve">Dampak</w:t>
            </w:r>
          </w:p>
        </w:tc>
        <w:tc>
          <w:tcPr/>
          <w:p>
            <w:pPr>
              <w:pStyle w:val="Compact"/>
              <w:jc w:val="right"/>
            </w:pPr>
            <w:r>
              <w:rPr>
                <w:b/>
                <w:bCs/>
                <w:lang w:val="id"/>
              </w:rPr>
              <w:t xml:space="preserve">Biaya total</w:t>
            </w:r>
          </w:p>
        </w:tc>
      </w:tr>
      <w:tr>
        <w:tc>
          <w:tcPr/>
          <w:p>
            <w:pPr>
              <w:pStyle w:val="Compact"/>
              <w:jc w:val="right"/>
            </w:pPr>
            <w:r>
              <w:rPr>
                <w:lang w:val="id"/>
              </w:rPr>
              <w:t xml:space="preserve">Rp1 miliar</w:t>
            </w:r>
          </w:p>
        </w:tc>
        <w:tc>
          <w:tcPr/>
          <w:p>
            <w:pPr>
              <w:pStyle w:val="Compact"/>
              <w:jc w:val="right"/>
            </w:pPr>
            <w:r>
              <w:rPr>
                <w:lang w:val="id"/>
              </w:rPr>
              <w:t xml:space="preserve">2,00%</w:t>
            </w:r>
          </w:p>
        </w:tc>
        <w:tc>
          <w:tcPr/>
          <w:p>
            <w:pPr>
              <w:pStyle w:val="Compact"/>
              <w:jc w:val="right"/>
            </w:pPr>
            <w:r>
              <w:rPr>
                <w:lang w:val="id"/>
              </w:rPr>
              <w:t xml:space="preserve">28,3 bps</w:t>
            </w:r>
          </w:p>
        </w:tc>
        <w:tc>
          <w:tcPr/>
          <w:p>
            <w:pPr>
              <w:pStyle w:val="Compact"/>
              <w:jc w:val="right"/>
            </w:pPr>
            <w:r>
              <w:rPr>
                <w:lang w:val="id"/>
              </w:rPr>
              <w:t xml:space="preserve">Rp2.828.427</w:t>
            </w:r>
          </w:p>
        </w:tc>
      </w:tr>
      <w:tr>
        <w:tc>
          <w:tcPr/>
          <w:p>
            <w:pPr>
              <w:pStyle w:val="Compact"/>
              <w:jc w:val="right"/>
            </w:pPr>
            <w:r>
              <w:rPr>
                <w:lang w:val="id"/>
              </w:rPr>
              <w:t xml:space="preserve">Rp5 miliar</w:t>
            </w:r>
          </w:p>
        </w:tc>
        <w:tc>
          <w:tcPr/>
          <w:p>
            <w:pPr>
              <w:pStyle w:val="Compact"/>
              <w:jc w:val="right"/>
            </w:pPr>
            <w:r>
              <w:rPr>
                <w:lang w:val="id"/>
              </w:rPr>
              <w:t xml:space="preserve">10,00%</w:t>
            </w:r>
          </w:p>
        </w:tc>
        <w:tc>
          <w:tcPr/>
          <w:p>
            <w:pPr>
              <w:pStyle w:val="Compact"/>
              <w:jc w:val="right"/>
            </w:pPr>
            <w:r>
              <w:rPr>
                <w:lang w:val="id"/>
              </w:rPr>
              <w:t xml:space="preserve">63,2 bps</w:t>
            </w:r>
          </w:p>
        </w:tc>
        <w:tc>
          <w:tcPr/>
          <w:p>
            <w:pPr>
              <w:pStyle w:val="Compact"/>
              <w:jc w:val="right"/>
            </w:pPr>
            <w:r>
              <w:rPr>
                <w:lang w:val="id"/>
              </w:rPr>
              <w:t xml:space="preserve">Rp31.622.777</w:t>
            </w:r>
          </w:p>
        </w:tc>
      </w:tr>
      <w:tr>
        <w:tc>
          <w:tcPr/>
          <w:p>
            <w:pPr>
              <w:pStyle w:val="Compact"/>
              <w:jc w:val="right"/>
            </w:pPr>
            <w:r>
              <w:rPr>
                <w:b/>
                <w:bCs/>
                <w:lang w:val="id"/>
              </w:rPr>
              <w:t xml:space="preserve">Rp10 miliar</w:t>
            </w:r>
          </w:p>
        </w:tc>
        <w:tc>
          <w:tcPr/>
          <w:p>
            <w:pPr>
              <w:pStyle w:val="Compact"/>
              <w:jc w:val="right"/>
            </w:pPr>
            <w:r>
              <w:rPr>
                <w:lang w:val="id"/>
              </w:rPr>
              <w:t xml:space="preserve">20,00%</w:t>
            </w:r>
          </w:p>
        </w:tc>
        <w:tc>
          <w:tcPr/>
          <w:p>
            <w:pPr>
              <w:pStyle w:val="Compact"/>
              <w:jc w:val="right"/>
            </w:pPr>
            <w:r>
              <w:rPr>
                <w:lang w:val="id"/>
              </w:rPr>
              <w:t xml:space="preserve">89,4 bps</w:t>
            </w:r>
          </w:p>
        </w:tc>
        <w:tc>
          <w:tcPr/>
          <w:p>
            <w:pPr>
              <w:pStyle w:val="Compact"/>
              <w:jc w:val="right"/>
            </w:pPr>
            <w:r>
              <w:rPr>
                <w:b/>
                <w:bCs/>
                <w:lang w:val="id"/>
              </w:rPr>
              <w:t xml:space="preserve">Rp89.442.719</w:t>
            </w:r>
          </w:p>
        </w:tc>
      </w:tr>
      <w:tr>
        <w:tc>
          <w:tcPr/>
          <w:p>
            <w:pPr>
              <w:pStyle w:val="Compact"/>
              <w:jc w:val="right"/>
            </w:pPr>
            <w:r>
              <w:rPr>
                <w:lang w:val="id"/>
              </w:rPr>
              <w:t xml:space="preserve">Rp50 miliar</w:t>
            </w:r>
          </w:p>
        </w:tc>
        <w:tc>
          <w:tcPr/>
          <w:p>
            <w:pPr>
              <w:pStyle w:val="Compact"/>
              <w:jc w:val="right"/>
            </w:pPr>
            <w:r>
              <w:rPr>
                <w:lang w:val="id"/>
              </w:rPr>
              <w:t xml:space="preserve">100,00%</w:t>
            </w:r>
          </w:p>
        </w:tc>
        <w:tc>
          <w:tcPr/>
          <w:p>
            <w:pPr>
              <w:pStyle w:val="Compact"/>
              <w:jc w:val="right"/>
            </w:pPr>
            <w:r>
              <w:rPr>
                <w:lang w:val="id"/>
              </w:rPr>
              <w:t xml:space="preserve">200,0 bps</w:t>
            </w:r>
          </w:p>
        </w:tc>
        <w:tc>
          <w:tcPr/>
          <w:p>
            <w:pPr>
              <w:pStyle w:val="Compact"/>
              <w:jc w:val="right"/>
            </w:pPr>
            <w:r>
              <w:rPr>
                <w:lang w:val="id"/>
              </w:rPr>
              <w:t xml:space="preserve">Rp1.000.000.000</w:t>
            </w:r>
          </w:p>
        </w:tc>
      </w:tr>
      <w:tr>
        <w:tc>
          <w:tcPr/>
          <w:p>
            <w:pPr>
              <w:pStyle w:val="Compact"/>
              <w:jc w:val="right"/>
            </w:pPr>
            <w:r>
              <w:rPr>
                <w:b/>
                <w:bCs/>
                <w:lang w:val="id"/>
              </w:rPr>
              <w:t xml:space="preserve">Rp100 miliar</w:t>
            </w:r>
          </w:p>
        </w:tc>
        <w:tc>
          <w:tcPr/>
          <w:p>
            <w:pPr>
              <w:pStyle w:val="Compact"/>
              <w:jc w:val="right"/>
            </w:pPr>
            <w:r>
              <w:rPr>
                <w:lang w:val="id"/>
              </w:rPr>
              <w:t xml:space="preserve">200,00%</w:t>
            </w:r>
          </w:p>
        </w:tc>
        <w:tc>
          <w:tcPr/>
          <w:p>
            <w:pPr>
              <w:pStyle w:val="Compact"/>
              <w:jc w:val="right"/>
            </w:pPr>
            <w:r>
              <w:rPr>
                <w:lang w:val="id"/>
              </w:rPr>
              <w:t xml:space="preserve">282,8 bps</w:t>
            </w:r>
          </w:p>
        </w:tc>
        <w:tc>
          <w:tcPr/>
          <w:p>
            <w:pPr>
              <w:pStyle w:val="Compact"/>
              <w:jc w:val="right"/>
            </w:pPr>
            <w:r>
              <w:rPr>
                <w:b/>
                <w:bCs/>
                <w:lang w:val="id"/>
              </w:rPr>
              <w:t xml:space="preserve">Rp2.828.427.125</w:t>
            </w:r>
          </w:p>
        </w:tc>
      </w:tr>
    </w:tbl>
    <w:p>
      <w:pPr>
        <w:pStyle w:val="BodyText"/>
      </w:pPr>
      <w:r>
        <w:rPr>
          <w:b/>
          <w:bCs/>
          <w:lang w:val="id"/>
        </w:rPr>
        <w:t xml:space="preserve">Modal 10 kali lipat menghasilkan biaya 31,6 kali lipat</w:t>
      </w:r>
      <w:r>
        <w:rPr>
          <w:lang w:val="id"/>
        </w:rPr>
        <w:t xml:space="preserve"> </w:t>
      </w:r>
      <w:r>
        <w:rPr>
          <w:lang w:val="id"/>
        </w:rPr>
        <w:t xml:space="preserve">— karena</w:t>
      </w:r>
      <w:r>
        <w:rPr>
          <w:lang w:val="id"/>
        </w:rPr>
        <w:t xml:space="preserve"> </w:t>
      </w:r>
      <m:oMath>
        <m:sSup>
          <m:e>
            <m:r>
              <m:t>10</m:t>
            </m:r>
          </m:e>
          <m:sup>
            <m:r>
              <m:t>1</m:t>
            </m:r>
            <m:r>
              <m:rPr>
                <m:sty m:val="p"/>
              </m:rPr>
              <m:t>,</m:t>
            </m:r>
            <m:r>
              <m:t>5</m:t>
            </m:r>
          </m:sup>
        </m:sSup>
        <m:r>
          <m:rPr>
            <m:sty m:val="p"/>
          </m:rPr>
          <m:t>=</m:t>
        </m:r>
        <m:r>
          <m:t>31</m:t>
        </m:r>
        <m:r>
          <m:rPr>
            <m:sty m:val="p"/>
          </m:rPr>
          <m:t>,</m:t>
        </m:r>
        <m:r>
          <m:t>6</m:t>
        </m:r>
      </m:oMath>
      <w:r>
        <w:rPr>
          <w:lang w:val="id"/>
        </w:rPr>
        <w:t xml:space="preserve">.</w:t>
      </w:r>
    </w:p>
    <w:p>
      <w:pPr>
        <w:pStyle w:val="BodyText"/>
      </w:pPr>
      <w:r>
        <w:rPr>
          <w:b/>
          <w:bCs/>
          <w:lang w:val="id"/>
        </w:rPr>
        <w:t xml:space="preserve">Inilah alasan matematis mengapa strategi memiliki kapasitas.</w:t>
      </w:r>
      <w:r>
        <w:rPr>
          <w:lang w:val="id"/>
        </w:rPr>
        <w:t xml:space="preserve"> </w:t>
      </w:r>
      <w:r>
        <w:rPr>
          <w:lang w:val="id"/>
        </w:rPr>
        <w:t xml:space="preserve">Keunggulan tumbuh linear dengan modal; biaya tumbuh dengan pangkat 1,5. Ada titik di mana keduanya berpotongan, dan</w:t>
      </w:r>
      <w:r>
        <w:rPr>
          <w:lang w:val="id"/>
        </w:rPr>
        <w:t xml:space="preserve"> </w:t>
      </w:r>
      <w:r>
        <w:rPr>
          <w:b/>
          <w:bCs/>
          <w:lang w:val="id"/>
        </w:rPr>
        <w:t xml:space="preserve">setelah titik itu modal tambahan merugikan.</w:t>
      </w:r>
    </w:p>
    <w:p>
      <w:pPr>
        <w:pStyle w:val="BlockText"/>
      </w:pPr>
      <w:r>
        <w:rPr>
          <w:b/>
          <w:bCs/>
          <w:lang w:val="id"/>
        </w:rPr>
        <w:t xml:space="preserve">K-10 — jika kedengarannya terlalu bagus untuk jadi kenyataan.</w:t>
      </w:r>
      <w:r>
        <w:rPr>
          <w:lang w:val="id"/>
        </w:rPr>
        <w:t xml:space="preserve"> </w:t>
      </w:r>
      <w:r>
        <w:rPr>
          <w:lang w:val="id"/>
        </w:rPr>
        <w:t xml:space="preserve">Strategi yang diklaim dapat menyerap modal tanpa batas melanggar aritmetika ini.</w:t>
      </w:r>
    </w:p>
    <w:p>
      <w:r>
        <w:pict>
          <v:rect style="width:0;height:1.5pt" o:hralign="center" o:hrstd="t" o:hr="t"/>
        </w:pict>
      </w:r>
    </w:p>
    <w:bookmarkEnd w:id="13"/>
    <w:bookmarkStart w:id="14" w:name="horizon-eksekusi-optimal"/>
    <w:p>
      <w:pPr>
        <w:pStyle w:val="Heading3"/>
      </w:pPr>
      <w:r>
        <w:rPr>
          <w:lang w:val="id"/>
        </w:rPr>
        <w:t xml:space="preserve">4.3 Horizon eksekusi optimal</w:t>
      </w:r>
    </w:p>
    <w:p>
      <w:pPr>
        <w:pStyle w:val="FirstParagraph"/>
      </w:pPr>
      <w:r>
        <w:rPr>
          <w:lang w:val="id"/>
        </w:rPr>
        <w:t xml:space="preserve">Mengeksekusi cepat menaikkan dampak. Mengeksekusi lambat menaikkan risiko harga bergerak melawan Anda. Ada optimum di antaranya.</w:t>
      </w:r>
    </w:p>
    <w:p>
      <w:pPr>
        <w:pStyle w:val="BodyText"/>
      </w:pPr>
      <m:oMathPara>
        <m:oMathParaPr>
          <m:jc m:val="center"/>
        </m:oMathParaPr>
        <m:oMath>
          <m:r>
            <m:rPr>
              <m:nor/>
              <m:sty m:val="p"/>
            </m:rPr>
            <m:t>Biaya</m:t>
          </m:r>
          <m:r>
            <m:rPr>
              <m:sty m:val="p"/>
            </m:rPr>
            <m:t>(</m:t>
          </m:r>
          <m:r>
            <m:t>T</m:t>
          </m:r>
          <m:r>
            <m:rPr>
              <m:sty m:val="p"/>
            </m:rPr>
            <m:t>)</m:t>
          </m:r>
          <m:r>
            <m:rPr>
              <m:sty m:val="p"/>
            </m:rPr>
            <m:t>=</m:t>
          </m:r>
          <m:limLow>
            <m:e>
              <m:limLow>
                <m:e>
                  <m:r>
                    <m:t>σ</m:t>
                  </m:r>
                  <m:rad>
                    <m:radPr>
                      <m:degHide m:val="on"/>
                    </m:radPr>
                    <m:deg/>
                    <m:e>
                      <m:f>
                        <m:fPr>
                          <m:type m:val="bar"/>
                        </m:fPr>
                        <m:num>
                          <m:r>
                            <m:t>Q</m:t>
                          </m:r>
                          <m:r>
                            <m:rPr>
                              <m:sty m:val="p"/>
                            </m:rPr>
                            <m:t>/</m:t>
                          </m:r>
                          <m:r>
                            <m:t>A</m:t>
                          </m:r>
                          <m:r>
                            <m:t>D</m:t>
                          </m:r>
                          <m:r>
                            <m:t>V</m:t>
                          </m:r>
                        </m:num>
                        <m:den>
                          <m:r>
                            <m:t>T</m:t>
                          </m:r>
                        </m:den>
                      </m:f>
                    </m:e>
                  </m:rad>
                </m:e>
                <m:lim>
                  <m:r>
                    <m:rPr>
                      <m:sty m:val="p"/>
                    </m:rPr>
                    <m:t>⏟</m:t>
                  </m:r>
                </m:lim>
              </m:limLow>
            </m:e>
            <m:lim>
              <m:r>
                <m:rPr>
                  <m:nor/>
                  <m:sty m:val="p"/>
                </m:rPr>
                <m:t>dampak</m:t>
              </m:r>
            </m:lim>
          </m:limLow>
          <m:r>
            <m:rPr>
              <m:sty m:val="p"/>
            </m:rPr>
            <m:t>+</m:t>
          </m:r>
          <m:limLow>
            <m:e>
              <m:limLow>
                <m:e>
                  <m:r>
                    <m:t>λ</m:t>
                  </m:r>
                  <m:r>
                    <m:rPr>
                      <m:sty m:val="p"/>
                    </m:rPr>
                    <m:t>⋅</m:t>
                  </m:r>
                  <m:f>
                    <m:fPr>
                      <m:type m:val="bar"/>
                    </m:fPr>
                    <m:num>
                      <m:r>
                        <m:t>σ</m:t>
                      </m:r>
                      <m:rad>
                        <m:radPr>
                          <m:degHide m:val="on"/>
                        </m:radPr>
                        <m:deg/>
                        <m:e>
                          <m:r>
                            <m:t>T</m:t>
                          </m:r>
                        </m:e>
                      </m:rad>
                    </m:num>
                    <m:den>
                      <m:r>
                        <m:t>2</m:t>
                      </m:r>
                    </m:den>
                  </m:f>
                </m:e>
                <m:lim>
                  <m:r>
                    <m:rPr>
                      <m:sty m:val="p"/>
                    </m:rPr>
                    <m:t>⏟</m:t>
                  </m:r>
                </m:lim>
              </m:limLow>
            </m:e>
            <m:lim>
              <m:r>
                <m:rPr>
                  <m:nor/>
                  <m:sty m:val="p"/>
                </m:rPr>
                <m:t>risiko waktu</m:t>
              </m:r>
            </m:lim>
          </m:limLow>
        </m:oMath>
      </m:oMathPara>
    </w:p>
    <w:p>
      <w:pPr>
        <w:pStyle w:val="FirstParagraph"/>
      </w:pPr>
      <w:r>
        <w:rPr>
          <w:b/>
          <w:bCs/>
          <w:lang w:val="id"/>
        </w:rPr>
        <w:t xml:space="preserve">Pesanan sebesar 20% ADV,</w:t>
      </w:r>
      <w:r>
        <w:rPr>
          <w:b/>
          <w:bCs/>
          <w:lang w:val="id"/>
        </w:rPr>
        <w:t xml:space="preserve"> </w:t>
      </w:r>
      <m:oMath>
        <m:r>
          <m:t>σ</m:t>
        </m:r>
      </m:oMath>
      <w:r>
        <w:rPr>
          <w:b/>
          <w:bCs/>
          <w:lang w:val="id"/>
        </w:rPr>
        <w:t xml:space="preserve"> </w:t>
      </w:r>
      <w:r>
        <w:rPr>
          <w:b/>
          <w:bCs/>
          <w:lang w:val="id"/>
        </w:rPr>
        <w:t xml:space="preserve">harian 200 bps,</w:t>
      </w:r>
      <w:r>
        <w:rPr>
          <w:b/>
          <w:bCs/>
          <w:lang w:val="id"/>
        </w:rPr>
        <w:t xml:space="preserve"> </w:t>
      </w:r>
      <m:oMath>
        <m:r>
          <m:t>λ</m:t>
        </m:r>
        <m:r>
          <m:rPr>
            <m:sty m:val="p"/>
          </m:rPr>
          <m:t>=</m:t>
        </m:r>
        <m:r>
          <m:t>0</m:t>
        </m:r>
        <m:r>
          <m:rPr>
            <m:sty m:val="p"/>
          </m:rPr>
          <m:t>,</m:t>
        </m:r>
        <m:r>
          <m:t>5</m:t>
        </m:r>
      </m:oMath>
      <w:r>
        <w:rPr>
          <w:b/>
          <w:bCs/>
          <w:lang w:val="id"/>
        </w:rP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m:oMath>
              <m:r>
                <m:t>T</m:t>
              </m:r>
            </m:oMath>
            <w:r>
              <w:rPr>
                <w:lang w:val="id"/>
              </w:rPr>
              <w:t xml:space="preserve"> </w:t>
            </w:r>
            <w:r>
              <w:rPr>
                <w:lang w:val="id"/>
              </w:rPr>
              <w:t xml:space="preserve">(hari)</w:t>
            </w:r>
          </w:p>
        </w:tc>
        <w:tc>
          <w:tcPr/>
          <w:p>
            <w:pPr>
              <w:pStyle w:val="Compact"/>
              <w:jc w:val="right"/>
            </w:pPr>
            <w:r>
              <w:rPr>
                <w:lang w:val="id"/>
              </w:rPr>
              <w:t xml:space="preserve">Dampak</w:t>
            </w:r>
          </w:p>
        </w:tc>
        <w:tc>
          <w:tcPr/>
          <w:p>
            <w:pPr>
              <w:pStyle w:val="Compact"/>
              <w:jc w:val="right"/>
            </w:pPr>
            <w:r>
              <w:rPr>
                <w:lang w:val="id"/>
              </w:rPr>
              <w:t xml:space="preserve">Risiko (1 sd)</w:t>
            </w:r>
          </w:p>
        </w:tc>
        <w:tc>
          <w:tcPr/>
          <w:p>
            <w:pPr>
              <w:pStyle w:val="Compact"/>
              <w:jc w:val="right"/>
            </w:pPr>
            <w:r>
              <w:rPr>
                <w:b/>
                <w:bCs/>
                <w:lang w:val="id"/>
              </w:rPr>
              <w:t xml:space="preserve">Total</w:t>
            </w:r>
          </w:p>
        </w:tc>
      </w:tr>
      <w:tr>
        <w:tc>
          <w:tcPr/>
          <w:p>
            <w:pPr>
              <w:pStyle w:val="Compact"/>
              <w:jc w:val="right"/>
            </w:pPr>
            <w:r>
              <w:rPr>
                <w:lang w:val="id"/>
              </w:rPr>
              <w:t xml:space="preserve">1</w:t>
            </w:r>
          </w:p>
        </w:tc>
        <w:tc>
          <w:tcPr/>
          <w:p>
            <w:pPr>
              <w:pStyle w:val="Compact"/>
              <w:jc w:val="right"/>
            </w:pPr>
            <w:r>
              <w:rPr>
                <w:lang w:val="id"/>
              </w:rPr>
              <w:t xml:space="preserve">89,4</w:t>
            </w:r>
          </w:p>
        </w:tc>
        <w:tc>
          <w:tcPr/>
          <w:p>
            <w:pPr>
              <w:pStyle w:val="Compact"/>
              <w:jc w:val="right"/>
            </w:pPr>
            <w:r>
              <w:rPr>
                <w:lang w:val="id"/>
              </w:rPr>
              <w:t xml:space="preserve">100,0</w:t>
            </w:r>
          </w:p>
        </w:tc>
        <w:tc>
          <w:tcPr/>
          <w:p>
            <w:pPr>
              <w:pStyle w:val="Compact"/>
              <w:jc w:val="right"/>
            </w:pPr>
            <w:r>
              <w:rPr>
                <w:lang w:val="id"/>
              </w:rPr>
              <w:t xml:space="preserve">139,4</w:t>
            </w:r>
          </w:p>
        </w:tc>
      </w:tr>
      <w:tr>
        <w:tc>
          <w:tcPr/>
          <w:p>
            <w:pPr>
              <w:pStyle w:val="Compact"/>
              <w:jc w:val="right"/>
            </w:pPr>
            <w:r>
              <w:rPr>
                <w:b/>
                <w:bCs/>
                <w:lang w:val="id"/>
              </w:rPr>
              <w:t xml:space="preserve">2</w:t>
            </w:r>
          </w:p>
        </w:tc>
        <w:tc>
          <w:tcPr/>
          <w:p>
            <w:pPr>
              <w:pStyle w:val="Compact"/>
              <w:jc w:val="right"/>
            </w:pPr>
            <w:r>
              <w:rPr>
                <w:lang w:val="id"/>
              </w:rPr>
              <w:t xml:space="preserve">63,2</w:t>
            </w:r>
          </w:p>
        </w:tc>
        <w:tc>
          <w:tcPr/>
          <w:p>
            <w:pPr>
              <w:pStyle w:val="Compact"/>
              <w:jc w:val="right"/>
            </w:pPr>
            <w:r>
              <w:rPr>
                <w:lang w:val="id"/>
              </w:rPr>
              <w:t xml:space="preserve">141,4</w:t>
            </w:r>
          </w:p>
        </w:tc>
        <w:tc>
          <w:tcPr/>
          <w:p>
            <w:pPr>
              <w:pStyle w:val="Compact"/>
              <w:jc w:val="right"/>
            </w:pPr>
            <w:r>
              <w:rPr>
                <w:b/>
                <w:bCs/>
                <w:lang w:val="id"/>
              </w:rPr>
              <w:t xml:space="preserve">134,0</w:t>
            </w:r>
          </w:p>
        </w:tc>
      </w:tr>
      <w:tr>
        <w:tc>
          <w:tcPr/>
          <w:p>
            <w:pPr>
              <w:pStyle w:val="Compact"/>
              <w:jc w:val="right"/>
            </w:pPr>
            <w:r>
              <w:rPr>
                <w:lang w:val="id"/>
              </w:rPr>
              <w:t xml:space="preserve">3</w:t>
            </w:r>
          </w:p>
        </w:tc>
        <w:tc>
          <w:tcPr/>
          <w:p>
            <w:pPr>
              <w:pStyle w:val="Compact"/>
              <w:jc w:val="right"/>
            </w:pPr>
            <w:r>
              <w:rPr>
                <w:lang w:val="id"/>
              </w:rPr>
              <w:t xml:space="preserve">51,6</w:t>
            </w:r>
          </w:p>
        </w:tc>
        <w:tc>
          <w:tcPr/>
          <w:p>
            <w:pPr>
              <w:pStyle w:val="Compact"/>
              <w:jc w:val="right"/>
            </w:pPr>
            <w:r>
              <w:rPr>
                <w:lang w:val="id"/>
              </w:rPr>
              <w:t xml:space="preserve">173,2</w:t>
            </w:r>
          </w:p>
        </w:tc>
        <w:tc>
          <w:tcPr/>
          <w:p>
            <w:pPr>
              <w:pStyle w:val="Compact"/>
              <w:jc w:val="right"/>
            </w:pPr>
            <w:r>
              <w:rPr>
                <w:lang w:val="id"/>
              </w:rPr>
              <w:t xml:space="preserve">138,2</w:t>
            </w:r>
          </w:p>
        </w:tc>
      </w:tr>
      <w:tr>
        <w:tc>
          <w:tcPr/>
          <w:p>
            <w:pPr>
              <w:pStyle w:val="Compact"/>
              <w:jc w:val="right"/>
            </w:pPr>
            <w:r>
              <w:rPr>
                <w:lang w:val="id"/>
              </w:rPr>
              <w:t xml:space="preserve">5</w:t>
            </w:r>
          </w:p>
        </w:tc>
        <w:tc>
          <w:tcPr/>
          <w:p>
            <w:pPr>
              <w:pStyle w:val="Compact"/>
              <w:jc w:val="right"/>
            </w:pPr>
            <w:r>
              <w:rPr>
                <w:lang w:val="id"/>
              </w:rPr>
              <w:t xml:space="preserve">40,0</w:t>
            </w:r>
          </w:p>
        </w:tc>
        <w:tc>
          <w:tcPr/>
          <w:p>
            <w:pPr>
              <w:pStyle w:val="Compact"/>
              <w:jc w:val="right"/>
            </w:pPr>
            <w:r>
              <w:rPr>
                <w:lang w:val="id"/>
              </w:rPr>
              <w:t xml:space="preserve">223,6</w:t>
            </w:r>
          </w:p>
        </w:tc>
        <w:tc>
          <w:tcPr/>
          <w:p>
            <w:pPr>
              <w:pStyle w:val="Compact"/>
              <w:jc w:val="right"/>
            </w:pPr>
            <w:r>
              <w:rPr>
                <w:lang w:val="id"/>
              </w:rPr>
              <w:t xml:space="preserve">151,8</w:t>
            </w:r>
          </w:p>
        </w:tc>
      </w:tr>
      <w:tr>
        <w:tc>
          <w:tcPr/>
          <w:p>
            <w:pPr>
              <w:pStyle w:val="Compact"/>
              <w:jc w:val="right"/>
            </w:pPr>
            <w:r>
              <w:rPr>
                <w:lang w:val="id"/>
              </w:rPr>
              <w:t xml:space="preserve">8</w:t>
            </w:r>
          </w:p>
        </w:tc>
        <w:tc>
          <w:tcPr/>
          <w:p>
            <w:pPr>
              <w:pStyle w:val="Compact"/>
              <w:jc w:val="right"/>
            </w:pPr>
            <w:r>
              <w:rPr>
                <w:lang w:val="id"/>
              </w:rPr>
              <w:t xml:space="preserve">31,6</w:t>
            </w:r>
          </w:p>
        </w:tc>
        <w:tc>
          <w:tcPr/>
          <w:p>
            <w:pPr>
              <w:pStyle w:val="Compact"/>
              <w:jc w:val="right"/>
            </w:pPr>
            <w:r>
              <w:rPr>
                <w:lang w:val="id"/>
              </w:rPr>
              <w:t xml:space="preserve">282,8</w:t>
            </w:r>
          </w:p>
        </w:tc>
        <w:tc>
          <w:tcPr/>
          <w:p>
            <w:pPr>
              <w:pStyle w:val="Compact"/>
              <w:jc w:val="right"/>
            </w:pPr>
            <w:r>
              <w:rPr>
                <w:lang w:val="id"/>
              </w:rPr>
              <w:t xml:space="preserve">173,0</w:t>
            </w:r>
          </w:p>
        </w:tc>
      </w:tr>
      <w:tr>
        <w:tc>
          <w:tcPr/>
          <w:p>
            <w:pPr>
              <w:pStyle w:val="Compact"/>
              <w:jc w:val="right"/>
            </w:pPr>
            <w:r>
              <w:rPr>
                <w:lang w:val="id"/>
              </w:rPr>
              <w:t xml:space="preserve">10</w:t>
            </w:r>
          </w:p>
        </w:tc>
        <w:tc>
          <w:tcPr/>
          <w:p>
            <w:pPr>
              <w:pStyle w:val="Compact"/>
              <w:jc w:val="right"/>
            </w:pPr>
            <w:r>
              <w:rPr>
                <w:lang w:val="id"/>
              </w:rPr>
              <w:t xml:space="preserve">28,3</w:t>
            </w:r>
          </w:p>
        </w:tc>
        <w:tc>
          <w:tcPr/>
          <w:p>
            <w:pPr>
              <w:pStyle w:val="Compact"/>
              <w:jc w:val="right"/>
            </w:pPr>
            <w:r>
              <w:rPr>
                <w:lang w:val="id"/>
              </w:rPr>
              <w:t xml:space="preserve">316,2</w:t>
            </w:r>
          </w:p>
        </w:tc>
        <w:tc>
          <w:tcPr/>
          <w:p>
            <w:pPr>
              <w:pStyle w:val="Compact"/>
              <w:jc w:val="right"/>
            </w:pPr>
            <w:r>
              <w:rPr>
                <w:lang w:val="id"/>
              </w:rPr>
              <w:t xml:space="preserve">186,4</w:t>
            </w:r>
          </w:p>
        </w:tc>
      </w:tr>
      <w:tr>
        <w:tc>
          <w:tcPr/>
          <w:p>
            <w:pPr>
              <w:pStyle w:val="Compact"/>
              <w:jc w:val="right"/>
            </w:pPr>
            <w:r>
              <w:rPr>
                <w:lang w:val="id"/>
              </w:rPr>
              <w:t xml:space="preserve">20</w:t>
            </w:r>
          </w:p>
        </w:tc>
        <w:tc>
          <w:tcPr/>
          <w:p>
            <w:pPr>
              <w:pStyle w:val="Compact"/>
              <w:jc w:val="right"/>
            </w:pPr>
            <w:r>
              <w:rPr>
                <w:lang w:val="id"/>
              </w:rPr>
              <w:t xml:space="preserve">20,0</w:t>
            </w:r>
          </w:p>
        </w:tc>
        <w:tc>
          <w:tcPr/>
          <w:p>
            <w:pPr>
              <w:pStyle w:val="Compact"/>
              <w:jc w:val="right"/>
            </w:pPr>
            <w:r>
              <w:rPr>
                <w:lang w:val="id"/>
              </w:rPr>
              <w:t xml:space="preserve">447,2</w:t>
            </w:r>
          </w:p>
        </w:tc>
        <w:tc>
          <w:tcPr/>
          <w:p>
            <w:pPr>
              <w:pStyle w:val="Compact"/>
              <w:jc w:val="right"/>
            </w:pPr>
            <w:r>
              <w:rPr>
                <w:lang w:val="id"/>
              </w:rPr>
              <w:t xml:space="preserve">243,6</w:t>
            </w:r>
          </w:p>
        </w:tc>
      </w:tr>
    </w:tbl>
    <w:p>
      <w:pPr>
        <w:pStyle w:val="BodyText"/>
      </w:pPr>
      <w:r>
        <w:rPr>
          <w:b/>
          <w:bCs/>
          <w:lang w:val="id"/>
        </w:rPr>
        <w:t xml:space="preserve">Optimum:</w:t>
      </w:r>
      <w:r>
        <w:rPr>
          <w:b/>
          <w:bCs/>
          <w:lang w:val="id"/>
        </w:rPr>
        <w:t xml:space="preserve"> </w:t>
      </w:r>
      <m:oMath>
        <m:r>
          <m:t>T</m:t>
        </m:r>
        <m:r>
          <m:rPr>
            <m:sty m:val="p"/>
          </m:rPr>
          <m:t>=</m:t>
        </m:r>
        <m:r>
          <m:t>2</m:t>
        </m:r>
      </m:oMath>
      <w:r>
        <w:rPr>
          <w:b/>
          <w:bCs/>
          <w:lang w:val="id"/>
        </w:rPr>
        <w:t xml:space="preserve"> </w:t>
      </w:r>
      <w:r>
        <w:rPr>
          <w:b/>
          <w:bCs/>
          <w:lang w:val="id"/>
        </w:rPr>
        <w:t xml:space="preserve">hari, biaya 134,0 bps.</w:t>
      </w:r>
    </w:p>
    <w:p>
      <w:pPr>
        <w:pStyle w:val="BodyText"/>
      </w:pPr>
      <w:r>
        <w:rPr>
          <w:b/>
          <w:bCs/>
          <w:lang w:val="id"/>
        </w:rPr>
        <w:t xml:space="preserve">Dan inilah pelajaran yang lebih berguna daripada optimumnya sendiri: kurvanya datar di sekitar optimum.</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m:oMath>
              <m:r>
                <m:t>T</m:t>
              </m:r>
            </m:oMath>
            <w:r>
              <w:rPr>
                <w:lang w:val="id"/>
              </w:rPr>
              <w:t xml:space="preserve">​</w:t>
            </w:r>
          </w:p>
        </w:tc>
        <w:tc>
          <w:tcPr/>
          <w:p>
            <w:pPr>
              <w:pStyle w:val="Compact"/>
              <w:jc w:val="right"/>
            </w:pPr>
            <w:r>
              <w:rPr>
                <w:lang w:val="id"/>
              </w:rPr>
              <w:t xml:space="preserve">Total</w:t>
            </w:r>
          </w:p>
        </w:tc>
        <w:tc>
          <w:tcPr/>
          <w:p>
            <w:pPr>
              <w:pStyle w:val="Compact"/>
              <w:jc w:val="right"/>
            </w:pPr>
            <w:r>
              <w:rPr>
                <w:lang w:val="id"/>
              </w:rPr>
              <w:t xml:space="preserve">Selisih dari optimum</w:t>
            </w:r>
          </w:p>
        </w:tc>
      </w:tr>
      <w:tr>
        <w:tc>
          <w:tcPr/>
          <w:p>
            <w:pPr>
              <w:pStyle w:val="Compact"/>
              <w:jc w:val="right"/>
            </w:pPr>
            <w:r>
              <w:rPr>
                <w:lang w:val="id"/>
              </w:rPr>
              <w:t xml:space="preserve">1</w:t>
            </w:r>
          </w:p>
        </w:tc>
        <w:tc>
          <w:tcPr/>
          <w:p>
            <w:pPr>
              <w:pStyle w:val="Compact"/>
              <w:jc w:val="right"/>
            </w:pPr>
            <w:r>
              <w:rPr>
                <w:lang w:val="id"/>
              </w:rPr>
              <w:t xml:space="preserve">139,4</w:t>
            </w:r>
          </w:p>
        </w:tc>
        <w:tc>
          <w:tcPr/>
          <w:p>
            <w:pPr>
              <w:pStyle w:val="Compact"/>
              <w:jc w:val="right"/>
            </w:pPr>
            <w:r>
              <w:rPr>
                <w:lang w:val="id"/>
              </w:rPr>
              <w:t xml:space="preserve">+5,4 bps (+4,0%)</w:t>
            </w:r>
          </w:p>
        </w:tc>
      </w:tr>
      <w:tr>
        <w:tc>
          <w:tcPr/>
          <w:p>
            <w:pPr>
              <w:pStyle w:val="Compact"/>
              <w:jc w:val="right"/>
            </w:pPr>
            <w:r>
              <w:rPr>
                <w:b/>
                <w:bCs/>
                <w:lang w:val="id"/>
              </w:rPr>
              <w:t xml:space="preserve">2</w:t>
            </w:r>
          </w:p>
        </w:tc>
        <w:tc>
          <w:tcPr/>
          <w:p>
            <w:pPr>
              <w:pStyle w:val="Compact"/>
              <w:jc w:val="right"/>
            </w:pPr>
            <w:r>
              <w:rPr>
                <w:b/>
                <w:bCs/>
                <w:lang w:val="id"/>
              </w:rPr>
              <w:t xml:space="preserve">134,0</w:t>
            </w:r>
          </w:p>
        </w:tc>
        <w:tc>
          <w:tcPr/>
          <w:p>
            <w:pPr>
              <w:pStyle w:val="Compact"/>
              <w:jc w:val="right"/>
            </w:pPr>
            <w:r>
              <w:rPr>
                <w:lang w:val="id"/>
              </w:rPr>
              <w:t xml:space="preserve">—</w:t>
            </w:r>
          </w:p>
        </w:tc>
      </w:tr>
      <w:tr>
        <w:tc>
          <w:tcPr/>
          <w:p>
            <w:pPr>
              <w:pStyle w:val="Compact"/>
              <w:jc w:val="right"/>
            </w:pPr>
            <w:r>
              <w:rPr>
                <w:lang w:val="id"/>
              </w:rPr>
              <w:t xml:space="preserve">3</w:t>
            </w:r>
          </w:p>
        </w:tc>
        <w:tc>
          <w:tcPr/>
          <w:p>
            <w:pPr>
              <w:pStyle w:val="Compact"/>
              <w:jc w:val="right"/>
            </w:pPr>
            <w:r>
              <w:rPr>
                <w:lang w:val="id"/>
              </w:rPr>
              <w:t xml:space="preserve">138,2</w:t>
            </w:r>
          </w:p>
        </w:tc>
        <w:tc>
          <w:tcPr/>
          <w:p>
            <w:pPr>
              <w:pStyle w:val="Compact"/>
              <w:jc w:val="right"/>
            </w:pPr>
            <w:r>
              <w:rPr>
                <w:lang w:val="id"/>
              </w:rPr>
              <w:t xml:space="preserve">+4,2 bps (+3,1%)</w:t>
            </w:r>
          </w:p>
        </w:tc>
      </w:tr>
    </w:tbl>
    <w:p>
      <w:pPr>
        <w:pStyle w:val="BodyText"/>
      </w:pPr>
      <w:r>
        <w:rPr>
          <w:b/>
          <w:bCs/>
          <w:lang w:val="id"/>
        </w:rPr>
        <w:t xml:space="preserve">Salah memilih</w:t>
      </w:r>
      <w:r>
        <w:rPr>
          <w:b/>
          <w:bCs/>
          <w:lang w:val="id"/>
        </w:rPr>
        <w:t xml:space="preserve"> </w:t>
      </w:r>
      <m:oMath>
        <m:r>
          <m:t>T</m:t>
        </m:r>
      </m:oMath>
      <w:r>
        <w:rPr>
          <w:b/>
          <w:bCs/>
          <w:lang w:val="id"/>
        </w:rPr>
        <w:t xml:space="preserve"> </w:t>
      </w:r>
      <w:r>
        <w:rPr>
          <w:b/>
          <w:bCs/>
          <w:lang w:val="id"/>
        </w:rPr>
        <w:t xml:space="preserve">sebesar satu hari di kedua arah hanya menaikkan biaya sekitar 4%.</w:t>
      </w:r>
      <w:r>
        <w:rPr>
          <w:lang w:val="id"/>
        </w:rPr>
        <w:t xml:space="preserve"> </w:t>
      </w:r>
      <w:r>
        <w:rPr>
          <w:lang w:val="id"/>
        </w:rPr>
        <w:t xml:space="preserve">Tetapi memilih</w:t>
      </w:r>
      <w:r>
        <w:rPr>
          <w:lang w:val="id"/>
        </w:rPr>
        <w:t xml:space="preserve"> </w:t>
      </w:r>
      <m:oMath>
        <m:r>
          <m:t>T</m:t>
        </m:r>
        <m:r>
          <m:rPr>
            <m:sty m:val="p"/>
          </m:rPr>
          <m:t>=</m:t>
        </m:r>
        <m:r>
          <m:t>20</m:t>
        </m:r>
      </m:oMath>
      <w:r>
        <w:rPr>
          <w:lang w:val="id"/>
        </w:rPr>
        <w:t xml:space="preserve"> </w:t>
      </w:r>
      <w:r>
        <w:rPr>
          <w:lang w:val="id"/>
        </w:rPr>
        <w:t xml:space="preserve">menaikkan biaya</w:t>
      </w:r>
      <w:r>
        <w:rPr>
          <w:lang w:val="id"/>
        </w:rPr>
        <w:t xml:space="preserve"> </w:t>
      </w:r>
      <w:r>
        <w:rPr>
          <w:b/>
          <w:bCs/>
          <w:lang w:val="id"/>
        </w:rPr>
        <w:t xml:space="preserve">81,8%.</w:t>
      </w:r>
    </w:p>
    <w:p>
      <w:pPr>
        <w:pStyle w:val="BodyText"/>
      </w:pPr>
      <w:r>
        <w:rPr>
          <w:b/>
          <w:bCs/>
          <w:lang w:val="id"/>
        </w:rPr>
        <w:t xml:space="preserve">Prinsipnya:</w:t>
      </w:r>
    </w:p>
    <w:p>
      <w:pPr>
        <w:pStyle w:val="BlockText"/>
      </w:pPr>
      <w:r>
        <w:rPr>
          <w:b/>
          <w:bCs/>
          <w:lang w:val="id"/>
        </w:rPr>
        <w:t xml:space="preserve">Presisi dalam memilih horizon tidak penting. Berada di wilayah yang benar sangat penting.</w:t>
      </w:r>
    </w:p>
    <w:p>
      <w:pPr>
        <w:pStyle w:val="FirstParagraph"/>
      </w:pPr>
      <w:r>
        <w:rPr>
          <w:lang w:val="id"/>
        </w:rPr>
        <w:t xml:space="preserve">Ini menghemat usaha yang sering terbuang: mengoptimalkan</w:t>
      </w:r>
      <w:r>
        <w:rPr>
          <w:lang w:val="id"/>
        </w:rPr>
        <w:t xml:space="preserve"> </w:t>
      </w:r>
      <m:oMath>
        <m:r>
          <m:t>T</m:t>
        </m:r>
      </m:oMath>
      <w:r>
        <w:rPr>
          <w:lang w:val="id"/>
        </w:rPr>
        <w:t xml:space="preserve"> </w:t>
      </w:r>
      <w:r>
        <w:rPr>
          <w:lang w:val="id"/>
        </w:rPr>
        <w:t xml:space="preserve">sampai desimal, sementara kesalahan yang mahal adalah kesalahan orde besaran.</w:t>
      </w:r>
    </w:p>
    <w:p>
      <w:pPr>
        <w:pStyle w:val="BodyText"/>
      </w:pPr>
      <w:r>
        <w:rPr>
          <w:b/>
          <w:bCs/>
          <w:lang w:val="id"/>
        </w:rPr>
        <w:t xml:space="preserve">Dan perhatikan</w:t>
      </w:r>
      <w:r>
        <w:rPr>
          <w:b/>
          <w:bCs/>
          <w:lang w:val="id"/>
        </w:rPr>
        <w:t xml:space="preserve"> </w:t>
      </w:r>
      <m:oMath>
        <m:r>
          <m:t>λ</m:t>
        </m:r>
      </m:oMath>
      <w:r>
        <w:rPr>
          <w:b/>
          <w:bCs/>
          <w:lang w:val="id"/>
        </w:rPr>
        <w:t xml:space="preserve">.</w:t>
      </w:r>
      <w:r>
        <w:rPr>
          <w:lang w:val="id"/>
        </w:rPr>
        <w:t xml:space="preserve"> </w:t>
      </w:r>
      <w:r>
        <w:rPr>
          <w:lang w:val="id"/>
        </w:rPr>
        <w:t xml:space="preserve">Parameter itu adalah</w:t>
      </w:r>
      <w:r>
        <w:rPr>
          <w:lang w:val="id"/>
        </w:rPr>
        <w:t xml:space="preserve"> </w:t>
      </w:r>
      <w:r>
        <w:rPr>
          <w:b/>
          <w:bCs/>
          <w:lang w:val="id"/>
        </w:rPr>
        <w:t xml:space="preserve">keengganan risiko Anda</w:t>
      </w:r>
      <w:r>
        <w:rPr>
          <w:lang w:val="id"/>
        </w:rPr>
        <w:t xml:space="preserve">, bukan sifat pasar. Pengelola yang lebih toleran terhadap risiko memilih</w:t>
      </w:r>
      <w:r>
        <w:rPr>
          <w:lang w:val="id"/>
        </w:rPr>
        <w:t xml:space="preserve"> </w:t>
      </w:r>
      <m:oMath>
        <m:r>
          <m:t>T</m:t>
        </m:r>
      </m:oMath>
      <w:r>
        <w:rPr>
          <w:lang w:val="id"/>
        </w:rPr>
        <w:t xml:space="preserve"> </w:t>
      </w:r>
      <w:r>
        <w:rPr>
          <w:lang w:val="id"/>
        </w:rPr>
        <w:t xml:space="preserve">lebih panjang dan membayar dampak lebih kecil.</w:t>
      </w:r>
      <w:r>
        <w:rPr>
          <w:lang w:val="id"/>
        </w:rPr>
        <w:t xml:space="preserve"> </w:t>
      </w:r>
      <w:r>
        <w:rPr>
          <w:b/>
          <w:bCs/>
          <w:lang w:val="id"/>
        </w:rPr>
        <w:t xml:space="preserve">Horizon eksekusi adalah keputusan risiko, bukan keputusan teknis.</w:t>
      </w:r>
    </w:p>
    <w:p>
      <w:r>
        <w:pict>
          <v:rect style="width:0;height:1.5pt" o:hralign="center" o:hrstd="t" o:hr="t"/>
        </w:pict>
      </w:r>
    </w:p>
    <w:bookmarkEnd w:id="14"/>
    <w:bookmarkStart w:id="15" w:name="latensi-kapan-ia-penting-dan-kapan-tidak"/>
    <w:p>
      <w:pPr>
        <w:pStyle w:val="Heading3"/>
      </w:pPr>
      <w:r>
        <w:rPr>
          <w:lang w:val="id"/>
        </w:rPr>
        <w:t xml:space="preserve">4.4 Latensi: kapan ia penting dan kapan tidak</w:t>
      </w:r>
    </w:p>
    <w:p>
      <w:pPr>
        <w:pStyle w:val="FirstParagraph"/>
      </w:pPr>
      <w:r>
        <w:rPr>
          <w:lang w:val="id"/>
        </w:rPr>
        <w:t xml:space="preserve">Perlombaan latensi mendapat perhatian yang tidak sebanding dengan relevansinya bagi sebagian besar strategi.</w:t>
      </w:r>
      <w:r>
        <w:rPr>
          <w:lang w:val="id"/>
        </w:rPr>
        <w:t xml:space="preserve"> </w:t>
      </w:r>
      <w:r>
        <w:rPr>
          <w:b/>
          <w:bCs/>
          <w:lang w:val="id"/>
        </w:rPr>
        <w:t xml:space="preserve">Nilai latensi sepenuhnya ditentukan oleh seberapa cepat sinyal Anda meluruh.</w:t>
      </w:r>
    </w:p>
    <w:p>
      <w:pPr>
        <w:pStyle w:val="BodyText"/>
      </w:pPr>
      <w:r>
        <w:rPr>
          <w:b/>
          <w:bCs/>
          <w:lang w:val="id"/>
        </w:rPr>
        <w:t xml:space="preserve">Sinyal dengan paruh peluruhan 30 menit, alfa awal 20 bps: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Penundaan</w:t>
            </w:r>
          </w:p>
        </w:tc>
        <w:tc>
          <w:tcPr/>
          <w:p>
            <w:pPr>
              <w:pStyle w:val="Compact"/>
              <w:jc w:val="right"/>
            </w:pPr>
            <w:r>
              <w:rPr>
                <w:lang w:val="id"/>
              </w:rPr>
              <w:t xml:space="preserve">Alfa tersisa</w:t>
            </w:r>
          </w:p>
        </w:tc>
        <w:tc>
          <w:tcPr/>
          <w:p>
            <w:pPr>
              <w:pStyle w:val="Compact"/>
              <w:jc w:val="right"/>
            </w:pPr>
            <w:r>
              <w:rPr>
                <w:lang w:val="id"/>
              </w:rPr>
              <w:t xml:space="preserve">%</w:t>
            </w:r>
          </w:p>
        </w:tc>
      </w:tr>
      <w:tr>
        <w:tc>
          <w:tcPr/>
          <w:p>
            <w:pPr>
              <w:pStyle w:val="Compact"/>
              <w:jc w:val="right"/>
            </w:pPr>
            <w:r>
              <w:rPr>
                <w:lang w:val="id"/>
              </w:rPr>
              <w:t xml:space="preserve">0,001 menit (60 ms)</w:t>
            </w:r>
          </w:p>
        </w:tc>
        <w:tc>
          <w:tcPr/>
          <w:p>
            <w:pPr>
              <w:pStyle w:val="Compact"/>
              <w:jc w:val="right"/>
            </w:pPr>
            <w:r>
              <w:rPr>
                <w:lang w:val="id"/>
              </w:rPr>
              <w:t xml:space="preserve">20,00 bps</w:t>
            </w:r>
          </w:p>
        </w:tc>
        <w:tc>
          <w:tcPr/>
          <w:p>
            <w:pPr>
              <w:pStyle w:val="Compact"/>
              <w:jc w:val="right"/>
            </w:pPr>
            <w:r>
              <w:rPr>
                <w:lang w:val="id"/>
              </w:rPr>
              <w:t xml:space="preserve">100,0%</w:t>
            </w:r>
          </w:p>
        </w:tc>
      </w:tr>
      <w:tr>
        <w:tc>
          <w:tcPr/>
          <w:p>
            <w:pPr>
              <w:pStyle w:val="Compact"/>
              <w:jc w:val="right"/>
            </w:pPr>
            <w:r>
              <w:rPr>
                <w:lang w:val="id"/>
              </w:rPr>
              <w:t xml:space="preserve">0,1 menit (6 detik)</w:t>
            </w:r>
          </w:p>
        </w:tc>
        <w:tc>
          <w:tcPr/>
          <w:p>
            <w:pPr>
              <w:pStyle w:val="Compact"/>
              <w:jc w:val="right"/>
            </w:pPr>
            <w:r>
              <w:rPr>
                <w:lang w:val="id"/>
              </w:rPr>
              <w:t xml:space="preserve">19,95 bps</w:t>
            </w:r>
          </w:p>
        </w:tc>
        <w:tc>
          <w:tcPr/>
          <w:p>
            <w:pPr>
              <w:pStyle w:val="Compact"/>
              <w:jc w:val="right"/>
            </w:pPr>
            <w:r>
              <w:rPr>
                <w:lang w:val="id"/>
              </w:rPr>
              <w:t xml:space="preserve">99,8%</w:t>
            </w:r>
          </w:p>
        </w:tc>
      </w:tr>
      <w:tr>
        <w:tc>
          <w:tcPr/>
          <w:p>
            <w:pPr>
              <w:pStyle w:val="Compact"/>
              <w:jc w:val="right"/>
            </w:pPr>
            <w:r>
              <w:rPr>
                <w:lang w:val="id"/>
              </w:rPr>
              <w:t xml:space="preserve">1 menit</w:t>
            </w:r>
          </w:p>
        </w:tc>
        <w:tc>
          <w:tcPr/>
          <w:p>
            <w:pPr>
              <w:pStyle w:val="Compact"/>
              <w:jc w:val="right"/>
            </w:pPr>
            <w:r>
              <w:rPr>
                <w:lang w:val="id"/>
              </w:rPr>
              <w:t xml:space="preserve">19,54 bps</w:t>
            </w:r>
          </w:p>
        </w:tc>
        <w:tc>
          <w:tcPr/>
          <w:p>
            <w:pPr>
              <w:pStyle w:val="Compact"/>
              <w:jc w:val="right"/>
            </w:pPr>
            <w:r>
              <w:rPr>
                <w:lang w:val="id"/>
              </w:rPr>
              <w:t xml:space="preserve">97,7%</w:t>
            </w:r>
          </w:p>
        </w:tc>
      </w:tr>
      <w:tr>
        <w:tc>
          <w:tcPr/>
          <w:p>
            <w:pPr>
              <w:pStyle w:val="Compact"/>
              <w:jc w:val="right"/>
            </w:pPr>
            <w:r>
              <w:rPr>
                <w:lang w:val="id"/>
              </w:rPr>
              <w:t xml:space="preserve">5 menit</w:t>
            </w:r>
          </w:p>
        </w:tc>
        <w:tc>
          <w:tcPr/>
          <w:p>
            <w:pPr>
              <w:pStyle w:val="Compact"/>
              <w:jc w:val="right"/>
            </w:pPr>
            <w:r>
              <w:rPr>
                <w:lang w:val="id"/>
              </w:rPr>
              <w:t xml:space="preserve">17,82 bps</w:t>
            </w:r>
          </w:p>
        </w:tc>
        <w:tc>
          <w:tcPr/>
          <w:p>
            <w:pPr>
              <w:pStyle w:val="Compact"/>
              <w:jc w:val="right"/>
            </w:pPr>
            <w:r>
              <w:rPr>
                <w:lang w:val="id"/>
              </w:rPr>
              <w:t xml:space="preserve">89,1%</w:t>
            </w:r>
          </w:p>
        </w:tc>
      </w:tr>
      <w:tr>
        <w:tc>
          <w:tcPr/>
          <w:p>
            <w:pPr>
              <w:pStyle w:val="Compact"/>
              <w:jc w:val="right"/>
            </w:pPr>
            <w:r>
              <w:rPr>
                <w:b/>
                <w:bCs/>
                <w:lang w:val="id"/>
              </w:rPr>
              <w:t xml:space="preserve">30 menit</w:t>
            </w:r>
          </w:p>
        </w:tc>
        <w:tc>
          <w:tcPr/>
          <w:p>
            <w:pPr>
              <w:pStyle w:val="Compact"/>
              <w:jc w:val="right"/>
            </w:pPr>
            <w:r>
              <w:rPr>
                <w:b/>
                <w:bCs/>
                <w:lang w:val="id"/>
              </w:rPr>
              <w:t xml:space="preserve">10,00 bps</w:t>
            </w:r>
          </w:p>
        </w:tc>
        <w:tc>
          <w:tcPr/>
          <w:p>
            <w:pPr>
              <w:pStyle w:val="Compact"/>
              <w:jc w:val="right"/>
            </w:pPr>
            <w:r>
              <w:rPr>
                <w:b/>
                <w:bCs/>
                <w:lang w:val="id"/>
              </w:rPr>
              <w:t xml:space="preserve">50,0%</w:t>
            </w:r>
          </w:p>
        </w:tc>
      </w:tr>
      <w:tr>
        <w:tc>
          <w:tcPr/>
          <w:p>
            <w:pPr>
              <w:pStyle w:val="Compact"/>
              <w:jc w:val="right"/>
            </w:pPr>
            <w:r>
              <w:rPr>
                <w:lang w:val="id"/>
              </w:rPr>
              <w:t xml:space="preserve">60 menit</w:t>
            </w:r>
          </w:p>
        </w:tc>
        <w:tc>
          <w:tcPr/>
          <w:p>
            <w:pPr>
              <w:pStyle w:val="Compact"/>
              <w:jc w:val="right"/>
            </w:pPr>
            <w:r>
              <w:rPr>
                <w:lang w:val="id"/>
              </w:rPr>
              <w:t xml:space="preserve">5,00 bps</w:t>
            </w:r>
          </w:p>
        </w:tc>
        <w:tc>
          <w:tcPr/>
          <w:p>
            <w:pPr>
              <w:pStyle w:val="Compact"/>
              <w:jc w:val="right"/>
            </w:pPr>
            <w:r>
              <w:rPr>
                <w:lang w:val="id"/>
              </w:rPr>
              <w:t xml:space="preserve">25,0%</w:t>
            </w:r>
          </w:p>
        </w:tc>
      </w:tr>
      <w:tr>
        <w:tc>
          <w:tcPr/>
          <w:p>
            <w:pPr>
              <w:pStyle w:val="Compact"/>
              <w:jc w:val="right"/>
            </w:pPr>
            <w:r>
              <w:rPr>
                <w:lang w:val="id"/>
              </w:rPr>
              <w:t xml:space="preserve">240 menit</w:t>
            </w:r>
          </w:p>
        </w:tc>
        <w:tc>
          <w:tcPr/>
          <w:p>
            <w:pPr>
              <w:pStyle w:val="Compact"/>
              <w:jc w:val="right"/>
            </w:pPr>
            <w:r>
              <w:rPr>
                <w:lang w:val="id"/>
              </w:rPr>
              <w:t xml:space="preserve">0,08 bps</w:t>
            </w:r>
          </w:p>
        </w:tc>
        <w:tc>
          <w:tcPr/>
          <w:p>
            <w:pPr>
              <w:pStyle w:val="Compact"/>
              <w:jc w:val="right"/>
            </w:pPr>
            <w:r>
              <w:rPr>
                <w:lang w:val="id"/>
              </w:rPr>
              <w:t xml:space="preserve">0,4%</w:t>
            </w:r>
          </w:p>
        </w:tc>
      </w:tr>
    </w:tbl>
    <w:p>
      <w:pPr>
        <w:pStyle w:val="BodyText"/>
      </w:pPr>
      <w:r>
        <w:rPr>
          <w:b/>
          <w:bCs/>
          <w:lang w:val="id"/>
        </w:rPr>
        <w:t xml:space="preserve">Baca dua baris pertama.</w:t>
      </w:r>
      <w:r>
        <w:rPr>
          <w:lang w:val="id"/>
        </w:rPr>
        <w:t xml:space="preserve"> </w:t>
      </w:r>
      <w:r>
        <w:rPr>
          <w:lang w:val="id"/>
        </w:rPr>
        <w:t xml:space="preserve">Perbedaan antara 60 milidetik dan 6 detik adalah</w:t>
      </w:r>
      <w:r>
        <w:rPr>
          <w:lang w:val="id"/>
        </w:rPr>
        <w:t xml:space="preserve"> </w:t>
      </w:r>
      <w:r>
        <w:rPr>
          <w:b/>
          <w:bCs/>
          <w:lang w:val="id"/>
        </w:rPr>
        <w:t xml:space="preserve">0,2% dari alfa</w:t>
      </w:r>
      <w:r>
        <w:rPr>
          <w:lang w:val="id"/>
        </w:rPr>
        <w:t xml:space="preserve"> </w:t>
      </w:r>
      <w:r>
        <w:rPr>
          <w:lang w:val="id"/>
        </w:rPr>
        <w:t xml:space="preserve">— pada sinyal berparuh 30 menit, perlombaan latensi</w:t>
      </w:r>
      <w:r>
        <w:rPr>
          <w:lang w:val="id"/>
        </w:rPr>
        <w:t xml:space="preserve"> </w:t>
      </w:r>
      <w:r>
        <w:rPr>
          <w:b/>
          <w:bCs/>
          <w:lang w:val="id"/>
        </w:rPr>
        <w:t xml:space="preserve">tidak bernilai apa-apa.</w:t>
      </w:r>
    </w:p>
    <w:p>
      <w:pPr>
        <w:pStyle w:val="BodyText"/>
      </w:pPr>
      <w:r>
        <w:rPr>
          <w:b/>
          <w:bCs/>
          <w:lang w:val="id"/>
        </w:rPr>
        <w:t xml:space="preserve">Tetapi baca baris kelima.</w:t>
      </w:r>
      <w:r>
        <w:rPr>
          <w:lang w:val="id"/>
        </w:rPr>
        <w:t xml:space="preserve"> </w:t>
      </w:r>
      <w:r>
        <w:rPr>
          <w:lang w:val="id"/>
        </w:rPr>
        <w:t xml:space="preserve">Penundaan 30 menit memakan separuh alfa.</w:t>
      </w:r>
    </w:p>
    <w:p>
      <w:pPr>
        <w:pStyle w:val="BodyText"/>
      </w:pPr>
      <w:r>
        <w:rPr>
          <w:b/>
          <w:bCs/>
          <w:lang w:val="id"/>
        </w:rPr>
        <w:t xml:space="preserve">Aturan yang dapat dipakai:</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Paruh sinyal</w:t>
            </w:r>
          </w:p>
        </w:tc>
        <w:tc>
          <w:tcPr/>
          <w:p>
            <w:pPr>
              <w:pStyle w:val="Compact"/>
            </w:pPr>
            <w:r>
              <w:rPr>
                <w:lang w:val="id"/>
              </w:rPr>
              <w:t xml:space="preserve">Latensi yang relevan</w:t>
            </w:r>
          </w:p>
        </w:tc>
        <w:tc>
          <w:tcPr/>
          <w:p>
            <w:pPr>
              <w:pStyle w:val="Compact"/>
            </w:pPr>
            <w:r>
              <w:rPr>
                <w:lang w:val="id"/>
              </w:rPr>
              <w:t xml:space="preserve">Investasi yang masuk akal</w:t>
            </w:r>
          </w:p>
        </w:tc>
      </w:tr>
      <w:tr>
        <w:tc>
          <w:tcPr/>
          <w:p>
            <w:pPr>
              <w:pStyle w:val="Compact"/>
            </w:pPr>
            <w:r>
              <w:rPr>
                <w:lang w:val="id"/>
              </w:rPr>
              <w:t xml:space="preserve">Detik</w:t>
            </w:r>
          </w:p>
        </w:tc>
        <w:tc>
          <w:tcPr/>
          <w:p>
            <w:pPr>
              <w:pStyle w:val="Compact"/>
            </w:pPr>
            <w:r>
              <w:rPr>
                <w:lang w:val="id"/>
              </w:rPr>
              <w:t xml:space="preserve">Mikrodetik</w:t>
            </w:r>
          </w:p>
        </w:tc>
        <w:tc>
          <w:tcPr/>
          <w:p>
            <w:pPr>
              <w:pStyle w:val="Compact"/>
            </w:pPr>
            <w:r>
              <w:rPr>
                <w:lang w:val="id"/>
              </w:rPr>
              <w:t xml:space="preserve">Infrastruktur khusus (di luar cakupan modul ini)</w:t>
            </w:r>
          </w:p>
        </w:tc>
      </w:tr>
      <w:tr>
        <w:tc>
          <w:tcPr/>
          <w:p>
            <w:pPr>
              <w:pStyle w:val="Compact"/>
            </w:pPr>
            <w:r>
              <w:rPr>
                <w:b/>
                <w:bCs/>
                <w:lang w:val="id"/>
              </w:rPr>
              <w:t xml:space="preserve">Menit–jam</w:t>
            </w:r>
          </w:p>
        </w:tc>
        <w:tc>
          <w:tcPr/>
          <w:p>
            <w:pPr>
              <w:pStyle w:val="Compact"/>
            </w:pPr>
            <w:r>
              <w:rPr>
                <w:b/>
                <w:bCs/>
                <w:lang w:val="id"/>
              </w:rPr>
              <w:t xml:space="preserve">Detik</w:t>
            </w:r>
          </w:p>
        </w:tc>
        <w:tc>
          <w:tcPr/>
          <w:p>
            <w:pPr>
              <w:pStyle w:val="Compact"/>
            </w:pPr>
            <w:r>
              <w:rPr>
                <w:lang w:val="id"/>
              </w:rPr>
              <w:t xml:space="preserve">Konektivitas andal; otomasi tanpa langkah manual</w:t>
            </w:r>
          </w:p>
        </w:tc>
      </w:tr>
      <w:tr>
        <w:tc>
          <w:tcPr/>
          <w:p>
            <w:pPr>
              <w:pStyle w:val="Compact"/>
            </w:pPr>
            <w:r>
              <w:rPr>
                <w:lang w:val="id"/>
              </w:rPr>
              <w:t xml:space="preserve">Hari</w:t>
            </w:r>
          </w:p>
        </w:tc>
        <w:tc>
          <w:tcPr/>
          <w:p>
            <w:pPr>
              <w:pStyle w:val="Compact"/>
            </w:pPr>
            <w:r>
              <w:rPr>
                <w:lang w:val="id"/>
              </w:rPr>
              <w:t xml:space="preserve">Menit</w:t>
            </w:r>
          </w:p>
        </w:tc>
        <w:tc>
          <w:tcPr/>
          <w:p>
            <w:pPr>
              <w:pStyle w:val="Compact"/>
            </w:pPr>
            <w:r>
              <w:rPr>
                <w:lang w:val="id"/>
              </w:rPr>
              <w:t xml:space="preserve">Proses harian yang tertib</w:t>
            </w:r>
          </w:p>
        </w:tc>
      </w:tr>
      <w:tr>
        <w:tc>
          <w:tcPr/>
          <w:p>
            <w:pPr>
              <w:pStyle w:val="Compact"/>
            </w:pPr>
            <w:r>
              <w:rPr>
                <w:lang w:val="id"/>
              </w:rPr>
              <w:t xml:space="preserve">Minggu–bulan</w:t>
            </w:r>
          </w:p>
        </w:tc>
        <w:tc>
          <w:tcPr/>
          <w:p>
            <w:pPr>
              <w:pStyle w:val="Compact"/>
            </w:pPr>
            <w:r>
              <w:rPr>
                <w:lang w:val="id"/>
              </w:rPr>
              <w:t xml:space="preserve">Jam</w:t>
            </w:r>
          </w:p>
        </w:tc>
        <w:tc>
          <w:tcPr/>
          <w:p>
            <w:pPr>
              <w:pStyle w:val="Compact"/>
            </w:pPr>
            <w:r>
              <w:rPr>
                <w:lang w:val="id"/>
              </w:rPr>
              <w:t xml:space="preserve">Tidak ada yang khusus</w:t>
            </w:r>
          </w:p>
        </w:tc>
      </w:tr>
    </w:tbl>
    <w:p>
      <w:pPr>
        <w:pStyle w:val="BodyText"/>
      </w:pPr>
      <w:r>
        <w:rPr>
          <w:b/>
          <w:bCs/>
          <w:lang w:val="id"/>
        </w:rPr>
        <w:t xml:space="preserve">Bagi hampir seluruh strategi yang diajarkan dalam kurikulum ini</w:t>
      </w:r>
      <w:r>
        <w:rPr>
          <w:lang w:val="id"/>
        </w:rPr>
        <w:t xml:space="preserve"> </w:t>
      </w:r>
      <w:r>
        <w:rPr>
          <w:lang w:val="id"/>
        </w:rPr>
        <w:t xml:space="preserve">— dengan paruh sinyal diukur dalam hari (L4Q.1 §4.4) —</w:t>
      </w:r>
      <w:r>
        <w:rPr>
          <w:lang w:val="id"/>
        </w:rPr>
        <w:t xml:space="preserve"> </w:t>
      </w:r>
      <w:r>
        <w:rPr>
          <w:b/>
          <w:bCs/>
          <w:lang w:val="id"/>
        </w:rPr>
        <w:t xml:space="preserve">latensi di bawah satu menit tidak memberi nilai tambah yang dapat diukur.</w:t>
      </w:r>
    </w:p>
    <w:p>
      <w:pPr>
        <w:pStyle w:val="BodyText"/>
      </w:pPr>
      <w:r>
        <w:rPr>
          <w:b/>
          <w:bCs/>
          <w:lang w:val="id"/>
        </w:rPr>
        <w:t xml:space="preserve">Yang jauh lebih bernilai:</w:t>
      </w:r>
      <w:r>
        <w:rPr>
          <w:lang w:val="id"/>
        </w:rPr>
        <w:t xml:space="preserve"> </w:t>
      </w:r>
      <w:r>
        <w:rPr>
          <w:lang w:val="id"/>
        </w:rPr>
        <w:t xml:space="preserve">menghilangkan</w:t>
      </w:r>
      <w:r>
        <w:rPr>
          <w:lang w:val="id"/>
        </w:rPr>
        <w:t xml:space="preserve"> </w:t>
      </w:r>
      <w:r>
        <w:rPr>
          <w:b/>
          <w:bCs/>
          <w:lang w:val="id"/>
        </w:rPr>
        <w:t xml:space="preserve">biaya penundaan</w:t>
      </w:r>
      <w:r>
        <w:rPr>
          <w:lang w:val="id"/>
        </w:rPr>
        <w:t xml:space="preserve"> </w:t>
      </w:r>
      <w:r>
        <w:rPr>
          <w:lang w:val="id"/>
        </w:rPr>
        <w:t xml:space="preserve">pada §4.1 (20 bps), yang berasal dari proses internal — persetujuan manual, penyalinan data, jeda antara sinyal dan pesanan — bukan dari kecepatan jaringan.</w:t>
      </w:r>
    </w:p>
    <w:p>
      <w:pPr>
        <w:pStyle w:val="BlockText"/>
      </w:pPr>
      <w:r>
        <w:rPr>
          <w:b/>
          <w:bCs/>
          <w:lang w:val="id"/>
        </w:rPr>
        <w:t xml:space="preserve">K-10.</w:t>
      </w:r>
      <w:r>
        <w:rPr>
          <w:lang w:val="id"/>
        </w:rPr>
        <w:t xml:space="preserve"> </w:t>
      </w:r>
      <w:r>
        <w:rPr>
          <w:lang w:val="id"/>
        </w:rPr>
        <w:t xml:space="preserve">Menghabiskan anggaran untuk mikrodetik sementara proses internal memakan 20 bps adalah kesalahan alokasi yang umum.</w:t>
      </w:r>
    </w:p>
    <w:p>
      <w:r>
        <w:pict>
          <v:rect style="width:0;height:1.5pt" o:hralign="center" o:hrstd="t" o:hr="t"/>
        </w:pict>
      </w:r>
    </w:p>
    <w:bookmarkEnd w:id="15"/>
    <w:bookmarkStart w:id="16" w:name="seleksi-merugikan-pada-limit-order"/>
    <w:p>
      <w:pPr>
        <w:pStyle w:val="Heading3"/>
      </w:pPr>
      <w:r>
        <w:rPr>
          <w:lang w:val="id"/>
        </w:rPr>
        <w:t xml:space="preserve">4.5 Seleksi merugikan pada limit order</w:t>
      </w:r>
    </w:p>
    <w:p>
      <w:pPr>
        <w:pStyle w:val="FirstParagraph"/>
      </w:pPr>
      <w:r>
        <w:rPr>
          <w:lang w:val="id"/>
        </w:rPr>
        <w:t xml:space="preserve">Limit order tampak lebih murah daripada market order: Anda membayar harga yang Anda tentukan, bukan harga yang ditawarkan pasar.</w:t>
      </w:r>
      <w:r>
        <w:rPr>
          <w:lang w:val="id"/>
        </w:rPr>
        <w:t xml:space="preserve"> </w:t>
      </w:r>
      <w:r>
        <w:rPr>
          <w:b/>
          <w:bCs/>
          <w:lang w:val="id"/>
        </w:rPr>
        <w:t xml:space="preserve">Perhitungan itu keliru, dan kekeliruannya besar.</w:t>
      </w:r>
    </w:p>
    <w:p>
      <w:pPr>
        <w:pStyle w:val="BodyText"/>
      </w:pPr>
      <w:r>
        <w:rPr>
          <w:b/>
          <w:bCs/>
          <w:lang w:val="id"/>
        </w:rPr>
        <w:t xml:space="preserve">Simulasi.</w:t>
      </w:r>
      <w:r>
        <w:rPr>
          <w:lang w:val="id"/>
        </w:rPr>
        <w:t xml:space="preserve"> </w:t>
      </w:r>
      <w:r>
        <w:rPr>
          <w:lang w:val="id"/>
        </w:rPr>
        <w:t xml:space="preserve">200.000 limit order beli ditempatkan 0,2σ di bawah harga berjalan. Pesanan terisi hanya bila harga turun sampai ke sana.</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Ukuran</w:t>
            </w:r>
          </w:p>
        </w:tc>
        <w:tc>
          <w:tcPr/>
          <w:p>
            <w:pPr>
              <w:pStyle w:val="Compact"/>
              <w:jc w:val="right"/>
            </w:pPr>
            <w:r>
              <w:rPr>
                <w:lang w:val="id"/>
              </w:rPr>
              <w:t xml:space="preserve">Nilai</w:t>
            </w:r>
          </w:p>
        </w:tc>
      </w:tr>
      <w:tr>
        <w:tc>
          <w:tcPr/>
          <w:p>
            <w:pPr>
              <w:pStyle w:val="Compact"/>
            </w:pPr>
            <w:r>
              <w:rPr>
                <w:lang w:val="id"/>
              </w:rPr>
              <w:t xml:space="preserve">Imbal hasil rata-rata</w:t>
            </w:r>
            <w:r>
              <w:rPr>
                <w:lang w:val="id"/>
              </w:rPr>
              <w:t xml:space="preserve"> </w:t>
            </w:r>
            <w:r>
              <w:rPr>
                <w:b/>
                <w:bCs/>
                <w:lang w:val="id"/>
              </w:rPr>
              <w:t xml:space="preserve">semua</w:t>
            </w:r>
            <w:r>
              <w:rPr>
                <w:lang w:val="id"/>
              </w:rPr>
              <w:t xml:space="preserve"> </w:t>
            </w:r>
            <w:r>
              <w:rPr>
                <w:lang w:val="id"/>
              </w:rPr>
              <w:t xml:space="preserve">periode</w:t>
            </w:r>
          </w:p>
        </w:tc>
        <w:tc>
          <w:tcPr/>
          <w:p>
            <w:pPr>
              <w:pStyle w:val="Compact"/>
              <w:jc w:val="right"/>
            </w:pPr>
            <w:r>
              <w:rPr>
                <w:b/>
                <w:bCs/>
                <w:lang w:val="id"/>
              </w:rPr>
              <w:t xml:space="preserve">+0,0015σ</w:t>
            </w:r>
          </w:p>
        </w:tc>
      </w:tr>
      <w:tr>
        <w:tc>
          <w:tcPr/>
          <w:p>
            <w:pPr>
              <w:pStyle w:val="Compact"/>
            </w:pPr>
            <w:r>
              <w:rPr>
                <w:lang w:val="id"/>
              </w:rPr>
              <w:t xml:space="preserve">Proporsi pesanan yang</w:t>
            </w:r>
            <w:r>
              <w:rPr>
                <w:lang w:val="id"/>
              </w:rPr>
              <w:t xml:space="preserve"> </w:t>
            </w:r>
            <w:r>
              <w:rPr>
                <w:b/>
                <w:bCs/>
                <w:lang w:val="id"/>
              </w:rPr>
              <w:t xml:space="preserve">terisi</w:t>
            </w:r>
          </w:p>
        </w:tc>
        <w:tc>
          <w:tcPr/>
          <w:p>
            <w:pPr>
              <w:pStyle w:val="Compact"/>
              <w:jc w:val="right"/>
            </w:pPr>
            <w:r>
              <w:rPr>
                <w:b/>
                <w:bCs/>
                <w:lang w:val="id"/>
              </w:rPr>
              <w:t xml:space="preserve">41,9%</w:t>
            </w:r>
          </w:p>
        </w:tc>
      </w:tr>
      <w:tr>
        <w:tc>
          <w:tcPr/>
          <w:p>
            <w:pPr>
              <w:pStyle w:val="Compact"/>
            </w:pPr>
            <w:r>
              <w:rPr>
                <w:lang w:val="id"/>
              </w:rPr>
              <w:t xml:space="preserve">Imbal hasil rata-rata pada periode</w:t>
            </w:r>
            <w:r>
              <w:rPr>
                <w:lang w:val="id"/>
              </w:rPr>
              <w:t xml:space="preserve"> </w:t>
            </w:r>
            <w:r>
              <w:rPr>
                <w:b/>
                <w:bCs/>
                <w:lang w:val="id"/>
              </w:rPr>
              <w:t xml:space="preserve">terisi</w:t>
            </w:r>
          </w:p>
        </w:tc>
        <w:tc>
          <w:tcPr/>
          <w:p>
            <w:pPr>
              <w:pStyle w:val="Compact"/>
              <w:jc w:val="right"/>
            </w:pPr>
            <w:r>
              <w:rPr>
                <w:b/>
                <w:bCs/>
                <w:lang w:val="id"/>
              </w:rPr>
              <w:t xml:space="preserve">−0,9320σ</w:t>
            </w:r>
          </w:p>
        </w:tc>
      </w:tr>
      <w:tr>
        <w:tc>
          <w:tcPr/>
          <w:p>
            <w:pPr>
              <w:pStyle w:val="Compact"/>
            </w:pPr>
            <w:r>
              <w:rPr>
                <w:b/>
                <w:bCs/>
                <w:lang w:val="id"/>
              </w:rPr>
              <w:t xml:space="preserve">Selisih</w:t>
            </w:r>
          </w:p>
        </w:tc>
        <w:tc>
          <w:tcPr/>
          <w:p>
            <w:pPr>
              <w:pStyle w:val="Compact"/>
              <w:jc w:val="right"/>
            </w:pPr>
            <w:r>
              <w:rPr>
                <w:b/>
                <w:bCs/>
                <w:lang w:val="id"/>
              </w:rPr>
              <w:t xml:space="preserve">−0,9335σ</w:t>
            </w:r>
          </w:p>
        </w:tc>
      </w:tr>
    </w:tbl>
    <w:p>
      <w:pPr>
        <w:pStyle w:val="BodyText"/>
      </w:pPr>
      <w:r>
        <w:rPr>
          <w:b/>
          <w:bCs/>
          <w:lang w:val="id"/>
        </w:rPr>
        <w:t xml:space="preserve">Anda mendapat pengisian justru ketika harga bergerak melawan Anda.</w:t>
      </w:r>
    </w:p>
    <w:p>
      <w:pPr>
        <w:pStyle w:val="BodyText"/>
      </w:pPr>
      <w:r>
        <w:rPr>
          <w:b/>
          <w:bCs/>
          <w:lang w:val="id"/>
        </w:rPr>
        <w:t xml:space="preserve">Mekanismenya sederhana dan tidak dapat dihindari:</w:t>
      </w:r>
      <w:r>
        <w:rPr>
          <w:lang w:val="id"/>
        </w:rPr>
        <w:t xml:space="preserve"> </w:t>
      </w:r>
      <w:r>
        <w:rPr>
          <w:lang w:val="id"/>
        </w:rPr>
        <w:t xml:space="preserve">limit order beli terisi</w:t>
      </w:r>
      <w:r>
        <w:rPr>
          <w:lang w:val="id"/>
        </w:rPr>
        <w:t xml:space="preserve"> </w:t>
      </w:r>
      <w:r>
        <w:rPr>
          <w:b/>
          <w:bCs/>
          <w:lang w:val="id"/>
        </w:rPr>
        <w:t xml:space="preserve">hanya bila</w:t>
      </w:r>
      <w:r>
        <w:rPr>
          <w:lang w:val="id"/>
        </w:rPr>
        <w:t xml:space="preserve"> </w:t>
      </w:r>
      <w:r>
        <w:rPr>
          <w:lang w:val="id"/>
        </w:rPr>
        <w:t xml:space="preserve">harga turun. Pesanan yang tidak terisi adalah persis pesanan yang seharusnya Anda inginkan.</w:t>
      </w:r>
    </w:p>
    <w:p>
      <w:pPr>
        <w:pStyle w:val="BodyText"/>
      </w:pPr>
      <w:r>
        <w:rPr>
          <w:b/>
          <w:bCs/>
          <w:lang w:val="id"/>
        </w:rPr>
        <w:t xml:space="preserve">Empat konsekuensi:</w:t>
      </w:r>
    </w:p>
    <w:p>
      <w:pPr>
        <w:pStyle w:val="Compact"/>
        <w:numPr>
          <w:ilvl w:val="0"/>
          <w:numId w:val="1002"/>
        </w:numPr>
      </w:pPr>
      <w:r>
        <w:rPr>
          <w:b/>
          <w:bCs/>
          <w:lang w:val="id"/>
        </w:rPr>
        <w:t xml:space="preserve">Penghematan spread pada limit order sebagian bersifat semu</w:t>
      </w:r>
      <w:r>
        <w:rPr>
          <w:lang w:val="id"/>
        </w:rPr>
        <w:t xml:space="preserve"> </w:t>
      </w:r>
      <w:r>
        <w:rPr>
          <w:lang w:val="id"/>
        </w:rPr>
        <w:t xml:space="preserve">— ia dibayar oleh seleksi merugikan.</w:t>
      </w:r>
    </w:p>
    <w:p>
      <w:pPr>
        <w:pStyle w:val="Compact"/>
        <w:numPr>
          <w:ilvl w:val="0"/>
          <w:numId w:val="1002"/>
        </w:numPr>
      </w:pPr>
      <w:r>
        <w:rPr>
          <w:b/>
          <w:bCs/>
          <w:lang w:val="id"/>
        </w:rPr>
        <w:t xml:space="preserve">Tingkat pengisian adalah informasi.</w:t>
      </w:r>
      <w:r>
        <w:rPr>
          <w:lang w:val="id"/>
        </w:rPr>
        <w:t xml:space="preserve"> </w:t>
      </w:r>
      <w:r>
        <w:rPr>
          <w:lang w:val="id"/>
        </w:rPr>
        <w:t xml:space="preserve">Tingkat pengisian yang sangat tinggi sering menandakan limit order yang ditempatkan terlalu agresif.</w:t>
      </w:r>
    </w:p>
    <w:p>
      <w:pPr>
        <w:pStyle w:val="Compact"/>
        <w:numPr>
          <w:ilvl w:val="0"/>
          <w:numId w:val="1002"/>
        </w:numPr>
      </w:pPr>
      <w:r>
        <w:rPr>
          <w:b/>
          <w:bCs/>
          <w:lang w:val="id"/>
        </w:rPr>
        <w:t xml:space="preserve">Pesanan yang tidak terisi punya biaya</w:t>
      </w:r>
      <w:r>
        <w:rPr>
          <w:lang w:val="id"/>
        </w:rPr>
        <w:t xml:space="preserve">: sinyal tetap meluruh (§4.4) sementara Anda menunggu.</w:t>
      </w:r>
    </w:p>
    <w:p>
      <w:pPr>
        <w:pStyle w:val="Compact"/>
        <w:numPr>
          <w:ilvl w:val="0"/>
          <w:numId w:val="1002"/>
        </w:numPr>
      </w:pPr>
      <w:r>
        <w:rPr>
          <w:b/>
          <w:bCs/>
          <w:lang w:val="id"/>
        </w:rPr>
        <w:t xml:space="preserve">Membandingkan harga eksekusi limit order dengan harga pasar saat itu menyesatkan</w:t>
      </w:r>
      <w:r>
        <w:rPr>
          <w:lang w:val="id"/>
        </w:rPr>
        <w:t xml:space="preserve"> </w:t>
      </w:r>
      <w:r>
        <w:rPr>
          <w:lang w:val="id"/>
        </w:rPr>
        <w:t xml:space="preserve">— perbandingan yang benar adalah terhadap harga keputusan (§4.1).</w:t>
      </w:r>
    </w:p>
    <w:p>
      <w:pPr>
        <w:pStyle w:val="FirstParagraph"/>
      </w:pPr>
      <w:r>
        <w:rPr>
          <w:b/>
          <w:bCs/>
          <w:lang w:val="id"/>
        </w:rPr>
        <w:t xml:space="preserve">Inilah alasan</w:t>
      </w:r>
      <w:r>
        <w:rPr>
          <w:b/>
          <w:bCs/>
          <w:lang w:val="id"/>
        </w:rPr>
        <w:t xml:space="preserve"> </w:t>
      </w:r>
      <w:r>
        <w:rPr>
          <w:b/>
          <w:bCs/>
          <w:i/>
          <w:iCs/>
          <w:lang w:val="id"/>
        </w:rPr>
        <w:t xml:space="preserve">implementation shortfall</w:t>
      </w:r>
      <w:r>
        <w:rPr>
          <w:b/>
          <w:bCs/>
          <w:lang w:val="id"/>
        </w:rPr>
        <w:t xml:space="preserve"> </w:t>
      </w:r>
      <w:r>
        <w:rPr>
          <w:b/>
          <w:bCs/>
          <w:lang w:val="id"/>
        </w:rPr>
        <w:t xml:space="preserve">adalah ukuran yang benar.</w:t>
      </w:r>
      <w:r>
        <w:rPr>
          <w:lang w:val="id"/>
        </w:rPr>
        <w:t xml:space="preserve"> </w:t>
      </w:r>
      <w:r>
        <w:rPr>
          <w:lang w:val="id"/>
        </w:rPr>
        <w:t xml:space="preserve">Ukuran yang membandingkan eksekusi dengan harga pasar sesaat akan memuji limit order yang, diukur dengan benar, merugikan.</w:t>
      </w:r>
    </w:p>
    <w:p>
      <w:r>
        <w:pict>
          <v:rect style="width:0;height:1.5pt" o:hralign="center" o:hrstd="t" o:hr="t"/>
        </w:pict>
      </w:r>
    </w:p>
    <w:bookmarkEnd w:id="16"/>
    <w:bookmarkStart w:id="17" w:name="algoritma-eksekusi"/>
    <w:p>
      <w:pPr>
        <w:pStyle w:val="Heading3"/>
      </w:pPr>
      <w:r>
        <w:rPr>
          <w:lang w:val="id"/>
        </w:rPr>
        <w:t xml:space="preserve">4.6 Algoritma eksekusi</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Algoritma</w:t>
            </w:r>
          </w:p>
        </w:tc>
        <w:tc>
          <w:tcPr/>
          <w:p>
            <w:pPr>
              <w:pStyle w:val="Compact"/>
            </w:pPr>
            <w:r>
              <w:rPr>
                <w:lang w:val="id"/>
              </w:rPr>
              <w:t xml:space="preserve">Cara kerja</w:t>
            </w:r>
          </w:p>
        </w:tc>
        <w:tc>
          <w:tcPr/>
          <w:p>
            <w:pPr>
              <w:pStyle w:val="Compact"/>
            </w:pPr>
            <w:r>
              <w:rPr>
                <w:lang w:val="id"/>
              </w:rPr>
              <w:t xml:space="preserve">Cocok bila</w:t>
            </w:r>
          </w:p>
        </w:tc>
        <w:tc>
          <w:tcPr/>
          <w:p>
            <w:pPr>
              <w:pStyle w:val="Compact"/>
            </w:pPr>
            <w:r>
              <w:rPr>
                <w:lang w:val="id"/>
              </w:rPr>
              <w:t xml:space="preserve">Kelemahan</w:t>
            </w:r>
          </w:p>
        </w:tc>
      </w:tr>
      <w:tr>
        <w:tc>
          <w:tcPr/>
          <w:p>
            <w:pPr>
              <w:pStyle w:val="Compact"/>
            </w:pPr>
            <w:r>
              <w:rPr>
                <w:b/>
                <w:bCs/>
                <w:lang w:val="id"/>
              </w:rPr>
              <w:t xml:space="preserve">TWAP</w:t>
            </w:r>
          </w:p>
        </w:tc>
        <w:tc>
          <w:tcPr/>
          <w:p>
            <w:pPr>
              <w:pStyle w:val="Compact"/>
            </w:pPr>
            <w:r>
              <w:rPr>
                <w:lang w:val="id"/>
              </w:rPr>
              <w:t xml:space="preserve">Membagi rata sepanjang waktu</w:t>
            </w:r>
          </w:p>
        </w:tc>
        <w:tc>
          <w:tcPr/>
          <w:p>
            <w:pPr>
              <w:pStyle w:val="Compact"/>
            </w:pPr>
            <w:r>
              <w:rPr>
                <w:lang w:val="id"/>
              </w:rPr>
              <w:t xml:space="preserve">Sederhana; tidak ada pandangan tentang volume</w:t>
            </w:r>
          </w:p>
        </w:tc>
        <w:tc>
          <w:tcPr/>
          <w:p>
            <w:pPr>
              <w:pStyle w:val="Compact"/>
            </w:pPr>
            <w:r>
              <w:rPr>
                <w:lang w:val="id"/>
              </w:rPr>
              <w:t xml:space="preserve">Mengabaikan pola likuiditas</w:t>
            </w:r>
          </w:p>
        </w:tc>
      </w:tr>
      <w:tr>
        <w:tc>
          <w:tcPr/>
          <w:p>
            <w:pPr>
              <w:pStyle w:val="Compact"/>
            </w:pPr>
            <w:r>
              <w:rPr>
                <w:b/>
                <w:bCs/>
                <w:lang w:val="id"/>
              </w:rPr>
              <w:t xml:space="preserve">VWAP</w:t>
            </w:r>
          </w:p>
        </w:tc>
        <w:tc>
          <w:tcPr/>
          <w:p>
            <w:pPr>
              <w:pStyle w:val="Compact"/>
            </w:pPr>
            <w:r>
              <w:rPr>
                <w:lang w:val="id"/>
              </w:rPr>
              <w:t xml:space="preserve">Mengikuti pola volume historis</w:t>
            </w:r>
          </w:p>
        </w:tc>
        <w:tc>
          <w:tcPr/>
          <w:p>
            <w:pPr>
              <w:pStyle w:val="Compact"/>
            </w:pPr>
            <w:r>
              <w:rPr>
                <w:lang w:val="id"/>
              </w:rPr>
              <w:t xml:space="preserve">Volume harian berpola stabil</w:t>
            </w:r>
          </w:p>
        </w:tc>
        <w:tc>
          <w:tcPr/>
          <w:p>
            <w:pPr>
              <w:pStyle w:val="Compact"/>
            </w:pPr>
            <w:r>
              <w:rPr>
                <w:lang w:val="id"/>
              </w:rPr>
              <w:t xml:space="preserve">Berpatokan pada rata-rata, bukan biaya</w:t>
            </w:r>
          </w:p>
        </w:tc>
      </w:tr>
      <w:tr>
        <w:tc>
          <w:tcPr/>
          <w:p>
            <w:pPr>
              <w:pStyle w:val="Compact"/>
            </w:pPr>
            <w:r>
              <w:rPr>
                <w:b/>
                <w:bCs/>
                <w:lang w:val="id"/>
              </w:rPr>
              <w:t xml:space="preserve">POV</w:t>
            </w:r>
            <w:r>
              <w:rPr>
                <w:lang w:val="id"/>
              </w:rPr>
              <w:t xml:space="preserve"> </w:t>
            </w:r>
            <w:r>
              <w:rPr>
                <w:lang w:val="id"/>
              </w:rPr>
              <w:t xml:space="preserve">(persentase volume)</w:t>
            </w:r>
          </w:p>
        </w:tc>
        <w:tc>
          <w:tcPr/>
          <w:p>
            <w:pPr>
              <w:pStyle w:val="Compact"/>
            </w:pPr>
            <w:r>
              <w:rPr>
                <w:lang w:val="id"/>
              </w:rPr>
              <w:t xml:space="preserve">Menjaga proporsi tetap terhadap volume berjalan</w:t>
            </w:r>
          </w:p>
        </w:tc>
        <w:tc>
          <w:tcPr/>
          <w:p>
            <w:pPr>
              <w:pStyle w:val="Compact"/>
            </w:pPr>
            <w:r>
              <w:rPr>
                <w:lang w:val="id"/>
              </w:rPr>
              <w:t xml:space="preserve">Ukuran pesanan besar</w:t>
            </w:r>
          </w:p>
        </w:tc>
        <w:tc>
          <w:tcPr/>
          <w:p>
            <w:pPr>
              <w:pStyle w:val="Compact"/>
            </w:pPr>
            <w:r>
              <w:rPr>
                <w:lang w:val="id"/>
              </w:rPr>
              <w:t xml:space="preserve">Horizon tidak dapat dipastikan</w:t>
            </w:r>
          </w:p>
        </w:tc>
      </w:tr>
      <w:tr>
        <w:tc>
          <w:tcPr/>
          <w:p>
            <w:pPr>
              <w:pStyle w:val="Compact"/>
            </w:pPr>
            <w:r>
              <w:rPr>
                <w:b/>
                <w:bCs/>
                <w:lang w:val="id"/>
              </w:rPr>
              <w:t xml:space="preserve">IS / adaptif</w:t>
            </w:r>
          </w:p>
        </w:tc>
        <w:tc>
          <w:tcPr/>
          <w:p>
            <w:pPr>
              <w:pStyle w:val="Compact"/>
            </w:pPr>
            <w:r>
              <w:rPr>
                <w:lang w:val="id"/>
              </w:rPr>
              <w:t xml:space="preserve">Meminimalkan IS yang diharapkan</w:t>
            </w:r>
          </w:p>
        </w:tc>
        <w:tc>
          <w:tcPr/>
          <w:p>
            <w:pPr>
              <w:pStyle w:val="Compact"/>
            </w:pPr>
            <w:r>
              <w:rPr>
                <w:lang w:val="id"/>
              </w:rPr>
              <w:t xml:space="preserve">Ada pandangan tentang urgensi</w:t>
            </w:r>
          </w:p>
        </w:tc>
        <w:tc>
          <w:tcPr/>
          <w:p>
            <w:pPr>
              <w:pStyle w:val="Compact"/>
            </w:pPr>
            <w:r>
              <w:rPr>
                <w:lang w:val="id"/>
              </w:rPr>
              <w:t xml:space="preserve">Bergantung pada parameter</w:t>
            </w:r>
            <w:r>
              <w:rPr>
                <w:lang w:val="id"/>
              </w:rPr>
              <w:t xml:space="preserve"> </w:t>
            </w:r>
            <m:oMath>
              <m:r>
                <m:t>λ</m:t>
              </m:r>
            </m:oMath>
          </w:p>
        </w:tc>
      </w:tr>
    </w:tbl>
    <w:p>
      <w:pPr>
        <w:pStyle w:val="BodyText"/>
      </w:pPr>
      <w:r>
        <w:rPr>
          <w:b/>
          <w:bCs/>
          <w:lang w:val="id"/>
        </w:rPr>
        <w:t xml:space="preserve">Tiga catatan yang lebih penting daripada memilih di antaranya:</w:t>
      </w:r>
    </w:p>
    <w:p>
      <w:pPr>
        <w:pStyle w:val="BodyText"/>
      </w:pPr>
      <w:r>
        <w:rPr>
          <w:b/>
          <w:bCs/>
          <w:lang w:val="id"/>
        </w:rPr>
        <w:t xml:space="preserve">Pertama, tolok ukur menentukan perilaku.</w:t>
      </w:r>
      <w:r>
        <w:rPr>
          <w:lang w:val="id"/>
        </w:rPr>
        <w:t xml:space="preserve"> </w:t>
      </w:r>
      <w:r>
        <w:rPr>
          <w:lang w:val="id"/>
        </w:rPr>
        <w:t xml:space="preserve">Algoritma yang dinilai terhadap VWAP akan mengejar VWAP —</w:t>
      </w:r>
      <w:r>
        <w:rPr>
          <w:lang w:val="id"/>
        </w:rPr>
        <w:t xml:space="preserve"> </w:t>
      </w:r>
      <w:r>
        <w:rPr>
          <w:b/>
          <w:bCs/>
          <w:lang w:val="id"/>
        </w:rPr>
        <w:t xml:space="preserve">termasuk ketika mengejar VWAP bukan kepentingan Anda.</w:t>
      </w:r>
      <w:r>
        <w:rPr>
          <w:lang w:val="id"/>
        </w:rPr>
        <w:t xml:space="preserve"> </w:t>
      </w:r>
      <w:r>
        <w:rPr>
          <w:lang w:val="id"/>
        </w:rPr>
        <w:t xml:space="preserve">Bila harga bergerak menguntungkan sepanjang hari, VWAP memaksa Anda membeli lebih banyak pada harga yang lebih buruk.</w:t>
      </w:r>
    </w:p>
    <w:p>
      <w:pPr>
        <w:pStyle w:val="BodyText"/>
      </w:pPr>
      <w:r>
        <w:rPr>
          <w:b/>
          <w:bCs/>
          <w:lang w:val="id"/>
        </w:rPr>
        <w:t xml:space="preserve">Kedua, pilihan algoritma jauh kurang penting daripada pilihan ukuran dan horizon.</w:t>
      </w:r>
      <w:r>
        <w:rPr>
          <w:lang w:val="id"/>
        </w:rPr>
        <w:t xml:space="preserve"> </w:t>
      </w:r>
      <w:r>
        <w:rPr>
          <w:lang w:val="id"/>
        </w:rPr>
        <w:t xml:space="preserve">§4.2 dan §4.3 menunjukkan perbedaan puluhan hingga ratusan bps; perbedaan antaralgoritma pada pesanan yang sama umumnya beberapa bps.</w:t>
      </w:r>
    </w:p>
    <w:p>
      <w:pPr>
        <w:pStyle w:val="BodyText"/>
      </w:pPr>
      <w:r>
        <w:rPr>
          <w:b/>
          <w:bCs/>
          <w:lang w:val="id"/>
        </w:rPr>
        <w:t xml:space="preserve">Ketiga, ukurlah sendiri.</w:t>
      </w:r>
      <w:r>
        <w:rPr>
          <w:lang w:val="id"/>
        </w:rPr>
        <w:t xml:space="preserve"> </w:t>
      </w:r>
      <w:r>
        <w:rPr>
          <w:lang w:val="id"/>
        </w:rPr>
        <w:t xml:space="preserve">Laporan kinerja algoritma yang disediakan oleh penyedia algoritma memiliki konflik kepentingan yang jelas (L4.2). Ukuran yang sah adalah IS yang Anda hitung dari harga keputusan Anda sendiri.</w:t>
      </w:r>
    </w:p>
    <w:p>
      <w:r>
        <w:pict>
          <v:rect style="width:0;height:1.5pt" o:hralign="center" o:hrstd="t" o:hr="t"/>
        </w:pict>
      </w:r>
    </w:p>
    <w:bookmarkEnd w:id="17"/>
    <w:bookmarkStart w:id="18" w:name="data-dan-rekonsiliasi"/>
    <w:p>
      <w:pPr>
        <w:pStyle w:val="Heading3"/>
      </w:pPr>
      <w:r>
        <w:rPr>
          <w:lang w:val="id"/>
        </w:rPr>
        <w:t xml:space="preserve">4.7 Data dan rekonsiliasi</w:t>
      </w:r>
    </w:p>
    <w:p>
      <w:pPr>
        <w:pStyle w:val="FirstParagraph"/>
      </w:pPr>
      <w:r>
        <w:rPr>
          <w:b/>
          <w:bCs/>
          <w:lang w:val="id"/>
        </w:rPr>
        <w:t xml:space="preserve">Kesalahan data tidak jarang. Ia terjadi setiap hari, dan aritmetikanya tidak memaafkan.</w:t>
      </w:r>
    </w:p>
    <w:p>
      <w:pPr>
        <w:pStyle w:val="BodyText"/>
      </w:pPr>
      <w:r>
        <w:rPr>
          <w:b/>
          <w:bCs/>
          <w:lang w:val="id"/>
        </w:rPr>
        <w:t xml:space="preserve">Peluang setidaknya satu kesalahan per hari:</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Laju kesalahan</w:t>
            </w:r>
            <w:r>
              <w:rPr>
                <w:lang w:val="id"/>
              </w:rPr>
              <w:t xml:space="preserve"> </w:t>
            </w:r>
            <m:oMath>
              <m:r>
                <m:t>p</m:t>
              </m:r>
            </m:oMath>
          </w:p>
        </w:tc>
        <w:tc>
          <w:tcPr/>
          <w:p>
            <w:pPr>
              <w:pStyle w:val="Compact"/>
              <w:jc w:val="right"/>
            </w:pPr>
            <w:r>
              <w:rPr>
                <w:lang w:val="id"/>
              </w:rPr>
              <w:t xml:space="preserve">100 transaksi/hari</w:t>
            </w:r>
          </w:p>
        </w:tc>
        <w:tc>
          <w:tcPr/>
          <w:p>
            <w:pPr>
              <w:pStyle w:val="Compact"/>
              <w:jc w:val="right"/>
            </w:pPr>
            <w:r>
              <w:rPr>
                <w:lang w:val="id"/>
              </w:rPr>
              <w:t xml:space="preserve">1.000 transaksi/hari</w:t>
            </w:r>
          </w:p>
        </w:tc>
      </w:tr>
      <w:tr>
        <w:tc>
          <w:tcPr/>
          <w:p>
            <w:pPr>
              <w:pStyle w:val="Compact"/>
              <w:jc w:val="right"/>
            </w:pPr>
            <w:r>
              <w:rPr>
                <w:lang w:val="id"/>
              </w:rPr>
              <w:t xml:space="preserve">0,0001</w:t>
            </w:r>
          </w:p>
        </w:tc>
        <w:tc>
          <w:tcPr/>
          <w:p>
            <w:pPr>
              <w:pStyle w:val="Compact"/>
              <w:jc w:val="right"/>
            </w:pPr>
            <w:r>
              <w:rPr>
                <w:lang w:val="id"/>
              </w:rPr>
              <w:t xml:space="preserve">1,00%</w:t>
            </w:r>
          </w:p>
        </w:tc>
        <w:tc>
          <w:tcPr/>
          <w:p>
            <w:pPr>
              <w:pStyle w:val="Compact"/>
              <w:jc w:val="right"/>
            </w:pPr>
            <w:r>
              <w:rPr>
                <w:lang w:val="id"/>
              </w:rPr>
              <w:t xml:space="preserve">9,52%</w:t>
            </w:r>
          </w:p>
        </w:tc>
      </w:tr>
      <w:tr>
        <w:tc>
          <w:tcPr/>
          <w:p>
            <w:pPr>
              <w:pStyle w:val="Compact"/>
              <w:jc w:val="right"/>
            </w:pPr>
            <w:r>
              <w:rPr>
                <w:b/>
                <w:bCs/>
                <w:lang w:val="id"/>
              </w:rPr>
              <w:t xml:space="preserve">0,001</w:t>
            </w:r>
          </w:p>
        </w:tc>
        <w:tc>
          <w:tcPr/>
          <w:p>
            <w:pPr>
              <w:pStyle w:val="Compact"/>
              <w:jc w:val="right"/>
            </w:pPr>
            <w:r>
              <w:rPr>
                <w:lang w:val="id"/>
              </w:rPr>
              <w:t xml:space="preserve">9,52%</w:t>
            </w:r>
          </w:p>
        </w:tc>
        <w:tc>
          <w:tcPr/>
          <w:p>
            <w:pPr>
              <w:pStyle w:val="Compact"/>
              <w:jc w:val="right"/>
            </w:pPr>
            <w:r>
              <w:rPr>
                <w:b/>
                <w:bCs/>
                <w:lang w:val="id"/>
              </w:rPr>
              <w:t xml:space="preserve">63,23%</w:t>
            </w:r>
          </w:p>
        </w:tc>
      </w:tr>
      <w:tr>
        <w:tc>
          <w:tcPr/>
          <w:p>
            <w:pPr>
              <w:pStyle w:val="Compact"/>
              <w:jc w:val="right"/>
            </w:pPr>
            <w:r>
              <w:rPr>
                <w:lang w:val="id"/>
              </w:rPr>
              <w:t xml:space="preserve">0,005</w:t>
            </w:r>
          </w:p>
        </w:tc>
        <w:tc>
          <w:tcPr/>
          <w:p>
            <w:pPr>
              <w:pStyle w:val="Compact"/>
              <w:jc w:val="right"/>
            </w:pPr>
            <w:r>
              <w:rPr>
                <w:lang w:val="id"/>
              </w:rPr>
              <w:t xml:space="preserve">39,42%</w:t>
            </w:r>
          </w:p>
        </w:tc>
        <w:tc>
          <w:tcPr/>
          <w:p>
            <w:pPr>
              <w:pStyle w:val="Compact"/>
              <w:jc w:val="right"/>
            </w:pPr>
            <w:r>
              <w:rPr>
                <w:lang w:val="id"/>
              </w:rPr>
              <w:t xml:space="preserve">99,33%</w:t>
            </w:r>
          </w:p>
        </w:tc>
      </w:tr>
      <w:tr>
        <w:tc>
          <w:tcPr/>
          <w:p>
            <w:pPr>
              <w:pStyle w:val="Compact"/>
              <w:jc w:val="right"/>
            </w:pPr>
            <w:r>
              <w:rPr>
                <w:lang w:val="id"/>
              </w:rPr>
              <w:t xml:space="preserve">0,01</w:t>
            </w:r>
          </w:p>
        </w:tc>
        <w:tc>
          <w:tcPr/>
          <w:p>
            <w:pPr>
              <w:pStyle w:val="Compact"/>
              <w:jc w:val="right"/>
            </w:pPr>
            <w:r>
              <w:rPr>
                <w:lang w:val="id"/>
              </w:rPr>
              <w:t xml:space="preserve">63,40%</w:t>
            </w:r>
          </w:p>
        </w:tc>
        <w:tc>
          <w:tcPr/>
          <w:p>
            <w:pPr>
              <w:pStyle w:val="Compact"/>
              <w:jc w:val="right"/>
            </w:pPr>
            <w:r>
              <w:rPr>
                <w:lang w:val="id"/>
              </w:rPr>
              <w:t xml:space="preserve">~100%</w:t>
            </w:r>
          </w:p>
        </w:tc>
      </w:tr>
    </w:tbl>
    <w:p>
      <w:pPr>
        <w:pStyle w:val="BodyText"/>
      </w:pPr>
      <w:r>
        <w:rPr>
          <w:b/>
          <w:bCs/>
          <w:lang w:val="id"/>
        </w:rPr>
        <w:t xml:space="preserve">Dan jumlah kesalahan per tahun: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m:oMath>
              <m:r>
                <m:t>p</m:t>
              </m:r>
            </m:oMath>
            <w:r>
              <w:rPr>
                <w:lang w:val="id"/>
              </w:rPr>
              <w:t xml:space="preserve">​</w:t>
            </w:r>
          </w:p>
        </w:tc>
        <w:tc>
          <w:tcPr/>
          <w:p>
            <w:pPr>
              <w:pStyle w:val="Compact"/>
              <w:jc w:val="right"/>
            </w:pPr>
            <w:r>
              <w:rPr>
                <w:lang w:val="id"/>
              </w:rPr>
              <w:t xml:space="preserve">100/hari</w:t>
            </w:r>
          </w:p>
        </w:tc>
        <w:tc>
          <w:tcPr/>
          <w:p>
            <w:pPr>
              <w:pStyle w:val="Compact"/>
              <w:jc w:val="right"/>
            </w:pPr>
            <w:r>
              <w:rPr>
                <w:lang w:val="id"/>
              </w:rPr>
              <w:t xml:space="preserve">1.000/hari</w:t>
            </w:r>
          </w:p>
        </w:tc>
      </w:tr>
      <w:tr>
        <w:tc>
          <w:tcPr/>
          <w:p>
            <w:pPr>
              <w:pStyle w:val="Compact"/>
              <w:jc w:val="right"/>
            </w:pPr>
            <w:r>
              <w:rPr>
                <w:lang w:val="id"/>
              </w:rPr>
              <w:t xml:space="preserve">0,0001</w:t>
            </w:r>
          </w:p>
        </w:tc>
        <w:tc>
          <w:tcPr/>
          <w:p>
            <w:pPr>
              <w:pStyle w:val="Compact"/>
              <w:jc w:val="right"/>
            </w:pPr>
            <w:r>
              <w:rPr>
                <w:lang w:val="id"/>
              </w:rPr>
              <w:t xml:space="preserve">3</w:t>
            </w:r>
          </w:p>
        </w:tc>
        <w:tc>
          <w:tcPr/>
          <w:p>
            <w:pPr>
              <w:pStyle w:val="Compact"/>
              <w:jc w:val="right"/>
            </w:pPr>
            <w:r>
              <w:rPr>
                <w:lang w:val="id"/>
              </w:rPr>
              <w:t xml:space="preserve">25</w:t>
            </w:r>
          </w:p>
        </w:tc>
      </w:tr>
      <w:tr>
        <w:tc>
          <w:tcPr/>
          <w:p>
            <w:pPr>
              <w:pStyle w:val="Compact"/>
              <w:jc w:val="right"/>
            </w:pPr>
            <w:r>
              <w:rPr>
                <w:b/>
                <w:bCs/>
                <w:lang w:val="id"/>
              </w:rPr>
              <w:t xml:space="preserve">0,001</w:t>
            </w:r>
          </w:p>
        </w:tc>
        <w:tc>
          <w:tcPr/>
          <w:p>
            <w:pPr>
              <w:pStyle w:val="Compact"/>
              <w:jc w:val="right"/>
            </w:pPr>
            <w:r>
              <w:rPr>
                <w:lang w:val="id"/>
              </w:rPr>
              <w:t xml:space="preserve">25</w:t>
            </w:r>
          </w:p>
        </w:tc>
        <w:tc>
          <w:tcPr/>
          <w:p>
            <w:pPr>
              <w:pStyle w:val="Compact"/>
              <w:jc w:val="right"/>
            </w:pPr>
            <w:r>
              <w:rPr>
                <w:b/>
                <w:bCs/>
                <w:lang w:val="id"/>
              </w:rPr>
              <w:t xml:space="preserve">252</w:t>
            </w:r>
          </w:p>
        </w:tc>
      </w:tr>
      <w:tr>
        <w:tc>
          <w:tcPr/>
          <w:p>
            <w:pPr>
              <w:pStyle w:val="Compact"/>
              <w:jc w:val="right"/>
            </w:pPr>
            <w:r>
              <w:rPr>
                <w:lang w:val="id"/>
              </w:rPr>
              <w:t xml:space="preserve">0,01</w:t>
            </w:r>
          </w:p>
        </w:tc>
        <w:tc>
          <w:tcPr/>
          <w:p>
            <w:pPr>
              <w:pStyle w:val="Compact"/>
              <w:jc w:val="right"/>
            </w:pPr>
            <w:r>
              <w:rPr>
                <w:lang w:val="id"/>
              </w:rPr>
              <w:t xml:space="preserve">252</w:t>
            </w:r>
          </w:p>
        </w:tc>
        <w:tc>
          <w:tcPr/>
          <w:p>
            <w:pPr>
              <w:pStyle w:val="Compact"/>
              <w:jc w:val="right"/>
            </w:pPr>
            <w:r>
              <w:rPr>
                <w:lang w:val="id"/>
              </w:rPr>
              <w:t xml:space="preserve">2.520</w:t>
            </w:r>
          </w:p>
        </w:tc>
      </w:tr>
    </w:tbl>
    <w:p>
      <w:pPr>
        <w:pStyle w:val="BodyText"/>
      </w:pPr>
      <w:r>
        <w:rPr>
          <w:b/>
          <w:bCs/>
          <w:lang w:val="id"/>
        </w:rPr>
        <w:t xml:space="preserve">Baca sel yang ditebalkan.</w:t>
      </w:r>
      <w:r>
        <w:rPr>
          <w:lang w:val="id"/>
        </w:rPr>
        <w:t xml:space="preserve"> </w:t>
      </w:r>
      <w:r>
        <w:rPr>
          <w:lang w:val="id"/>
        </w:rPr>
        <w:t xml:space="preserve">Laju kesalahan satu per seribu — yang terdengar sangat baik — menghasilkan</w:t>
      </w:r>
      <w:r>
        <w:rPr>
          <w:lang w:val="id"/>
        </w:rPr>
        <w:t xml:space="preserve"> </w:t>
      </w:r>
      <w:r>
        <w:rPr>
          <w:b/>
          <w:bCs/>
          <w:lang w:val="id"/>
        </w:rPr>
        <w:t xml:space="preserve">kesalahan pada 63,2% hari kerja dan 252 kesalahan per tahun</w:t>
      </w:r>
      <w:r>
        <w:rPr>
          <w:lang w:val="id"/>
        </w:rPr>
        <w:t xml:space="preserve"> </w:t>
      </w:r>
      <w:r>
        <w:rPr>
          <w:lang w:val="id"/>
        </w:rPr>
        <w:t xml:space="preserve">pada operasi 1.000 transaksi per hari.</w:t>
      </w:r>
    </w:p>
    <w:p>
      <w:pPr>
        <w:pStyle w:val="BodyText"/>
      </w:pPr>
      <w:r>
        <w:rPr>
          <w:b/>
          <w:bCs/>
          <w:lang w:val="id"/>
        </w:rPr>
        <w:t xml:space="preserve">Konsekuensinya bukan</w:t>
      </w:r>
      <w:r>
        <w:rPr>
          <w:b/>
          <w:bCs/>
          <w:lang w:val="id"/>
        </w:rPr>
        <w:t xml:space="preserve"> </w:t>
      </w:r>
      <w:r>
        <w:rPr>
          <w:b/>
          <w:bCs/>
          <w:lang w:val="id"/>
        </w:rPr>
        <w:t xml:space="preserve">“perbaiki laju kesalahan menjadi nol”</w:t>
      </w:r>
      <w:r>
        <w:rPr>
          <w:lang w:val="id"/>
        </w:rPr>
        <w:t xml:space="preserve"> </w:t>
      </w:r>
      <w:r>
        <w:rPr>
          <w:lang w:val="id"/>
        </w:rPr>
        <w:t xml:space="preserve">— itu tidak dapat dicapai. Konsekuensinya adalah:</w:t>
      </w:r>
    </w:p>
    <w:p>
      <w:pPr>
        <w:pStyle w:val="BlockText"/>
      </w:pPr>
      <w:r>
        <w:rPr>
          <w:b/>
          <w:bCs/>
          <w:lang w:val="id"/>
        </w:rPr>
        <w:t xml:space="preserve">Rancang sistem dengan asumsi kesalahan terjadi setiap hari, dan pastikan ia terdeteksi pada hari yang sama.</w:t>
      </w:r>
    </w:p>
    <w:p>
      <w:pPr>
        <w:pStyle w:val="FirstParagraph"/>
      </w:pPr>
      <w:r>
        <w:rPr>
          <w:b/>
          <w:bCs/>
          <w:lang w:val="id"/>
        </w:rPr>
        <w:t xml:space="preserve">Enam rekonsiliasi harian minimum:</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w:t>
            </w:r>
          </w:p>
        </w:tc>
        <w:tc>
          <w:tcPr/>
          <w:p>
            <w:pPr>
              <w:pStyle w:val="Compact"/>
            </w:pPr>
            <w:r>
              <w:rPr>
                <w:lang w:val="id"/>
              </w:rPr>
              <w:t xml:space="preserve">Rekonsiliasi</w:t>
            </w:r>
          </w:p>
        </w:tc>
        <w:tc>
          <w:tcPr/>
          <w:p>
            <w:pPr>
              <w:pStyle w:val="Compact"/>
            </w:pPr>
            <w:r>
              <w:rPr>
                <w:lang w:val="id"/>
              </w:rPr>
              <w:t xml:space="preserve">Membandingkan</w:t>
            </w:r>
          </w:p>
        </w:tc>
      </w:tr>
      <w:tr>
        <w:tc>
          <w:tcPr/>
          <w:p>
            <w:pPr>
              <w:pStyle w:val="Compact"/>
              <w:jc w:val="right"/>
            </w:pPr>
            <w:r>
              <w:rPr>
                <w:lang w:val="id"/>
              </w:rPr>
              <w:t xml:space="preserve">1</w:t>
            </w:r>
          </w:p>
        </w:tc>
        <w:tc>
          <w:tcPr/>
          <w:p>
            <w:pPr>
              <w:pStyle w:val="Compact"/>
            </w:pPr>
            <w:r>
              <w:rPr>
                <w:lang w:val="id"/>
              </w:rPr>
              <w:t xml:space="preserve">Posisi</w:t>
            </w:r>
          </w:p>
        </w:tc>
        <w:tc>
          <w:tcPr/>
          <w:p>
            <w:pPr>
              <w:pStyle w:val="Compact"/>
            </w:pPr>
            <w:r>
              <w:rPr>
                <w:lang w:val="id"/>
              </w:rPr>
              <w:t xml:space="preserve">Catatan internal vs kustodian</w:t>
            </w:r>
          </w:p>
        </w:tc>
      </w:tr>
      <w:tr>
        <w:tc>
          <w:tcPr/>
          <w:p>
            <w:pPr>
              <w:pStyle w:val="Compact"/>
              <w:jc w:val="right"/>
            </w:pPr>
            <w:r>
              <w:rPr>
                <w:lang w:val="id"/>
              </w:rPr>
              <w:t xml:space="preserve">2</w:t>
            </w:r>
          </w:p>
        </w:tc>
        <w:tc>
          <w:tcPr/>
          <w:p>
            <w:pPr>
              <w:pStyle w:val="Compact"/>
            </w:pPr>
            <w:r>
              <w:rPr>
                <w:lang w:val="id"/>
              </w:rPr>
              <w:t xml:space="preserve">Kas</w:t>
            </w:r>
          </w:p>
        </w:tc>
        <w:tc>
          <w:tcPr/>
          <w:p>
            <w:pPr>
              <w:pStyle w:val="Compact"/>
            </w:pPr>
            <w:r>
              <w:rPr>
                <w:lang w:val="id"/>
              </w:rPr>
              <w:t xml:space="preserve">Catatan internal vs bank/broker</w:t>
            </w:r>
          </w:p>
        </w:tc>
      </w:tr>
      <w:tr>
        <w:tc>
          <w:tcPr/>
          <w:p>
            <w:pPr>
              <w:pStyle w:val="Compact"/>
              <w:jc w:val="right"/>
            </w:pPr>
            <w:r>
              <w:rPr>
                <w:lang w:val="id"/>
              </w:rPr>
              <w:t xml:space="preserve">3</w:t>
            </w:r>
          </w:p>
        </w:tc>
        <w:tc>
          <w:tcPr/>
          <w:p>
            <w:pPr>
              <w:pStyle w:val="Compact"/>
            </w:pPr>
            <w:r>
              <w:rPr>
                <w:lang w:val="id"/>
              </w:rPr>
              <w:t xml:space="preserve">Transaksi</w:t>
            </w:r>
          </w:p>
        </w:tc>
        <w:tc>
          <w:tcPr/>
          <w:p>
            <w:pPr>
              <w:pStyle w:val="Compact"/>
            </w:pPr>
            <w:r>
              <w:rPr>
                <w:lang w:val="id"/>
              </w:rPr>
              <w:t xml:space="preserve">Pesanan terkirim vs konfirmasi</w:t>
            </w:r>
          </w:p>
        </w:tc>
      </w:tr>
      <w:tr>
        <w:tc>
          <w:tcPr/>
          <w:p>
            <w:pPr>
              <w:pStyle w:val="Compact"/>
              <w:jc w:val="right"/>
            </w:pPr>
            <w:r>
              <w:rPr>
                <w:lang w:val="id"/>
              </w:rPr>
              <w:t xml:space="preserve">4</w:t>
            </w:r>
          </w:p>
        </w:tc>
        <w:tc>
          <w:tcPr/>
          <w:p>
            <w:pPr>
              <w:pStyle w:val="Compact"/>
            </w:pPr>
            <w:r>
              <w:rPr>
                <w:lang w:val="id"/>
              </w:rPr>
              <w:t xml:space="preserve">Harga</w:t>
            </w:r>
          </w:p>
        </w:tc>
        <w:tc>
          <w:tcPr/>
          <w:p>
            <w:pPr>
              <w:pStyle w:val="Compact"/>
            </w:pPr>
            <w:r>
              <w:rPr>
                <w:lang w:val="id"/>
              </w:rPr>
              <w:t xml:space="preserve">Sumber utama vs sumber pembanding</w:t>
            </w:r>
          </w:p>
        </w:tc>
      </w:tr>
      <w:tr>
        <w:tc>
          <w:tcPr/>
          <w:p>
            <w:pPr>
              <w:pStyle w:val="Compact"/>
              <w:jc w:val="right"/>
            </w:pPr>
            <w:r>
              <w:rPr>
                <w:lang w:val="id"/>
              </w:rPr>
              <w:t xml:space="preserve">5</w:t>
            </w:r>
          </w:p>
        </w:tc>
        <w:tc>
          <w:tcPr/>
          <w:p>
            <w:pPr>
              <w:pStyle w:val="Compact"/>
            </w:pPr>
            <w:r>
              <w:rPr>
                <w:lang w:val="id"/>
              </w:rPr>
              <w:t xml:space="preserve">Nilai portofolio</w:t>
            </w:r>
          </w:p>
        </w:tc>
        <w:tc>
          <w:tcPr/>
          <w:p>
            <w:pPr>
              <w:pStyle w:val="Compact"/>
            </w:pPr>
            <w:r>
              <w:rPr>
                <w:lang w:val="id"/>
              </w:rPr>
              <w:t xml:space="preserve">Dihitung ulang secara independen</w:t>
            </w:r>
          </w:p>
        </w:tc>
      </w:tr>
      <w:tr>
        <w:tc>
          <w:tcPr/>
          <w:p>
            <w:pPr>
              <w:pStyle w:val="Compact"/>
              <w:jc w:val="right"/>
            </w:pPr>
            <w:r>
              <w:rPr>
                <w:lang w:val="id"/>
              </w:rPr>
              <w:t xml:space="preserve">6</w:t>
            </w:r>
          </w:p>
        </w:tc>
        <w:tc>
          <w:tcPr/>
          <w:p>
            <w:pPr>
              <w:pStyle w:val="Compact"/>
            </w:pPr>
            <w:r>
              <w:rPr>
                <w:lang w:val="id"/>
              </w:rPr>
              <w:t xml:space="preserve">Eksposur</w:t>
            </w:r>
          </w:p>
        </w:tc>
        <w:tc>
          <w:tcPr/>
          <w:p>
            <w:pPr>
              <w:pStyle w:val="Compact"/>
            </w:pPr>
            <w:r>
              <w:rPr>
                <w:lang w:val="id"/>
              </w:rPr>
              <w:t xml:space="preserve">Terhadap batas yang ditetapkan</w:t>
            </w:r>
          </w:p>
        </w:tc>
      </w:tr>
    </w:tbl>
    <w:p>
      <w:pPr>
        <w:pStyle w:val="BodyText"/>
      </w:pPr>
      <w:r>
        <w:rPr>
          <w:b/>
          <w:bCs/>
          <w:lang w:val="id"/>
        </w:rPr>
        <w:t xml:space="preserve">Uji harga dengan dua sumber</w:t>
      </w:r>
      <w:r>
        <w:rPr>
          <w:lang w:val="id"/>
        </w:rPr>
        <w:t xml:space="preserve"> </w:t>
      </w:r>
      <w:r>
        <w:rPr>
          <w:lang w:val="id"/>
        </w:rPr>
        <w:t xml:space="preserve">menangkap kelas kesalahan yang paling merusak: harga basi.</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Harga salah</w:t>
            </w:r>
          </w:p>
        </w:tc>
        <w:tc>
          <w:tcPr/>
          <w:p>
            <w:pPr>
              <w:pStyle w:val="Compact"/>
              <w:jc w:val="right"/>
            </w:pPr>
            <w:r>
              <w:rPr>
                <w:lang w:val="id"/>
              </w:rPr>
              <w:t xml:space="preserve">Bobot aktual vs target 0,2000%</w:t>
            </w:r>
          </w:p>
        </w:tc>
        <w:tc>
          <w:tcPr/>
          <w:p>
            <w:pPr>
              <w:pStyle w:val="Compact"/>
              <w:jc w:val="right"/>
            </w:pPr>
            <w:r>
              <w:rPr>
                <w:lang w:val="id"/>
              </w:rPr>
              <w:t xml:space="preserve">Selisih</w:t>
            </w:r>
          </w:p>
        </w:tc>
      </w:tr>
      <w:tr>
        <w:tc>
          <w:tcPr/>
          <w:p>
            <w:pPr>
              <w:pStyle w:val="Compact"/>
              <w:jc w:val="right"/>
            </w:pPr>
            <w:r>
              <w:rPr>
                <w:lang w:val="id"/>
              </w:rPr>
              <w:t xml:space="preserve">2%</w:t>
            </w:r>
          </w:p>
        </w:tc>
        <w:tc>
          <w:tcPr/>
          <w:p>
            <w:pPr>
              <w:pStyle w:val="Compact"/>
              <w:jc w:val="right"/>
            </w:pPr>
            <w:r>
              <w:rPr>
                <w:lang w:val="id"/>
              </w:rPr>
              <w:t xml:space="preserve">0,1961%</w:t>
            </w:r>
          </w:p>
        </w:tc>
        <w:tc>
          <w:tcPr/>
          <w:p>
            <w:pPr>
              <w:pStyle w:val="Compact"/>
              <w:jc w:val="right"/>
            </w:pPr>
            <w:r>
              <w:rPr>
                <w:lang w:val="id"/>
              </w:rPr>
              <w:t xml:space="preserve">0,0039 pp</w:t>
            </w:r>
          </w:p>
        </w:tc>
      </w:tr>
      <w:tr>
        <w:tc>
          <w:tcPr/>
          <w:p>
            <w:pPr>
              <w:pStyle w:val="Compact"/>
              <w:jc w:val="right"/>
            </w:pPr>
            <w:r>
              <w:rPr>
                <w:lang w:val="id"/>
              </w:rPr>
              <w:t xml:space="preserve">5%</w:t>
            </w:r>
          </w:p>
        </w:tc>
        <w:tc>
          <w:tcPr/>
          <w:p>
            <w:pPr>
              <w:pStyle w:val="Compact"/>
              <w:jc w:val="right"/>
            </w:pPr>
            <w:r>
              <w:rPr>
                <w:lang w:val="id"/>
              </w:rPr>
              <w:t xml:space="preserve">0,1905%</w:t>
            </w:r>
          </w:p>
        </w:tc>
        <w:tc>
          <w:tcPr/>
          <w:p>
            <w:pPr>
              <w:pStyle w:val="Compact"/>
              <w:jc w:val="right"/>
            </w:pPr>
            <w:r>
              <w:rPr>
                <w:lang w:val="id"/>
              </w:rPr>
              <w:t xml:space="preserve">0,0095 pp</w:t>
            </w:r>
          </w:p>
        </w:tc>
      </w:tr>
      <w:tr>
        <w:tc>
          <w:tcPr/>
          <w:p>
            <w:pPr>
              <w:pStyle w:val="Compact"/>
              <w:jc w:val="right"/>
            </w:pPr>
            <w:r>
              <w:rPr>
                <w:lang w:val="id"/>
              </w:rPr>
              <w:t xml:space="preserve">10%</w:t>
            </w:r>
          </w:p>
        </w:tc>
        <w:tc>
          <w:tcPr/>
          <w:p>
            <w:pPr>
              <w:pStyle w:val="Compact"/>
              <w:jc w:val="right"/>
            </w:pPr>
            <w:r>
              <w:rPr>
                <w:lang w:val="id"/>
              </w:rPr>
              <w:t xml:space="preserve">0,1818%</w:t>
            </w:r>
          </w:p>
        </w:tc>
        <w:tc>
          <w:tcPr/>
          <w:p>
            <w:pPr>
              <w:pStyle w:val="Compact"/>
              <w:jc w:val="right"/>
            </w:pPr>
            <w:r>
              <w:rPr>
                <w:lang w:val="id"/>
              </w:rPr>
              <w:t xml:space="preserve">0,0182 pp</w:t>
            </w:r>
          </w:p>
        </w:tc>
      </w:tr>
      <w:tr>
        <w:tc>
          <w:tcPr/>
          <w:p>
            <w:pPr>
              <w:pStyle w:val="Compact"/>
              <w:jc w:val="right"/>
            </w:pPr>
            <w:r>
              <w:rPr>
                <w:lang w:val="id"/>
              </w:rPr>
              <w:t xml:space="preserve">20%</w:t>
            </w:r>
          </w:p>
        </w:tc>
        <w:tc>
          <w:tcPr/>
          <w:p>
            <w:pPr>
              <w:pStyle w:val="Compact"/>
              <w:jc w:val="right"/>
            </w:pPr>
            <w:r>
              <w:rPr>
                <w:lang w:val="id"/>
              </w:rPr>
              <w:t xml:space="preserve">0,1667%</w:t>
            </w:r>
          </w:p>
        </w:tc>
        <w:tc>
          <w:tcPr/>
          <w:p>
            <w:pPr>
              <w:pStyle w:val="Compact"/>
              <w:jc w:val="right"/>
            </w:pPr>
            <w:r>
              <w:rPr>
                <w:lang w:val="id"/>
              </w:rPr>
              <w:t xml:space="preserve">0,0333 pp</w:t>
            </w:r>
          </w:p>
        </w:tc>
      </w:tr>
    </w:tbl>
    <w:p>
      <w:pPr>
        <w:pStyle w:val="BodyText"/>
      </w:pPr>
      <w:r>
        <w:rPr>
          <w:b/>
          <w:bCs/>
          <w:lang w:val="id"/>
        </w:rPr>
        <w:t xml:space="preserve">Pada satu posisi, dampaknya kecil.</w:t>
      </w:r>
      <w:r>
        <w:rPr>
          <w:lang w:val="id"/>
        </w:rPr>
        <w:t xml:space="preserve"> </w:t>
      </w:r>
      <w:r>
        <w:rPr>
          <w:lang w:val="id"/>
        </w:rPr>
        <w:t xml:space="preserve">Bahayanya adalah</w:t>
      </w:r>
      <w:r>
        <w:rPr>
          <w:lang w:val="id"/>
        </w:rPr>
        <w:t xml:space="preserve"> </w:t>
      </w:r>
      <w:r>
        <w:rPr>
          <w:b/>
          <w:bCs/>
          <w:lang w:val="id"/>
        </w:rPr>
        <w:t xml:space="preserve">harga basi jarang menyerang satu posisi</w:t>
      </w:r>
      <w:r>
        <w:rPr>
          <w:lang w:val="id"/>
        </w:rPr>
        <w:t xml:space="preserve"> </w:t>
      </w:r>
      <w:r>
        <w:rPr>
          <w:lang w:val="id"/>
        </w:rPr>
        <w:t xml:space="preserve">— ia biasanya berasal dari kegagalan umpan data yang memengaruhi banyak posisi sekaligus, dan</w:t>
      </w:r>
      <w:r>
        <w:rPr>
          <w:lang w:val="id"/>
        </w:rPr>
        <w:t xml:space="preserve"> </w:t>
      </w:r>
      <w:r>
        <w:rPr>
          <w:b/>
          <w:bCs/>
          <w:lang w:val="id"/>
        </w:rPr>
        <w:t xml:space="preserve">portofolio terlihat normal</w:t>
      </w:r>
      <w:r>
        <w:rPr>
          <w:lang w:val="id"/>
        </w:rPr>
        <w:t xml:space="preserve"> </w:t>
      </w:r>
      <w:r>
        <w:rPr>
          <w:lang w:val="id"/>
        </w:rPr>
        <w:t xml:space="preserve">karena seluruh nilai bergerak bersama.</w:t>
      </w:r>
    </w:p>
    <w:p>
      <w:pPr>
        <w:pStyle w:val="BodyText"/>
      </w:pPr>
      <w:r>
        <w:rPr>
          <w:b/>
          <w:bCs/>
          <w:lang w:val="id"/>
        </w:rPr>
        <w:t xml:space="preserve">Karena itu uji yang benar bukan</w:t>
      </w:r>
      <w:r>
        <w:rPr>
          <w:b/>
          <w:bCs/>
          <w:lang w:val="id"/>
        </w:rPr>
        <w:t xml:space="preserve"> </w:t>
      </w:r>
      <w:r>
        <w:rPr>
          <w:b/>
          <w:bCs/>
          <w:lang w:val="id"/>
        </w:rPr>
        <w:t xml:space="preserve">“apakah nilainya masuk akal”</w:t>
      </w:r>
      <w:r>
        <w:rPr>
          <w:b/>
          <w:bCs/>
          <w:lang w:val="id"/>
        </w:rPr>
        <w:t xml:space="preserve">, melainkan</w:t>
      </w:r>
      <w:r>
        <w:rPr>
          <w:b/>
          <w:bCs/>
          <w:lang w:val="id"/>
        </w:rPr>
        <w:t xml:space="preserve"> </w:t>
      </w:r>
      <w:r>
        <w:rPr>
          <w:b/>
          <w:bCs/>
          <w:lang w:val="id"/>
        </w:rPr>
        <w:t xml:space="preserve">“apakah timestamp setiap harga adalah hari ini”</w:t>
      </w:r>
      <w:r>
        <w:rPr>
          <w:b/>
          <w:bCs/>
          <w:lang w:val="id"/>
        </w:rPr>
        <w:t xml:space="preserve">.</w:t>
      </w:r>
    </w:p>
    <w:p>
      <w:r>
        <w:pict>
          <v:rect style="width:0;height:1.5pt" o:hralign="center" o:hrstd="t" o:hr="t"/>
        </w:pict>
      </w:r>
    </w:p>
    <w:bookmarkEnd w:id="18"/>
    <w:bookmarkStart w:id="19" w:name="Xaf0c6eb1bf7022ab2497967569f627ab79c5b90"/>
    <w:p>
      <w:pPr>
        <w:pStyle w:val="Heading3"/>
      </w:pPr>
      <w:r>
        <w:rPr>
          <w:lang w:val="id"/>
        </w:rPr>
        <w:t xml:space="preserve">4.8 Kerangka Eksekusi dan Pengendalian Operasional</w:t>
      </w:r>
    </w:p>
    <w:p>
      <w:pPr>
        <w:pStyle w:val="FirstParagraph"/>
      </w:pPr>
      <w:r>
        <w:rPr>
          <w:b/>
          <w:bCs/>
          <w:lang w:val="id"/>
        </w:rPr>
        <w:t xml:space="preserve">KERANGKA EKSEKUSI DAN PENGENDALIAN — Templat</w:t>
      </w:r>
    </w:p>
    <w:p>
      <w:pPr>
        <w:pStyle w:val="BodyText"/>
      </w:pPr>
      <w:r>
        <w:rPr>
          <w:b/>
          <w:bCs/>
          <w:lang w:val="id"/>
        </w:rPr>
        <w:t xml:space="preserve">Bagian 1 — Pengukuran biaya</w:t>
      </w:r>
      <w:r>
        <w:rPr>
          <w:lang w:val="id"/>
        </w:rPr>
        <w:t xml:space="preserve"> </w:t>
      </w:r>
      <w:r>
        <w:rPr>
          <w:lang w:val="id"/>
        </w:rPr>
        <w:t xml:space="preserve">1.1 Harga keputusan dicatat secara otomatis pada saat sinyal terbentuk? ☐ Ya ☐</w:t>
      </w:r>
      <w:r>
        <w:rPr>
          <w:lang w:val="id"/>
        </w:rPr>
        <w:t xml:space="preserve"> </w:t>
      </w:r>
      <w:r>
        <w:rPr>
          <w:b/>
          <w:bCs/>
          <w:lang w:val="id"/>
        </w:rPr>
        <w:t xml:space="preserve">Tidak → IS tidak dapat dihitung</w:t>
      </w:r>
      <w:r>
        <w:rPr>
          <w:lang w:val="id"/>
        </w:rPr>
        <w:t xml:space="preserve"> </w:t>
      </w:r>
      <w:r>
        <w:rPr>
          <w:lang w:val="id"/>
        </w:rPr>
        <w:t xml:space="preserve">1.2 IS bulan lalu: penundaan ____ bps · dampak ____ bps · komisi ____ bps ·</w:t>
      </w:r>
      <w:r>
        <w:rPr>
          <w:lang w:val="id"/>
        </w:rPr>
        <w:t xml:space="preserve"> </w:t>
      </w:r>
      <w:r>
        <w:rPr>
          <w:b/>
          <w:bCs/>
          <w:lang w:val="id"/>
        </w:rPr>
        <w:t xml:space="preserve">total ____ bps</w:t>
      </w:r>
      <w:r>
        <w:rPr>
          <w:lang w:val="id"/>
        </w:rPr>
        <w:t xml:space="preserve"> </w:t>
      </w:r>
      <w:r>
        <w:rPr>
          <w:lang w:val="id"/>
        </w:rPr>
        <w:t xml:space="preserve">1.3</w:t>
      </w:r>
      <w:r>
        <w:rPr>
          <w:lang w:val="id"/>
        </w:rPr>
        <w:t xml:space="preserve"> </w:t>
      </w:r>
      <w:r>
        <w:rPr>
          <w:b/>
          <w:bCs/>
          <w:lang w:val="id"/>
        </w:rPr>
        <w:t xml:space="preserve">Komisi sebagai % total: ____%</w:t>
      </w:r>
      <w:r>
        <w:rPr>
          <w:lang w:val="id"/>
        </w:rPr>
        <w:t xml:space="preserve"> </w:t>
      </w:r>
      <w:r>
        <w:rPr>
          <w:lang w:val="id"/>
        </w:rPr>
        <w:t xml:space="preserve">1.4 Komponen terbesar: ____ · Rencana perbaikannya: ____</w:t>
      </w:r>
    </w:p>
    <w:p>
      <w:pPr>
        <w:pStyle w:val="BodyText"/>
      </w:pPr>
      <w:r>
        <w:rPr>
          <w:b/>
          <w:bCs/>
          <w:lang w:val="id"/>
        </w:rPr>
        <w:t xml:space="preserve">Bagian 2 — Ukuran dan kapasitas</w:t>
      </w:r>
      <w:r>
        <w:rPr>
          <w:lang w:val="id"/>
        </w:rPr>
        <w:t xml:space="preserve"> </w:t>
      </w:r>
      <w:r>
        <w:rPr>
          <w:lang w:val="id"/>
        </w:rPr>
        <w:t xml:space="preserve">2.1 ADV rata-rata semesta: Rp____ · Modal: Rp____ ·</w:t>
      </w:r>
      <w:r>
        <w:rPr>
          <w:lang w:val="id"/>
        </w:rPr>
        <w:t xml:space="preserve"> </w:t>
      </w:r>
      <m:oMath>
        <m:r>
          <m:t>Q</m:t>
        </m:r>
        <m:r>
          <m:rPr>
            <m:sty m:val="p"/>
          </m:rPr>
          <m:t>/</m:t>
        </m:r>
        <m:r>
          <m:t>A</m:t>
        </m:r>
        <m:r>
          <m:t>D</m:t>
        </m:r>
        <m:r>
          <m:t>V</m:t>
        </m:r>
      </m:oMath>
      <w:r>
        <w:rPr>
          <w:b/>
          <w:bCs/>
          <w:lang w:val="id"/>
        </w:rPr>
        <w:t xml:space="preserve">: ____%</w:t>
      </w:r>
      <w:r>
        <w:rPr>
          <w:lang w:val="id"/>
        </w:rPr>
        <w:t xml:space="preserve"> </w:t>
      </w:r>
      <w:r>
        <w:rPr>
          <w:lang w:val="id"/>
        </w:rPr>
        <w:t xml:space="preserve">2.2 Dampak diperkirakan</w:t>
      </w:r>
      <w:r>
        <w:rPr>
          <w:lang w:val="id"/>
        </w:rPr>
        <w:t xml:space="preserve"> </w:t>
      </w:r>
      <m:oMath>
        <m:r>
          <m:rPr>
            <m:sty m:val="p"/>
          </m:rPr>
          <m:t>=</m:t>
        </m:r>
        <m:r>
          <m:t>σ</m:t>
        </m:r>
        <m:rad>
          <m:radPr>
            <m:degHide m:val="on"/>
          </m:radPr>
          <m:deg/>
          <m:e>
            <m:r>
              <m:t>Q</m:t>
            </m:r>
            <m:r>
              <m:rPr>
                <m:sty m:val="p"/>
              </m:rPr>
              <m:t>/</m:t>
            </m:r>
            <m:r>
              <m:t>A</m:t>
            </m:r>
            <m:r>
              <m:t>D</m:t>
            </m:r>
            <m:r>
              <m:t>V</m:t>
            </m:r>
          </m:e>
        </m:rad>
      </m:oMath>
      <w:r>
        <w:rPr>
          <w:lang w:val="id"/>
        </w:rPr>
        <w:t xml:space="preserve"> </w:t>
      </w:r>
      <w:r>
        <w:rPr>
          <w:lang w:val="id"/>
        </w:rPr>
        <w:t xml:space="preserve">= ____ bps</w:t>
      </w:r>
      <w:r>
        <w:rPr>
          <w:lang w:val="id"/>
        </w:rPr>
        <w:t xml:space="preserve"> </w:t>
      </w:r>
      <w:r>
        <w:rPr>
          <w:lang w:val="id"/>
        </w:rPr>
        <w:t xml:space="preserve">2.3</w:t>
      </w:r>
      <w:r>
        <w:rPr>
          <w:lang w:val="id"/>
        </w:rPr>
        <w:t xml:space="preserve"> </w:t>
      </w:r>
      <w:r>
        <w:rPr>
          <w:b/>
          <w:bCs/>
          <w:lang w:val="id"/>
        </w:rPr>
        <w:t xml:space="preserve">Biaya total per rotasi: Rp_</w:t>
      </w:r>
      <w:r>
        <w:rPr>
          <w:b/>
          <w:b/>
          <w:b/>
          <w:bCs/>
          <w:bCs/>
          <w:bCs/>
          <w:i/>
          <w:iCs/>
          <w:lang w:val="id"/>
        </w:rPr>
        <w:t xml:space="preserve"> </w:t>
      </w:r>
      <w:r>
        <w:rPr>
          <w:b/>
          <w:b/>
          <w:b/>
          <w:bCs/>
          <w:bCs/>
          <w:bCs/>
          <w:i/>
          <w:iCs/>
          <w:lang w:val="id"/>
        </w:rPr>
        <w:t xml:space="preserve">2.4 Bila modal naik 2×, biaya total naik</w:t>
      </w:r>
      <w:r>
        <w:rPr>
          <w:b/>
          <w:b/>
          <w:b/>
          <w:bCs/>
          <w:bCs/>
          <w:bCs/>
          <w:i/>
          <w:iCs/>
          <w:lang w:val="id"/>
        </w:rPr>
        <w:t xml:space="preserve"> </w:t>
      </w:r>
      <w:r>
        <w:rPr>
          <w:b/>
          <w:b/>
          <w:bCs/>
          <w:bCs/>
          <w:i/>
          <w:iCs/>
          <w:lang w:val="id"/>
        </w:rPr>
        <w:t xml:space="preserve">2,83×** menjadi Rp</w:t>
      </w:r>
      <w:r>
        <w:rPr>
          <w:b/>
          <w:bCs/>
          <w:lang w:val="id"/>
        </w:rPr>
        <w:t xml:space="preserve">_</w:t>
      </w:r>
      <w:r>
        <w:rPr>
          <w:b/>
          <w:bCs/>
          <w:lang w:val="id"/>
        </w:rPr>
        <w:t xml:space="preserve"> </w:t>
      </w:r>
      <w:r>
        <w:rPr>
          <w:b/>
          <w:bCs/>
          <w:lang w:val="id"/>
        </w:rPr>
        <w:t xml:space="preserve">2.5</w:t>
      </w:r>
      <w:r>
        <w:rPr>
          <w:b/>
          <w:bCs/>
          <w:lang w:val="id"/>
        </w:rPr>
        <w:t xml:space="preserve"> </w:t>
      </w:r>
      <w:r>
        <w:rPr>
          <w:lang w:val="id"/>
        </w:rPr>
        <w:t xml:space="preserve">Modal maksimum sebelum biaya melampaui keunggulan: Rp____**</w:t>
      </w:r>
    </w:p>
    <w:p>
      <w:pPr>
        <w:pStyle w:val="BodyText"/>
      </w:pPr>
      <w:r>
        <w:rPr>
          <w:b/>
          <w:bCs/>
          <w:lang w:val="id"/>
        </w:rPr>
        <w:t xml:space="preserve">Bagian 3 — Horizon</w:t>
      </w:r>
      <w:r>
        <w:rPr>
          <w:lang w:val="id"/>
        </w:rPr>
        <w:t xml:space="preserve"> </w:t>
      </w:r>
      <w:r>
        <w:rPr>
          <w:lang w:val="id"/>
        </w:rPr>
        <w:t xml:space="preserve">3.1</w:t>
      </w:r>
      <w:r>
        <w:rPr>
          <w:lang w:val="id"/>
        </w:rPr>
        <w:t xml:space="preserve"> </w:t>
      </w:r>
      <m:oMath>
        <m:r>
          <m:t>λ</m:t>
        </m:r>
      </m:oMath>
      <w:r>
        <w:rPr>
          <w:lang w:val="id"/>
        </w:rPr>
        <w:t xml:space="preserve"> </w:t>
      </w:r>
      <w:r>
        <w:rPr>
          <w:lang w:val="id"/>
        </w:rPr>
        <w:t xml:space="preserve">(keengganan risiko) yang saya pilih: ____ ·</w:t>
      </w:r>
      <w:r>
        <w:rPr>
          <w:lang w:val="id"/>
        </w:rPr>
        <w:t xml:space="preserve"> </w:t>
      </w:r>
      <w:r>
        <w:rPr>
          <w:b/>
          <w:bCs/>
          <w:lang w:val="id"/>
        </w:rPr>
        <w:t xml:space="preserve">Alasan:</w:t>
      </w:r>
      <w:r>
        <w:rPr>
          <w:lang w:val="id"/>
        </w:rPr>
        <w:t xml:space="preserve"> </w:t>
      </w:r>
      <w:r>
        <w:rPr>
          <w:lang w:val="id"/>
        </w:rPr>
        <w:t xml:space="preserve">____</w:t>
      </w:r>
      <w:r>
        <w:rPr>
          <w:lang w:val="id"/>
        </w:rPr>
        <w:t xml:space="preserve"> </w:t>
      </w:r>
      <w:r>
        <w:rPr>
          <w:lang w:val="id"/>
        </w:rPr>
        <w:t xml:space="preserve">3.2 Tabel biaya untuk</w:t>
      </w:r>
      <w:r>
        <w:rPr>
          <w:lang w:val="id"/>
        </w:rPr>
        <w:t xml:space="preserve"> </w:t>
      </w:r>
      <m:oMath>
        <m:r>
          <m:t>T</m:t>
        </m:r>
      </m:oMath>
      <w:r>
        <w:rPr>
          <w:lang w:val="id"/>
        </w:rPr>
        <w:t xml:space="preserve"> </w:t>
      </w:r>
      <w:r>
        <w:rPr>
          <w:lang w:val="id"/>
        </w:rPr>
        <w:t xml:space="preserve">= 1, 2, 3, 5, 10, 20: ____</w:t>
      </w:r>
      <w:r>
        <w:rPr>
          <w:lang w:val="id"/>
        </w:rPr>
        <w:t xml:space="preserve"> </w:t>
      </w:r>
      <w:r>
        <w:rPr>
          <w:lang w:val="id"/>
        </w:rPr>
        <w:t xml:space="preserve">3.3</w:t>
      </w:r>
      <w:r>
        <w:rPr>
          <w:lang w:val="id"/>
        </w:rPr>
        <w:t xml:space="preserve"> </w:t>
      </w:r>
      <m:oMath>
        <m:sSup>
          <m:e>
            <m:r>
              <m:t>T</m:t>
            </m:r>
          </m:e>
          <m:sup>
            <m:r>
              <m:rPr>
                <m:sty m:val="p"/>
              </m:rPr>
              <m:t>*</m:t>
            </m:r>
          </m:sup>
        </m:sSup>
      </m:oMath>
      <w:r>
        <w:rPr>
          <w:b/>
          <w:bCs/>
          <w:lang w:val="id"/>
        </w:rPr>
        <w:t xml:space="preserve"> </w:t>
      </w:r>
      <w:r>
        <w:rPr>
          <w:b/>
          <w:bCs/>
          <w:lang w:val="id"/>
        </w:rPr>
        <w:t xml:space="preserve">= ____</w:t>
      </w:r>
      <w:r>
        <w:rPr>
          <w:lang w:val="id"/>
        </w:rPr>
        <w:t xml:space="preserve"> </w:t>
      </w:r>
      <w:r>
        <w:rPr>
          <w:lang w:val="id"/>
        </w:rPr>
        <w:t xml:space="preserve">· Biaya pada</w:t>
      </w:r>
      <w:r>
        <w:rPr>
          <w:lang w:val="id"/>
        </w:rPr>
        <w:t xml:space="preserve"> </w:t>
      </w:r>
      <m:oMath>
        <m:sSup>
          <m:e>
            <m:r>
              <m:t>T</m:t>
            </m:r>
          </m:e>
          <m:sup>
            <m:r>
              <m:rPr>
                <m:sty m:val="p"/>
              </m:rPr>
              <m:t>*</m:t>
            </m:r>
          </m:sup>
        </m:sSup>
      </m:oMath>
      <w:r>
        <w:rPr>
          <w:lang w:val="id"/>
        </w:rPr>
        <w:t xml:space="preserve">: ____ bps</w:t>
      </w:r>
      <w:r>
        <w:rPr>
          <w:lang w:val="id"/>
        </w:rPr>
        <w:t xml:space="preserve"> </w:t>
      </w:r>
      <w:r>
        <w:rPr>
          <w:lang w:val="id"/>
        </w:rPr>
        <w:t xml:space="preserve">3.4 Biaya pada</w:t>
      </w:r>
      <w:r>
        <w:rPr>
          <w:lang w:val="id"/>
        </w:rPr>
        <w:t xml:space="preserve"> </w:t>
      </w:r>
      <m:oMath>
        <m:sSup>
          <m:e>
            <m:r>
              <m:t>T</m:t>
            </m:r>
          </m:e>
          <m:sup>
            <m:r>
              <m:rPr>
                <m:sty m:val="p"/>
              </m:rPr>
              <m:t>*</m:t>
            </m:r>
          </m:sup>
        </m:sSup>
        <m:r>
          <m:rPr>
            <m:sty m:val="p"/>
          </m:rPr>
          <m:t>±</m:t>
        </m:r>
        <m:r>
          <m:t>1</m:t>
        </m:r>
      </m:oMath>
      <w:r>
        <w:rPr>
          <w:lang w:val="id"/>
        </w:rPr>
        <w:t xml:space="preserve">: ____ dan ____ bps —</w:t>
      </w:r>
      <w:r>
        <w:rPr>
          <w:lang w:val="id"/>
        </w:rPr>
        <w:t xml:space="preserve"> </w:t>
      </w:r>
      <w:r>
        <w:rPr>
          <w:b/>
          <w:bCs/>
          <w:lang w:val="id"/>
        </w:rPr>
        <w:t xml:space="preserve">selisih ____%</w:t>
      </w:r>
      <w:r>
        <w:rPr>
          <w:lang w:val="id"/>
        </w:rPr>
        <w:t xml:space="preserve"> </w:t>
      </w:r>
      <w:r>
        <w:rPr>
          <w:lang w:val="id"/>
        </w:rPr>
        <w:t xml:space="preserve">3.5 ☐ Saya memahami kurvanya datar dan tidak akan mengoptimalkan</w:t>
      </w:r>
      <w:r>
        <w:rPr>
          <w:lang w:val="id"/>
        </w:rPr>
        <w:t xml:space="preserve"> </w:t>
      </w:r>
      <m:oMath>
        <m:r>
          <m:t>T</m:t>
        </m:r>
      </m:oMath>
      <w:r>
        <w:rPr>
          <w:lang w:val="id"/>
        </w:rPr>
        <w:t xml:space="preserve"> </w:t>
      </w:r>
      <w:r>
        <w:rPr>
          <w:lang w:val="id"/>
        </w:rPr>
        <w:t xml:space="preserve">lebih jauh</w:t>
      </w:r>
    </w:p>
    <w:p>
      <w:pPr>
        <w:pStyle w:val="BodyText"/>
      </w:pPr>
      <w:r>
        <w:rPr>
          <w:b/>
          <w:bCs/>
          <w:lang w:val="id"/>
        </w:rPr>
        <w:t xml:space="preserve">Bagian 4 — Latensi</w:t>
      </w:r>
      <w:r>
        <w:rPr>
          <w:lang w:val="id"/>
        </w:rPr>
        <w:t xml:space="preserve"> </w:t>
      </w:r>
      <w:r>
        <w:rPr>
          <w:lang w:val="id"/>
        </w:rPr>
        <w:t xml:space="preserve">4.1</w:t>
      </w:r>
      <w:r>
        <w:rPr>
          <w:lang w:val="id"/>
        </w:rPr>
        <w:t xml:space="preserve"> </w:t>
      </w:r>
      <w:r>
        <w:rPr>
          <w:b/>
          <w:bCs/>
          <w:lang w:val="id"/>
        </w:rPr>
        <w:t xml:space="preserve">Paruh peluruhan sinyal saya: ____</w:t>
      </w:r>
      <w:r>
        <w:rPr>
          <w:lang w:val="id"/>
        </w:rPr>
        <w:t xml:space="preserve"> </w:t>
      </w:r>
      <w:r>
        <w:rPr>
          <w:i/>
          <w:iCs/>
          <w:lang w:val="id"/>
        </w:rPr>
        <w:t xml:space="preserve">(dari L4Q.1 Bagian 4.2)</w:t>
      </w:r>
      <w:r>
        <w:rPr>
          <w:lang w:val="id"/>
        </w:rPr>
        <w:t xml:space="preserve"> </w:t>
      </w:r>
      <w:r>
        <w:rPr>
          <w:lang w:val="id"/>
        </w:rPr>
        <w:t xml:space="preserve">4.2 Latensi ujung-ke-ujung saat ini: ____</w:t>
      </w:r>
      <w:r>
        <w:rPr>
          <w:lang w:val="id"/>
        </w:rPr>
        <w:t xml:space="preserve"> </w:t>
      </w:r>
      <w:r>
        <w:rPr>
          <w:lang w:val="id"/>
        </w:rPr>
        <w:t xml:space="preserve">4.3 Alfa yang hilang karenanya: ____ bps (____%)</w:t>
      </w:r>
      <w:r>
        <w:rPr>
          <w:lang w:val="id"/>
        </w:rPr>
        <w:t xml:space="preserve"> </w:t>
      </w:r>
      <w:r>
        <w:rPr>
          <w:lang w:val="id"/>
        </w:rPr>
        <w:t xml:space="preserve">4.4</w:t>
      </w:r>
      <w:r>
        <w:rPr>
          <w:lang w:val="id"/>
        </w:rPr>
        <w:t xml:space="preserve"> </w:t>
      </w:r>
      <w:r>
        <w:rPr>
          <w:b/>
          <w:bCs/>
          <w:lang w:val="id"/>
        </w:rPr>
        <w:t xml:space="preserve">Apakah investasi latensi dibenarkan?</w:t>
      </w:r>
      <w:r>
        <w:rPr>
          <w:lang w:val="id"/>
        </w:rPr>
        <w:t xml:space="preserve"> </w:t>
      </w:r>
      <w:r>
        <w:rPr>
          <w:lang w:val="id"/>
        </w:rPr>
        <w:t xml:space="preserve">☐ Ya, karena ____ ☐ Tidak</w:t>
      </w:r>
      <w:r>
        <w:rPr>
          <w:lang w:val="id"/>
        </w:rPr>
        <w:t xml:space="preserve"> </w:t>
      </w:r>
      <w:r>
        <w:rPr>
          <w:lang w:val="id"/>
        </w:rPr>
        <w:t xml:space="preserve">4.5</w:t>
      </w:r>
      <w:r>
        <w:rPr>
          <w:lang w:val="id"/>
        </w:rPr>
        <w:t xml:space="preserve"> </w:t>
      </w:r>
      <w:r>
        <w:rPr>
          <w:b/>
          <w:bCs/>
          <w:lang w:val="id"/>
        </w:rPr>
        <w:t xml:space="preserve">Biaya penundaan internal (1.2): ____ bps</w:t>
      </w:r>
      <w:r>
        <w:rPr>
          <w:lang w:val="id"/>
        </w:rPr>
        <w:t xml:space="preserve"> </w:t>
      </w:r>
      <w:r>
        <w:rPr>
          <w:lang w:val="id"/>
        </w:rPr>
        <w:t xml:space="preserve">— apakah lebih besar daripada 4.3? ☐ Ya → perbaiki ini lebih dahulu</w:t>
      </w:r>
    </w:p>
    <w:p>
      <w:pPr>
        <w:pStyle w:val="BodyText"/>
      </w:pPr>
      <w:r>
        <w:rPr>
          <w:b/>
          <w:bCs/>
          <w:lang w:val="id"/>
        </w:rPr>
        <w:t xml:space="preserve">Bagian 5 — Jenis pesanan</w:t>
      </w:r>
      <w:r>
        <w:rPr>
          <w:lang w:val="id"/>
        </w:rPr>
        <w:t xml:space="preserve"> </w:t>
      </w:r>
      <w:r>
        <w:rPr>
          <w:lang w:val="id"/>
        </w:rPr>
        <w:t xml:space="preserve">5.1 Proporsi limit order: ____% ·</w:t>
      </w:r>
      <w:r>
        <w:rPr>
          <w:lang w:val="id"/>
        </w:rPr>
        <w:t xml:space="preserve"> </w:t>
      </w:r>
      <w:r>
        <w:rPr>
          <w:b/>
          <w:bCs/>
          <w:lang w:val="id"/>
        </w:rPr>
        <w:t xml:space="preserve">Tingkat pengisian: ____%</w:t>
      </w:r>
      <w:r>
        <w:rPr>
          <w:lang w:val="id"/>
        </w:rPr>
        <w:t xml:space="preserve"> </w:t>
      </w:r>
      <w:r>
        <w:rPr>
          <w:lang w:val="id"/>
        </w:rPr>
        <w:t xml:space="preserve">5.2 IS rata-rata limit order ____ bps vs market order ____ bps</w:t>
      </w:r>
      <w:r>
        <w:rPr>
          <w:lang w:val="id"/>
        </w:rPr>
        <w:t xml:space="preserve"> </w:t>
      </w:r>
      <w:r>
        <w:rPr>
          <w:i/>
          <w:iCs/>
          <w:lang w:val="id"/>
        </w:rPr>
        <w:t xml:space="preserve">(diukur dari harga keputusan)</w:t>
      </w:r>
      <w:r>
        <w:rPr>
          <w:lang w:val="id"/>
        </w:rPr>
        <w:t xml:space="preserve"> </w:t>
      </w:r>
      <w:r>
        <w:rPr>
          <w:lang w:val="id"/>
        </w:rPr>
        <w:t xml:space="preserve">5.3 ☐ Saya tidak membandingkan eksekusi limit terhadap harga pasar sesaat</w:t>
      </w:r>
      <w:r>
        <w:rPr>
          <w:lang w:val="id"/>
        </w:rPr>
        <w:t xml:space="preserve"> </w:t>
      </w:r>
      <w:r>
        <w:rPr>
          <w:lang w:val="id"/>
        </w:rPr>
        <w:t xml:space="preserve">5.4 Biaya pesanan tidak terisi (peluruhan sinyal selama menunggu): ____ bps</w:t>
      </w:r>
    </w:p>
    <w:p>
      <w:pPr>
        <w:pStyle w:val="BodyText"/>
      </w:pPr>
      <w:r>
        <w:rPr>
          <w:b/>
          <w:bCs/>
          <w:lang w:val="id"/>
        </w:rPr>
        <w:t xml:space="preserve">Bagian 6 — Algoritma</w:t>
      </w:r>
      <w:r>
        <w:rPr>
          <w:lang w:val="id"/>
        </w:rPr>
        <w:t xml:space="preserve"> </w:t>
      </w:r>
      <w:r>
        <w:rPr>
          <w:lang w:val="id"/>
        </w:rPr>
        <w:t xml:space="preserve">6.1 Algoritma yang dipakai: ____ · Tolok ukur yang dipakainya: ____</w:t>
      </w:r>
      <w:r>
        <w:rPr>
          <w:lang w:val="id"/>
        </w:rPr>
        <w:t xml:space="preserve"> </w:t>
      </w:r>
      <w:r>
        <w:rPr>
          <w:lang w:val="id"/>
        </w:rPr>
        <w:t xml:space="preserve">6.2</w:t>
      </w:r>
      <w:r>
        <w:rPr>
          <w:lang w:val="id"/>
        </w:rPr>
        <w:t xml:space="preserve"> </w:t>
      </w:r>
      <w:r>
        <w:rPr>
          <w:b/>
          <w:bCs/>
          <w:lang w:val="id"/>
        </w:rPr>
        <w:t xml:space="preserve">Apakah tolok ukur itu selaras dengan kepentingan saya?</w:t>
      </w:r>
      <w:r>
        <w:rPr>
          <w:lang w:val="id"/>
        </w:rPr>
        <w:t xml:space="preserve"> </w:t>
      </w:r>
      <w:r>
        <w:rPr>
          <w:lang w:val="id"/>
        </w:rPr>
        <w:t xml:space="preserve">____</w:t>
      </w:r>
      <w:r>
        <w:rPr>
          <w:lang w:val="id"/>
        </w:rPr>
        <w:t xml:space="preserve"> </w:t>
      </w:r>
      <w:r>
        <w:rPr>
          <w:lang w:val="id"/>
        </w:rPr>
        <w:t xml:space="preserve">6.3 ☐ IS dihitung sendiri, tidak hanya dari laporan penyedia</w:t>
      </w:r>
    </w:p>
    <w:p>
      <w:pPr>
        <w:pStyle w:val="BodyText"/>
      </w:pPr>
      <w:r>
        <w:rPr>
          <w:b/>
          <w:bCs/>
          <w:lang w:val="id"/>
        </w:rPr>
        <w:t xml:space="preserve">Bagian 7 — Rekonsiliasi harian</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right"/>
            </w:pPr>
            <w:r>
              <w:rPr>
                <w:lang w:val="id"/>
              </w:rPr>
              <w:t xml:space="preserve">#</w:t>
            </w:r>
          </w:p>
        </w:tc>
        <w:tc>
          <w:tcPr/>
          <w:p>
            <w:pPr>
              <w:pStyle w:val="Compact"/>
            </w:pPr>
            <w:r>
              <w:rPr>
                <w:lang w:val="id"/>
              </w:rPr>
              <w:t xml:space="preserve">Rekonsiliasi</w:t>
            </w:r>
          </w:p>
        </w:tc>
        <w:tc>
          <w:tcPr/>
          <w:p>
            <w:pPr>
              <w:pStyle w:val="Compact"/>
            </w:pPr>
            <w:r>
              <w:rPr>
                <w:lang w:val="id"/>
              </w:rPr>
              <w:t xml:space="preserve">Otomatis?</w:t>
            </w:r>
          </w:p>
        </w:tc>
        <w:tc>
          <w:tcPr/>
          <w:p>
            <w:pPr>
              <w:pStyle w:val="Compact"/>
            </w:pPr>
            <w:r>
              <w:rPr>
                <w:lang w:val="id"/>
              </w:rPr>
              <w:t xml:space="preserve">Waktu</w:t>
            </w:r>
          </w:p>
        </w:tc>
        <w:tc>
          <w:tcPr/>
          <w:p>
            <w:pPr>
              <w:pStyle w:val="Compact"/>
            </w:pPr>
            <w:r>
              <w:rPr>
                <w:lang w:val="id"/>
              </w:rPr>
              <w:t xml:space="preserve">Penanggung jawab</w:t>
            </w:r>
          </w:p>
        </w:tc>
      </w:tr>
      <w:tr>
        <w:tc>
          <w:tcPr/>
          <w:p>
            <w:pPr>
              <w:pStyle w:val="Compact"/>
              <w:jc w:val="right"/>
            </w:pPr>
            <w:r>
              <w:rPr>
                <w:lang w:val="id"/>
              </w:rPr>
              <w:t xml:space="preserve">1</w:t>
            </w:r>
          </w:p>
        </w:tc>
        <w:tc>
          <w:tcPr/>
          <w:p>
            <w:pPr>
              <w:pStyle w:val="Compact"/>
            </w:pPr>
            <w:r>
              <w:rPr>
                <w:lang w:val="id"/>
              </w:rPr>
              <w:t xml:space="preserve">Posisi vs kustodian</w:t>
            </w:r>
          </w:p>
        </w:tc>
        <w:tc>
          <w:tcPr/>
          <w:p>
            <w:pPr>
              <w:pStyle w:val="Compact"/>
            </w:pPr>
            <w:r>
              <w:rPr>
                <w:lang w:val="id"/>
              </w:rPr>
              <w:t xml:space="preserve">☐</w:t>
            </w:r>
          </w:p>
        </w:tc>
        <w:tc>
          <w:tcPr/>
          <w:p>
            <w:pPr>
              <w:pStyle w:val="Compact"/>
            </w:pPr>
          </w:p>
        </w:tc>
        <w:tc>
          <w:tcPr/>
          <w:p>
            <w:pPr>
              <w:pStyle w:val="Compact"/>
            </w:pPr>
          </w:p>
        </w:tc>
      </w:tr>
      <w:tr>
        <w:tc>
          <w:tcPr/>
          <w:p>
            <w:pPr>
              <w:pStyle w:val="Compact"/>
              <w:jc w:val="right"/>
            </w:pPr>
            <w:r>
              <w:rPr>
                <w:lang w:val="id"/>
              </w:rPr>
              <w:t xml:space="preserve">2</w:t>
            </w:r>
          </w:p>
        </w:tc>
        <w:tc>
          <w:tcPr/>
          <w:p>
            <w:pPr>
              <w:pStyle w:val="Compact"/>
            </w:pPr>
            <w:r>
              <w:rPr>
                <w:lang w:val="id"/>
              </w:rPr>
              <w:t xml:space="preserve">Kas vs broker</w:t>
            </w:r>
          </w:p>
        </w:tc>
        <w:tc>
          <w:tcPr/>
          <w:p>
            <w:pPr>
              <w:pStyle w:val="Compact"/>
            </w:pPr>
            <w:r>
              <w:rPr>
                <w:lang w:val="id"/>
              </w:rPr>
              <w:t xml:space="preserve">☐</w:t>
            </w:r>
          </w:p>
        </w:tc>
        <w:tc>
          <w:tcPr/>
          <w:p>
            <w:pPr>
              <w:pStyle w:val="Compact"/>
            </w:pPr>
          </w:p>
        </w:tc>
        <w:tc>
          <w:tcPr/>
          <w:p>
            <w:pPr>
              <w:pStyle w:val="Compact"/>
            </w:pPr>
          </w:p>
        </w:tc>
      </w:tr>
      <w:tr>
        <w:tc>
          <w:tcPr/>
          <w:p>
            <w:pPr>
              <w:pStyle w:val="Compact"/>
              <w:jc w:val="right"/>
            </w:pPr>
            <w:r>
              <w:rPr>
                <w:lang w:val="id"/>
              </w:rPr>
              <w:t xml:space="preserve">3</w:t>
            </w:r>
          </w:p>
        </w:tc>
        <w:tc>
          <w:tcPr/>
          <w:p>
            <w:pPr>
              <w:pStyle w:val="Compact"/>
            </w:pPr>
            <w:r>
              <w:rPr>
                <w:lang w:val="id"/>
              </w:rPr>
              <w:t xml:space="preserve">Pesanan vs konfirmasi</w:t>
            </w:r>
          </w:p>
        </w:tc>
        <w:tc>
          <w:tcPr/>
          <w:p>
            <w:pPr>
              <w:pStyle w:val="Compact"/>
            </w:pPr>
            <w:r>
              <w:rPr>
                <w:lang w:val="id"/>
              </w:rPr>
              <w:t xml:space="preserve">☐</w:t>
            </w:r>
          </w:p>
        </w:tc>
        <w:tc>
          <w:tcPr/>
          <w:p>
            <w:pPr>
              <w:pStyle w:val="Compact"/>
            </w:pPr>
          </w:p>
        </w:tc>
        <w:tc>
          <w:tcPr/>
          <w:p>
            <w:pPr>
              <w:pStyle w:val="Compact"/>
            </w:pPr>
          </w:p>
        </w:tc>
      </w:tr>
      <w:tr>
        <w:tc>
          <w:tcPr/>
          <w:p>
            <w:pPr>
              <w:pStyle w:val="Compact"/>
              <w:jc w:val="right"/>
            </w:pPr>
            <w:r>
              <w:rPr>
                <w:lang w:val="id"/>
              </w:rPr>
              <w:t xml:space="preserve">4</w:t>
            </w:r>
          </w:p>
        </w:tc>
        <w:tc>
          <w:tcPr/>
          <w:p>
            <w:pPr>
              <w:pStyle w:val="Compact"/>
            </w:pPr>
            <w:r>
              <w:rPr>
                <w:b/>
                <w:bCs/>
                <w:lang w:val="id"/>
              </w:rPr>
              <w:t xml:space="preserve">Harga: dua sumber + uji timestamp</w:t>
            </w:r>
          </w:p>
        </w:tc>
        <w:tc>
          <w:tcPr/>
          <w:p>
            <w:pPr>
              <w:pStyle w:val="Compact"/>
            </w:pPr>
            <w:r>
              <w:rPr>
                <w:lang w:val="id"/>
              </w:rPr>
              <w:t xml:space="preserve">☐</w:t>
            </w:r>
          </w:p>
        </w:tc>
        <w:tc>
          <w:tcPr/>
          <w:p>
            <w:pPr>
              <w:pStyle w:val="Compact"/>
            </w:pPr>
          </w:p>
        </w:tc>
        <w:tc>
          <w:tcPr/>
          <w:p>
            <w:pPr>
              <w:pStyle w:val="Compact"/>
            </w:pPr>
          </w:p>
        </w:tc>
      </w:tr>
      <w:tr>
        <w:tc>
          <w:tcPr/>
          <w:p>
            <w:pPr>
              <w:pStyle w:val="Compact"/>
              <w:jc w:val="right"/>
            </w:pPr>
            <w:r>
              <w:rPr>
                <w:lang w:val="id"/>
              </w:rPr>
              <w:t xml:space="preserve">5</w:t>
            </w:r>
          </w:p>
        </w:tc>
        <w:tc>
          <w:tcPr/>
          <w:p>
            <w:pPr>
              <w:pStyle w:val="Compact"/>
            </w:pPr>
            <w:r>
              <w:rPr>
                <w:lang w:val="id"/>
              </w:rPr>
              <w:t xml:space="preserve">Nilai portofolio independen</w:t>
            </w:r>
          </w:p>
        </w:tc>
        <w:tc>
          <w:tcPr/>
          <w:p>
            <w:pPr>
              <w:pStyle w:val="Compact"/>
            </w:pPr>
            <w:r>
              <w:rPr>
                <w:lang w:val="id"/>
              </w:rPr>
              <w:t xml:space="preserve">☐</w:t>
            </w:r>
          </w:p>
        </w:tc>
        <w:tc>
          <w:tcPr/>
          <w:p>
            <w:pPr>
              <w:pStyle w:val="Compact"/>
            </w:pPr>
          </w:p>
        </w:tc>
        <w:tc>
          <w:tcPr/>
          <w:p>
            <w:pPr>
              <w:pStyle w:val="Compact"/>
            </w:pPr>
          </w:p>
        </w:tc>
      </w:tr>
      <w:tr>
        <w:tc>
          <w:tcPr/>
          <w:p>
            <w:pPr>
              <w:pStyle w:val="Compact"/>
              <w:jc w:val="right"/>
            </w:pPr>
            <w:r>
              <w:rPr>
                <w:lang w:val="id"/>
              </w:rPr>
              <w:t xml:space="preserve">6</w:t>
            </w:r>
          </w:p>
        </w:tc>
        <w:tc>
          <w:tcPr/>
          <w:p>
            <w:pPr>
              <w:pStyle w:val="Compact"/>
            </w:pPr>
            <w:r>
              <w:rPr>
                <w:lang w:val="id"/>
              </w:rPr>
              <w:t xml:space="preserve">Eksposur vs batas</w:t>
            </w:r>
          </w:p>
        </w:tc>
        <w:tc>
          <w:tcPr/>
          <w:p>
            <w:pPr>
              <w:pStyle w:val="Compact"/>
            </w:pPr>
            <w:r>
              <w:rPr>
                <w:lang w:val="id"/>
              </w:rPr>
              <w:t xml:space="preserve">☐</w:t>
            </w:r>
          </w:p>
        </w:tc>
        <w:tc>
          <w:tcPr/>
          <w:p>
            <w:pPr>
              <w:pStyle w:val="Compact"/>
            </w:pPr>
          </w:p>
        </w:tc>
        <w:tc>
          <w:tcPr/>
          <w:p>
            <w:pPr>
              <w:pStyle w:val="Compact"/>
            </w:pPr>
          </w:p>
        </w:tc>
      </w:tr>
    </w:tbl>
    <w:p>
      <w:pPr>
        <w:pStyle w:val="BodyText"/>
      </w:pPr>
      <w:r>
        <w:rPr>
          <w:lang w:val="id"/>
        </w:rPr>
        <w:t xml:space="preserve">7.1 Laju kesalahan yang diamati</w:t>
      </w:r>
      <w:r>
        <w:rPr>
          <w:lang w:val="id"/>
        </w:rPr>
        <w:t xml:space="preserve"> </w:t>
      </w:r>
      <m:oMath>
        <m:r>
          <m:t>p</m:t>
        </m:r>
      </m:oMath>
      <w:r>
        <w:rPr>
          <w:lang w:val="id"/>
        </w:rPr>
        <w:t xml:space="preserve"> </w:t>
      </w:r>
      <w:r>
        <w:rPr>
          <w:lang w:val="id"/>
        </w:rPr>
        <w:t xml:space="preserve">= ____ · Transaksi/hari = ____</w:t>
      </w:r>
      <w:r>
        <w:rPr>
          <w:lang w:val="id"/>
        </w:rPr>
        <w:t xml:space="preserve"> </w:t>
      </w:r>
      <w:r>
        <w:rPr>
          <w:lang w:val="id"/>
        </w:rPr>
        <w:t xml:space="preserve">7.2</w:t>
      </w:r>
      <w:r>
        <w:rPr>
          <w:lang w:val="id"/>
        </w:rPr>
        <w:t xml:space="preserve"> </w:t>
      </w:r>
      <w:r>
        <w:rPr>
          <w:b/>
          <w:bCs/>
          <w:lang w:val="id"/>
        </w:rPr>
        <w:t xml:space="preserve">Kesalahan yang diharapkan per tahun: ____</w:t>
      </w:r>
      <w:r>
        <w:rPr>
          <w:lang w:val="id"/>
        </w:rPr>
        <w:t xml:space="preserve"> </w:t>
      </w:r>
      <w:r>
        <w:rPr>
          <w:lang w:val="id"/>
        </w:rPr>
        <w:t xml:space="preserve">7.3 ☐ Sistem dirancang dengan asumsi kesalahan terjadi, bukan dengan asumsi ia tidak terjadi</w:t>
      </w:r>
    </w:p>
    <w:p>
      <w:pPr>
        <w:pStyle w:val="BodyText"/>
      </w:pPr>
      <w:r>
        <w:rPr>
          <w:b/>
          <w:bCs/>
          <w:lang w:val="id"/>
        </w:rPr>
        <w:t xml:space="preserve">Bagian 8 — Kegagalan dan pemulihan</w:t>
      </w:r>
      <w:r>
        <w:rPr>
          <w:lang w:val="id"/>
        </w:rPr>
        <w:t xml:space="preserve"> </w:t>
      </w:r>
      <w:r>
        <w:rPr>
          <w:lang w:val="id"/>
        </w:rPr>
        <w:t xml:space="preserve">8.1 Apa yang terjadi bila umpan data mati di tengah hari? ____</w:t>
      </w:r>
      <w:r>
        <w:rPr>
          <w:lang w:val="id"/>
        </w:rPr>
        <w:t xml:space="preserve"> </w:t>
      </w:r>
      <w:r>
        <w:rPr>
          <w:lang w:val="id"/>
        </w:rPr>
        <w:t xml:space="preserve">8.2 Apa yang terjadi bila konektivitas broker putus dengan pesanan terbuka? ____</w:t>
      </w:r>
      <w:r>
        <w:rPr>
          <w:lang w:val="id"/>
        </w:rPr>
        <w:t xml:space="preserve"> </w:t>
      </w:r>
      <w:r>
        <w:rPr>
          <w:lang w:val="id"/>
        </w:rPr>
        <w:t xml:space="preserve">8.3</w:t>
      </w:r>
      <w:r>
        <w:rPr>
          <w:lang w:val="id"/>
        </w:rPr>
        <w:t xml:space="preserve"> </w:t>
      </w:r>
      <w:r>
        <w:rPr>
          <w:b/>
          <w:bCs/>
          <w:lang w:val="id"/>
        </w:rPr>
        <w:t xml:space="preserve">Saklar mati:</w:t>
      </w:r>
      <w:r>
        <w:rPr>
          <w:lang w:val="id"/>
        </w:rPr>
        <w:t xml:space="preserve"> </w:t>
      </w:r>
      <w:r>
        <w:rPr>
          <w:lang w:val="id"/>
        </w:rPr>
        <w:t xml:space="preserve">siapa yang berwenang, dan atas dasar apa? ____</w:t>
      </w:r>
      <w:r>
        <w:rPr>
          <w:lang w:val="id"/>
        </w:rPr>
        <w:t xml:space="preserve"> </w:t>
      </w:r>
      <w:r>
        <w:rPr>
          <w:lang w:val="id"/>
        </w:rPr>
        <w:t xml:space="preserve">8.4 Kapan prosedur ini terakhir</w:t>
      </w:r>
      <w:r>
        <w:rPr>
          <w:lang w:val="id"/>
        </w:rPr>
        <w:t xml:space="preserve"> </w:t>
      </w:r>
      <w:r>
        <w:rPr>
          <w:b/>
          <w:bCs/>
          <w:lang w:val="id"/>
        </w:rPr>
        <w:t xml:space="preserve">diuji</w:t>
      </w:r>
      <w:r>
        <w:rPr>
          <w:lang w:val="id"/>
        </w:rPr>
        <w:t xml:space="preserve">, bukan hanya ditulis? ____</w:t>
      </w:r>
    </w:p>
    <w:p>
      <w:pPr>
        <w:pStyle w:val="BodyText"/>
      </w:pPr>
      <w:r>
        <w:rPr>
          <w:b/>
          <w:bCs/>
          <w:lang w:val="id"/>
        </w:rPr>
        <w:t xml:space="preserve">Tanda tangan dan tanggal:</w:t>
      </w:r>
      <w:r>
        <w:rPr>
          <w:lang w:val="id"/>
        </w:rPr>
        <w:t xml:space="preserve"> </w:t>
      </w:r>
      <w:r>
        <w:rPr>
          <w:lang w:val="id"/>
        </w:rPr>
        <w:t xml:space="preserve">____</w:t>
      </w:r>
    </w:p>
    <w:p>
      <w:r>
        <w:pict>
          <v:rect style="width:0;height:1.5pt" o:hralign="center" o:hrstd="t" o:hr="t"/>
        </w:pict>
      </w:r>
    </w:p>
    <w:bookmarkEnd w:id="19"/>
    <w:bookmarkEnd w:id="20"/>
    <w:bookmarkStart w:id="29" w:name="contoh-terhitung"/>
    <w:p>
      <w:pPr>
        <w:pStyle w:val="Heading2"/>
      </w:pPr>
      <w:r>
        <w:rPr>
          <w:lang w:val="id"/>
        </w:rPr>
        <w:t xml:space="preserve">5. Contoh Terhitung</w:t>
      </w:r>
    </w:p>
    <w:bookmarkStart w:id="21" w:name="Xd11ccb53604a39d6f7ae0fc0b3550b11757d395"/>
    <w:p>
      <w:pPr>
        <w:pStyle w:val="Heading3"/>
      </w:pPr>
      <w:r>
        <w:rPr>
          <w:lang w:val="id"/>
        </w:rPr>
        <w:t xml:space="preserve">Contoh 1 — Menguraikan biaya yang sebenarnya</w:t>
      </w:r>
    </w:p>
    <w:p>
      <w:pPr>
        <w:pStyle w:val="FirstParagraph"/>
      </w:pPr>
      <w:r>
        <w:rPr>
          <w:lang w:val="id"/>
        </w:rPr>
        <w:t xml:space="preserve">Sebuah tim melaporkan:</w:t>
      </w:r>
      <w:r>
        <w:rPr>
          <w:lang w:val="id"/>
        </w:rPr>
        <w:t xml:space="preserve"> </w:t>
      </w:r>
      <w:r>
        <w:rPr>
          <w:i/>
          <w:iCs/>
          <w:lang w:val="id"/>
        </w:rPr>
        <w:t xml:space="preserve">“Biaya transaksi kami 15 bps — sangat kompetitif.”</w:t>
      </w:r>
    </w:p>
    <w:p>
      <w:pPr>
        <w:pStyle w:val="BodyText"/>
      </w:pPr>
      <w:r>
        <w:rPr>
          <w:b/>
          <w:bCs/>
          <w:lang w:val="id"/>
        </w:rPr>
        <w:t xml:space="preserve">Langkah 1 — tanyakan apa yang diukur.</w:t>
      </w:r>
      <w:r>
        <w:rPr>
          <w:lang w:val="id"/>
        </w:rPr>
        <w:t xml:space="preserve"> </w:t>
      </w:r>
      <w:r>
        <w:rPr>
          <w:lang w:val="id"/>
        </w:rPr>
        <w:t xml:space="preserve">Angka 15 bps adalah komisi. Ia tidak memuat dampak pasar maupun biaya penundaan.</w:t>
      </w:r>
    </w:p>
    <w:p>
      <w:pPr>
        <w:pStyle w:val="BodyText"/>
      </w:pPr>
      <w:r>
        <w:rPr>
          <w:b/>
          <w:bCs/>
          <w:lang w:val="id"/>
        </w:rPr>
        <w:t xml:space="preserve">Langkah 2 — kumpulkan tiga harga</w:t>
      </w:r>
      <w:r>
        <w:rPr>
          <w:lang w:val="id"/>
        </w:rPr>
        <w:t xml:space="preserve"> </w:t>
      </w:r>
      <w:r>
        <w:rPr>
          <w:lang w:val="id"/>
        </w:rPr>
        <w:t xml:space="preserve">untuk satu pesanan beli 1.000.000 unit: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Harga</w:t>
            </w:r>
          </w:p>
        </w:tc>
        <w:tc>
          <w:tcPr/>
          <w:p>
            <w:pPr>
              <w:pStyle w:val="Compact"/>
              <w:jc w:val="right"/>
            </w:pPr>
            <w:r>
              <w:rPr>
                <w:lang w:val="id"/>
              </w:rPr>
              <w:t xml:space="preserve">Nilai</w:t>
            </w:r>
          </w:p>
        </w:tc>
      </w:tr>
      <w:tr>
        <w:tc>
          <w:tcPr/>
          <w:p>
            <w:pPr>
              <w:pStyle w:val="Compact"/>
            </w:pPr>
            <w:r>
              <w:rPr>
                <w:lang w:val="id"/>
              </w:rPr>
              <w:t xml:space="preserve">Saat sinyal terbentuk (keputusan)</w:t>
            </w:r>
          </w:p>
        </w:tc>
        <w:tc>
          <w:tcPr/>
          <w:p>
            <w:pPr>
              <w:pStyle w:val="Compact"/>
              <w:jc w:val="right"/>
            </w:pPr>
            <w:r>
              <w:rPr>
                <w:lang w:val="id"/>
              </w:rPr>
              <w:t xml:space="preserve">1.000</w:t>
            </w:r>
          </w:p>
        </w:tc>
      </w:tr>
      <w:tr>
        <w:tc>
          <w:tcPr/>
          <w:p>
            <w:pPr>
              <w:pStyle w:val="Compact"/>
            </w:pPr>
            <w:r>
              <w:rPr>
                <w:lang w:val="id"/>
              </w:rPr>
              <w:t xml:space="preserve">Saat pesanan tiba di pasar</w:t>
            </w:r>
          </w:p>
        </w:tc>
        <w:tc>
          <w:tcPr/>
          <w:p>
            <w:pPr>
              <w:pStyle w:val="Compact"/>
              <w:jc w:val="right"/>
            </w:pPr>
            <w:r>
              <w:rPr>
                <w:lang w:val="id"/>
              </w:rPr>
              <w:t xml:space="preserve">1.002</w:t>
            </w:r>
          </w:p>
        </w:tc>
      </w:tr>
      <w:tr>
        <w:tc>
          <w:tcPr/>
          <w:p>
            <w:pPr>
              <w:pStyle w:val="Compact"/>
            </w:pPr>
            <w:r>
              <w:rPr>
                <w:lang w:val="id"/>
              </w:rPr>
              <w:t xml:space="preserve">Rata-rata eksekusi</w:t>
            </w:r>
          </w:p>
        </w:tc>
        <w:tc>
          <w:tcPr/>
          <w:p>
            <w:pPr>
              <w:pStyle w:val="Compact"/>
              <w:jc w:val="right"/>
            </w:pPr>
            <w:r>
              <w:rPr>
                <w:lang w:val="id"/>
              </w:rPr>
              <w:t xml:space="preserve">1.008</w:t>
            </w:r>
          </w:p>
        </w:tc>
      </w:tr>
    </w:tbl>
    <w:p>
      <w:pPr>
        <w:pStyle w:val="BodyText"/>
      </w:pPr>
      <w:r>
        <w:rPr>
          <w:b/>
          <w:bCs/>
          <w:lang w:val="id"/>
        </w:rPr>
        <w:t xml:space="preserve">Langkah 3 — hitung tiap komponen.</w:t>
      </w:r>
    </w:p>
    <w:p>
      <w:pPr>
        <w:pStyle w:val="BodyText"/>
      </w:pPr>
      <m:oMathPara>
        <m:oMathParaPr>
          <m:jc m:val="center"/>
        </m:oMathParaPr>
        <m:oMath>
          <m:r>
            <m:rPr>
              <m:nor/>
              <m:sty m:val="p"/>
            </m:rPr>
            <m:t>Penundaan</m:t>
          </m:r>
          <m:r>
            <m:rPr>
              <m:sty m:val="p"/>
            </m:rPr>
            <m:t>=</m:t>
          </m:r>
          <m:f>
            <m:fPr>
              <m:type m:val="bar"/>
            </m:fPr>
            <m:num>
              <m:r>
                <m:t>1.002</m:t>
              </m:r>
              <m:r>
                <m:rPr>
                  <m:sty m:val="p"/>
                </m:rPr>
                <m:t>−</m:t>
              </m:r>
              <m:r>
                <m:t>1.000</m:t>
              </m:r>
            </m:num>
            <m:den>
              <m:r>
                <m:t>1.000</m:t>
              </m:r>
            </m:den>
          </m:f>
          <m:r>
            <m:rPr>
              <m:sty m:val="p"/>
            </m:rPr>
            <m:t>×</m:t>
          </m:r>
          <m:r>
            <m:t>10.000</m:t>
          </m:r>
          <m:r>
            <m:rPr>
              <m:sty m:val="p"/>
            </m:rPr>
            <m:t>=</m:t>
          </m:r>
          <m:r>
            <m:rPr>
              <m:sty m:val="b"/>
            </m:rPr>
            <m:t>20</m:t>
          </m:r>
          <m:r>
            <m:rPr>
              <m:sty m:val="b"/>
            </m:rPr>
            <m:t>,</m:t>
          </m:r>
          <m:r>
            <m:rPr>
              <m:sty m:val="b"/>
            </m:rPr>
            <m:t>0</m:t>
          </m:r>
          <m:r>
            <m:rPr>
              <m:sty m:val="b"/>
            </m:rPr>
            <m:t> </m:t>
          </m:r>
          <m:r>
            <m:rPr>
              <m:nor/>
              <m:sty m:val="p"/>
            </m:rPr>
            <m:t>bps</m:t>
          </m:r>
        </m:oMath>
      </m:oMathPara>
    </w:p>
    <w:p>
      <w:pPr>
        <w:pStyle w:val="FirstParagraph"/>
      </w:pPr>
      <m:oMathPara>
        <m:oMathParaPr>
          <m:jc m:val="center"/>
        </m:oMathParaPr>
        <m:oMath>
          <m:r>
            <m:rPr>
              <m:nor/>
              <m:sty m:val="p"/>
            </m:rPr>
            <m:t>Dampak</m:t>
          </m:r>
          <m:r>
            <m:rPr>
              <m:sty m:val="p"/>
            </m:rPr>
            <m:t>=</m:t>
          </m:r>
          <m:f>
            <m:fPr>
              <m:type m:val="bar"/>
            </m:fPr>
            <m:num>
              <m:r>
                <m:t>1.008</m:t>
              </m:r>
              <m:r>
                <m:rPr>
                  <m:sty m:val="p"/>
                </m:rPr>
                <m:t>−</m:t>
              </m:r>
              <m:r>
                <m:t>1.002</m:t>
              </m:r>
            </m:num>
            <m:den>
              <m:r>
                <m:t>1.000</m:t>
              </m:r>
            </m:den>
          </m:f>
          <m:r>
            <m:rPr>
              <m:sty m:val="p"/>
            </m:rPr>
            <m:t>×</m:t>
          </m:r>
          <m:r>
            <m:t>10.000</m:t>
          </m:r>
          <m:r>
            <m:rPr>
              <m:sty m:val="p"/>
            </m:rPr>
            <m:t>=</m:t>
          </m:r>
          <m:r>
            <m:rPr>
              <m:sty m:val="b"/>
            </m:rPr>
            <m:t>60</m:t>
          </m:r>
          <m:r>
            <m:rPr>
              <m:sty m:val="b"/>
            </m:rPr>
            <m:t>,</m:t>
          </m:r>
          <m:r>
            <m:rPr>
              <m:sty m:val="b"/>
            </m:rPr>
            <m:t>0</m:t>
          </m:r>
          <m:r>
            <m:rPr>
              <m:sty m:val="b"/>
            </m:rPr>
            <m:t> </m:t>
          </m:r>
          <m:r>
            <m:rPr>
              <m:nor/>
              <m:sty m:val="p"/>
            </m:rPr>
            <m:t>bps</m:t>
          </m:r>
        </m:oMath>
      </m:oMathPara>
    </w:p>
    <w:p>
      <w:pPr>
        <w:pStyle w:val="FirstParagraph"/>
      </w:pPr>
      <m:oMathPara>
        <m:oMathParaPr>
          <m:jc m:val="center"/>
        </m:oMathParaPr>
        <m:oMath>
          <m:r>
            <m:rPr>
              <m:nor/>
              <m:sty m:val="p"/>
            </m:rPr>
            <m:t>Komisi</m:t>
          </m:r>
          <m:r>
            <m:rPr>
              <m:sty m:val="p"/>
            </m:rPr>
            <m:t>=</m:t>
          </m:r>
          <m:r>
            <m:rPr>
              <m:sty m:val="b"/>
            </m:rPr>
            <m:t>15</m:t>
          </m:r>
          <m:r>
            <m:rPr>
              <m:sty m:val="b"/>
            </m:rPr>
            <m:t>,</m:t>
          </m:r>
          <m:r>
            <m:rPr>
              <m:sty m:val="b"/>
            </m:rPr>
            <m:t>0</m:t>
          </m:r>
          <m:r>
            <m:rPr>
              <m:sty m:val="b"/>
            </m:rPr>
            <m:t> </m:t>
          </m:r>
          <m:r>
            <m:rPr>
              <m:nor/>
              <m:sty m:val="p"/>
            </m:rPr>
            <m:t>bps</m:t>
          </m:r>
        </m:oMath>
      </m:oMathPara>
    </w:p>
    <w:p>
      <w:pPr>
        <w:pStyle w:val="FirstParagraph"/>
      </w:pPr>
      <w:r>
        <w:rPr>
          <w:b/>
          <w:bCs/>
          <w:lang w:val="id"/>
        </w:rPr>
        <w:t xml:space="preserve">Langkah 4 — jumlahkan.</w:t>
      </w:r>
    </w:p>
    <w:p>
      <w:pPr>
        <w:pStyle w:val="BodyText"/>
      </w:pPr>
      <m:oMathPara>
        <m:oMathParaPr>
          <m:jc m:val="center"/>
        </m:oMathParaPr>
        <m:oMath>
          <m:r>
            <m:t>I</m:t>
          </m:r>
          <m:r>
            <m:t>S</m:t>
          </m:r>
          <m:r>
            <m:rPr>
              <m:sty m:val="p"/>
            </m:rPr>
            <m:t>=</m:t>
          </m:r>
          <m:r>
            <m:t>20</m:t>
          </m:r>
          <m:r>
            <m:rPr>
              <m:sty m:val="p"/>
            </m:rPr>
            <m:t>,</m:t>
          </m:r>
          <m:r>
            <m:t>0</m:t>
          </m:r>
          <m:r>
            <m:rPr>
              <m:sty m:val="p"/>
            </m:rPr>
            <m:t>+</m:t>
          </m:r>
          <m:r>
            <m:t>60</m:t>
          </m:r>
          <m:r>
            <m:rPr>
              <m:sty m:val="p"/>
            </m:rPr>
            <m:t>,</m:t>
          </m:r>
          <m:r>
            <m:t>0</m:t>
          </m:r>
          <m:r>
            <m:rPr>
              <m:sty m:val="p"/>
            </m:rPr>
            <m:t>+</m:t>
          </m:r>
          <m:r>
            <m:t>15</m:t>
          </m:r>
          <m:r>
            <m:rPr>
              <m:sty m:val="p"/>
            </m:rPr>
            <m:t>,</m:t>
          </m:r>
          <m:r>
            <m:t>0</m:t>
          </m:r>
          <m:r>
            <m:rPr>
              <m:sty m:val="p"/>
            </m:rPr>
            <m:t>=</m:t>
          </m:r>
          <m:r>
            <m:rPr>
              <m:sty m:val="b"/>
            </m:rPr>
            <m:t>95</m:t>
          </m:r>
          <m:r>
            <m:rPr>
              <m:sty m:val="b"/>
            </m:rPr>
            <m:t>,</m:t>
          </m:r>
          <m:r>
            <m:rPr>
              <m:sty m:val="b"/>
            </m:rPr>
            <m:t>0</m:t>
          </m:r>
          <m:r>
            <m:rPr>
              <m:sty m:val="b"/>
            </m:rPr>
            <m:t> </m:t>
          </m:r>
          <m:r>
            <m:rPr>
              <m:nor/>
              <m:sty m:val="p"/>
            </m:rPr>
            <m:t>bps</m:t>
          </m:r>
        </m:oMath>
      </m:oMathPara>
    </w:p>
    <w:p>
      <w:pPr>
        <w:pStyle w:val="FirstParagraph"/>
      </w:pPr>
      <m:oMathPara>
        <m:oMathParaPr>
          <m:jc m:val="center"/>
        </m:oMathParaPr>
        <m:oMath>
          <m:r>
            <m:rPr>
              <m:nor/>
              <m:sty m:val="p"/>
            </m:rPr>
            <m:t>Nilai</m:t>
          </m:r>
          <m:r>
            <m:rPr>
              <m:sty m:val="p"/>
            </m:rPr>
            <m:t>=</m:t>
          </m:r>
          <m:r>
            <m:t>0</m:t>
          </m:r>
          <m:r>
            <m:rPr>
              <m:sty m:val="p"/>
            </m:rPr>
            <m:t>,</m:t>
          </m:r>
          <m:r>
            <m:t>0095</m:t>
          </m:r>
          <m:r>
            <m:rPr>
              <m:sty m:val="p"/>
            </m:rPr>
            <m:t>×</m:t>
          </m:r>
          <m:r>
            <m:t>1.000</m:t>
          </m:r>
          <m:r>
            <m:rPr>
              <m:sty m:val="p"/>
            </m:rPr>
            <m:t>×</m:t>
          </m:r>
          <m:r>
            <m:t>1.000</m:t>
          </m:r>
          <m:r>
            <m:t>.000</m:t>
          </m:r>
          <m:r>
            <m:rPr>
              <m:sty m:val="p"/>
            </m:rPr>
            <m:t>=</m:t>
          </m:r>
          <m:r>
            <m:rPr>
              <m:nor/>
              <m:sty m:val="p"/>
            </m:rPr>
            <m:t>Rp</m:t>
          </m:r>
          <m:r>
            <m:rPr>
              <m:sty m:val="b"/>
            </m:rPr>
            <m:t>9.500</m:t>
          </m:r>
          <m:r>
            <m:rPr>
              <m:sty m:val="b"/>
            </m:rPr>
            <m:t>.000</m:t>
          </m:r>
        </m:oMath>
      </m:oMathPara>
    </w:p>
    <w:p>
      <w:pPr>
        <w:pStyle w:val="FirstParagraph"/>
      </w:pPr>
      <w:r>
        <w:rPr>
          <w:b/>
          <w:bCs/>
          <w:lang w:val="id"/>
        </w:rPr>
        <w:t xml:space="preserve">Langkah 5 — hitung bagian komisi.</w:t>
      </w:r>
    </w:p>
    <w:p>
      <w:pPr>
        <w:pStyle w:val="BodyText"/>
      </w:pPr>
      <m:oMathPara>
        <m:oMathParaPr>
          <m:jc m:val="center"/>
        </m:oMathParaPr>
        <m:oMath>
          <m:f>
            <m:fPr>
              <m:type m:val="bar"/>
            </m:fPr>
            <m:num>
              <m:r>
                <m:t>15</m:t>
              </m:r>
              <m:r>
                <m:rPr>
                  <m:sty m:val="p"/>
                </m:rPr>
                <m:t>,</m:t>
              </m:r>
              <m:r>
                <m:t>0</m:t>
              </m:r>
            </m:num>
            <m:den>
              <m:r>
                <m:t>95</m:t>
              </m:r>
              <m:r>
                <m:rPr>
                  <m:sty m:val="p"/>
                </m:rPr>
                <m:t>,</m:t>
              </m:r>
              <m:r>
                <m:t>0</m:t>
              </m:r>
            </m:den>
          </m:f>
          <m:r>
            <m:rPr>
              <m:sty m:val="p"/>
            </m:rPr>
            <m:t>=</m:t>
          </m:r>
          <m:r>
            <m:rPr>
              <m:sty m:val="b"/>
            </m:rPr>
            <m:t>15</m:t>
          </m:r>
          <m:r>
            <m:rPr>
              <m:sty m:val="b"/>
            </m:rPr>
            <m:t>,</m:t>
          </m:r>
          <m:r>
            <m:rPr>
              <m:sty m:val="b"/>
            </m:rPr>
            <m:t>8</m:t>
          </m:r>
          <m:r>
            <m:rPr>
              <m:sty m:val="b"/>
            </m:rPr>
            <m:t>%</m:t>
          </m:r>
        </m:oMath>
      </m:oMathPara>
    </w:p>
    <w:p>
      <w:pPr>
        <w:pStyle w:val="FirstParagraph"/>
      </w:pPr>
      <w:r>
        <w:rPr>
          <w:b/>
          <w:bCs/>
          <w:lang w:val="id"/>
        </w:rPr>
        <w:t xml:space="preserve">Biaya yang dilaporkan adalah 15,8% dari biaya yang sebenarnya.</w:t>
      </w:r>
    </w:p>
    <w:p>
      <w:pPr>
        <w:pStyle w:val="BodyText"/>
      </w:pPr>
      <w:r>
        <w:rPr>
          <w:b/>
          <w:bCs/>
          <w:lang w:val="id"/>
        </w:rPr>
        <w:t xml:space="preserve">Langkah 6 — uji rencana penghematan yang biasa diusulkan.</w:t>
      </w:r>
      <w:r>
        <w:rPr>
          <w:lang w:val="id"/>
        </w:rPr>
        <w:t xml:space="preserve"> </w:t>
      </w:r>
      <w:r>
        <w:rPr>
          <w:lang w:val="id"/>
        </w:rPr>
        <w:t xml:space="preserve">Menegosiasikan komisi turun separuh:</w:t>
      </w:r>
    </w:p>
    <w:p>
      <w:pPr>
        <w:pStyle w:val="BodyText"/>
      </w:pPr>
      <m:oMathPara>
        <m:oMathParaPr>
          <m:jc m:val="center"/>
        </m:oMathParaPr>
        <m:oMath>
          <m:r>
            <m:rPr>
              <m:nor/>
              <m:sty m:val="p"/>
            </m:rPr>
            <m:t>Hemat</m:t>
          </m:r>
          <m:r>
            <m:rPr>
              <m:sty m:val="p"/>
            </m:rPr>
            <m:t>=</m:t>
          </m:r>
          <m:r>
            <m:t>7</m:t>
          </m:r>
          <m:r>
            <m:rPr>
              <m:sty m:val="p"/>
            </m:rPr>
            <m:t>,</m:t>
          </m:r>
          <m:r>
            <m:t>5</m:t>
          </m:r>
          <m:r>
            <m:t> </m:t>
          </m:r>
          <m:r>
            <m:rPr>
              <m:nor/>
              <m:sty m:val="p"/>
            </m:rPr>
            <m:t>bps dari </m:t>
          </m:r>
          <m:r>
            <m:t>95</m:t>
          </m:r>
          <m:r>
            <m:rPr>
              <m:sty m:val="p"/>
            </m:rPr>
            <m:t>,</m:t>
          </m:r>
          <m:r>
            <m:t>0</m:t>
          </m:r>
          <m:r>
            <m:rPr>
              <m:sty m:val="p"/>
            </m:rPr>
            <m:t>=</m:t>
          </m:r>
          <m:r>
            <m:rPr>
              <m:sty m:val="b"/>
            </m:rPr>
            <m:t>7</m:t>
          </m:r>
          <m:r>
            <m:rPr>
              <m:sty m:val="b"/>
            </m:rPr>
            <m:t>,</m:t>
          </m:r>
          <m:r>
            <m:rPr>
              <m:sty m:val="b"/>
            </m:rPr>
            <m:t>9</m:t>
          </m:r>
          <m:r>
            <m:rPr>
              <m:sty m:val="b"/>
            </m:rPr>
            <m:t>%</m:t>
          </m:r>
        </m:oMath>
      </m:oMathPara>
    </w:p>
    <w:p>
      <w:pPr>
        <w:pStyle w:val="FirstParagraph"/>
      </w:pPr>
      <w:r>
        <w:rPr>
          <w:b/>
          <w:bCs/>
          <w:lang w:val="id"/>
        </w:rPr>
        <w:t xml:space="preserve">Langkah 7 — bandingkan dengan perbaikan lain.</w:t>
      </w:r>
      <w:r>
        <w:rPr>
          <w:lang w:val="id"/>
        </w:rPr>
        <w:t xml:space="preserve"> </w:t>
      </w:r>
      <w:r>
        <w:rPr>
          <w:lang w:val="id"/>
        </w:rPr>
        <w:t xml:space="preserve">Menghilangkan biaya penundaan — yang berasal dari proses internal, bukan dari pasar:</w:t>
      </w:r>
    </w:p>
    <w:p>
      <w:pPr>
        <w:pStyle w:val="BodyText"/>
      </w:pPr>
      <m:oMathPara>
        <m:oMathParaPr>
          <m:jc m:val="center"/>
        </m:oMathParaPr>
        <m:oMath>
          <m:r>
            <m:rPr>
              <m:nor/>
              <m:sty m:val="p"/>
            </m:rPr>
            <m:t>Hemat</m:t>
          </m:r>
          <m:r>
            <m:rPr>
              <m:sty m:val="p"/>
            </m:rPr>
            <m:t>=</m:t>
          </m:r>
          <m:r>
            <m:t>20</m:t>
          </m:r>
          <m:r>
            <m:rPr>
              <m:sty m:val="p"/>
            </m:rPr>
            <m:t>,</m:t>
          </m:r>
          <m:r>
            <m:t>0</m:t>
          </m:r>
          <m:r>
            <m:t> </m:t>
          </m:r>
          <m:r>
            <m:rPr>
              <m:nor/>
              <m:sty m:val="p"/>
            </m:rPr>
            <m:t>bps dari </m:t>
          </m:r>
          <m:r>
            <m:t>95</m:t>
          </m:r>
          <m:r>
            <m:rPr>
              <m:sty m:val="p"/>
            </m:rPr>
            <m:t>,</m:t>
          </m:r>
          <m:r>
            <m:t>0</m:t>
          </m:r>
          <m:r>
            <m:rPr>
              <m:sty m:val="p"/>
            </m:rPr>
            <m:t>=</m:t>
          </m:r>
          <m:r>
            <m:rPr>
              <m:sty m:val="b"/>
            </m:rPr>
            <m:t>21</m:t>
          </m:r>
          <m:r>
            <m:rPr>
              <m:sty m:val="b"/>
            </m:rPr>
            <m:t>,</m:t>
          </m:r>
          <m:r>
            <m:rPr>
              <m:sty m:val="b"/>
            </m:rPr>
            <m:t>1</m:t>
          </m:r>
          <m:r>
            <m:rPr>
              <m:sty m:val="b"/>
            </m:rPr>
            <m:t>%</m:t>
          </m:r>
        </m:oMath>
      </m:oMathPara>
    </w:p>
    <w:p>
      <w:pPr>
        <w:pStyle w:val="FirstParagraph"/>
      </w:pPr>
      <w:r>
        <w:rPr>
          <w:b/>
          <w:bCs/>
          <w:lang w:val="id"/>
        </w:rPr>
        <w:t xml:space="preserve">Menghapus jeda internal bernilai 2,67 kali lipat dibanding memotong komisi separuh</w:t>
      </w:r>
      <w:r>
        <w:rPr>
          <w:lang w:val="id"/>
        </w:rPr>
        <w:t xml:space="preserve"> </w:t>
      </w:r>
      <w:r>
        <w:rPr>
          <w:lang w:val="id"/>
        </w:rPr>
        <w:t xml:space="preserve">— dan tidak memerlukan negosiasi dengan siapa pun.</w:t>
      </w:r>
    </w:p>
    <w:p>
      <w:pPr>
        <w:pStyle w:val="BodyText"/>
      </w:pPr>
      <w:r>
        <w:rPr>
          <w:b/>
          <w:bCs/>
          <w:lang w:val="id"/>
        </w:rPr>
        <w:t xml:space="preserve">Langkah 8 — nyatakan kesimpulannya.</w:t>
      </w:r>
    </w:p>
    <w:p>
      <w:pPr>
        <w:pStyle w:val="BlockText"/>
      </w:pPr>
      <w:r>
        <w:rPr>
          <w:i/>
          <w:iCs/>
          <w:lang w:val="id"/>
        </w:rPr>
        <w:t xml:space="preserve">“Komisi kami 15 bps, tetapi biaya total kami 95 bps. Komisi adalah 15,8% dari biaya kami. Penghematan terbesar yang tersedia bukan pada komisi — melainkan pada 20 bps biaya penundaan yang berasal dari proses kami sendiri.”</w:t>
      </w:r>
    </w:p>
    <w:p>
      <w:r>
        <w:pict>
          <v:rect style="width:0;height:1.5pt" o:hralign="center" o:hrstd="t" o:hr="t"/>
        </w:pict>
      </w:r>
    </w:p>
    <w:bookmarkEnd w:id="21"/>
    <w:bookmarkStart w:id="22" w:name="contoh-2-kapasitas-dan-pangkat-15"/>
    <w:p>
      <w:pPr>
        <w:pStyle w:val="Heading3"/>
      </w:pPr>
      <w:r>
        <w:rPr>
          <w:lang w:val="id"/>
        </w:rPr>
        <w:t xml:space="preserve">Contoh 2 — Kapasitas dan pangkat 1,5</w:t>
      </w:r>
    </w:p>
    <w:p>
      <w:pPr>
        <w:pStyle w:val="FirstParagraph"/>
      </w:pPr>
      <w:r>
        <w:rPr>
          <w:lang w:val="id"/>
        </w:rPr>
        <w:t xml:space="preserve">Sebuah strategi memberi keunggulan kotor</w:t>
      </w:r>
      <w:r>
        <w:rPr>
          <w:lang w:val="id"/>
        </w:rPr>
        <w:t xml:space="preserve"> </w:t>
      </w:r>
      <w:r>
        <w:rPr>
          <w:b/>
          <w:bCs/>
          <w:lang w:val="id"/>
        </w:rPr>
        <w:t xml:space="preserve">150 bps per rotasi</w:t>
      </w:r>
      <w:r>
        <w:rPr>
          <w:lang w:val="id"/>
        </w:rPr>
        <w:t xml:space="preserve"> </w:t>
      </w:r>
      <w:r>
        <w:rPr>
          <w:lang w:val="id"/>
        </w:rPr>
        <w:t xml:space="preserve">pada modal Rp1 miliar, dengan ADV semesta Rp50 miliar dan</w:t>
      </w:r>
      <w:r>
        <w:rPr>
          <w:lang w:val="id"/>
        </w:rPr>
        <w:t xml:space="preserve"> </w:t>
      </w:r>
      <m:oMath>
        <m:r>
          <m:t>σ</m:t>
        </m:r>
      </m:oMath>
      <w:r>
        <w:rPr>
          <w:lang w:val="id"/>
        </w:rPr>
        <w:t xml:space="preserve"> </w:t>
      </w:r>
      <w:r>
        <w:rPr>
          <w:lang w:val="id"/>
        </w:rPr>
        <w:t xml:space="preserve">harian 200 bps.</w:t>
      </w:r>
    </w:p>
    <w:p>
      <w:pPr>
        <w:pStyle w:val="BodyText"/>
      </w:pPr>
      <w:r>
        <w:rPr>
          <w:b/>
          <w:bCs/>
          <w:lang w:val="id"/>
        </w:rPr>
        <w:t xml:space="preserve">Langkah 1 — hitung biaya pada modal awal.</w:t>
      </w:r>
    </w:p>
    <w:p>
      <w:pPr>
        <w:pStyle w:val="BodyText"/>
      </w:pPr>
      <m:oMathPara>
        <m:oMathParaPr>
          <m:jc m:val="center"/>
        </m:oMathParaPr>
        <m:oMath>
          <m:r>
            <m:t>Q</m:t>
          </m:r>
          <m:r>
            <m:rPr>
              <m:sty m:val="p"/>
            </m:rPr>
            <m:t>/</m:t>
          </m:r>
          <m:r>
            <m:t>A</m:t>
          </m:r>
          <m:r>
            <m:t>D</m:t>
          </m:r>
          <m:r>
            <m:t>V</m:t>
          </m:r>
          <m:r>
            <m:rPr>
              <m:sty m:val="p"/>
            </m:rPr>
            <m:t>=</m:t>
          </m:r>
          <m:f>
            <m:fPr>
              <m:type m:val="bar"/>
            </m:fPr>
            <m:num>
              <m:r>
                <m:t>1</m:t>
              </m:r>
            </m:num>
            <m:den>
              <m:r>
                <m:t>50</m:t>
              </m:r>
            </m:den>
          </m:f>
          <m:r>
            <m:rPr>
              <m:sty m:val="p"/>
            </m:rPr>
            <m:t>=</m:t>
          </m:r>
          <m:r>
            <m:t>2</m:t>
          </m:r>
          <m:r>
            <m:rPr>
              <m:sty m:val="p"/>
            </m:rPr>
            <m:t>,</m:t>
          </m:r>
          <m:r>
            <m:t>00</m:t>
          </m:r>
          <m:r>
            <m:rPr>
              <m:sty m:val="p"/>
            </m:rPr>
            <m:t>%</m:t>
          </m:r>
          <m:r>
            <m:t> </m:t>
          </m:r>
          <m:r>
            <m:rPr>
              <m:sty m:val="p"/>
            </m:rPr>
            <m:t>⇒</m:t>
          </m:r>
          <m:r>
            <m:t> </m:t>
          </m:r>
          <m:r>
            <m:rPr>
              <m:nor/>
              <m:sty m:val="p"/>
            </m:rPr>
            <m:t>dampak</m:t>
          </m:r>
          <m:r>
            <m:rPr>
              <m:sty m:val="p"/>
            </m:rPr>
            <m:t>=</m:t>
          </m:r>
          <m:r>
            <m:t>200</m:t>
          </m:r>
          <m:rad>
            <m:radPr>
              <m:degHide m:val="on"/>
            </m:radPr>
            <m:deg/>
            <m:e>
              <m:r>
                <m:t>0</m:t>
              </m:r>
              <m:r>
                <m:rPr>
                  <m:sty m:val="p"/>
                </m:rPr>
                <m:t>,</m:t>
              </m:r>
              <m:r>
                <m:t>02</m:t>
              </m:r>
            </m:e>
          </m:rad>
          <m:r>
            <m:rPr>
              <m:sty m:val="p"/>
            </m:rPr>
            <m:t>=</m:t>
          </m:r>
          <m:r>
            <m:rPr>
              <m:sty m:val="b"/>
            </m:rPr>
            <m:t>28</m:t>
          </m:r>
          <m:r>
            <m:rPr>
              <m:sty m:val="b"/>
            </m:rPr>
            <m:t>,</m:t>
          </m:r>
          <m:r>
            <m:rPr>
              <m:sty m:val="b"/>
            </m:rPr>
            <m:t>3</m:t>
          </m:r>
          <m:r>
            <m:rPr>
              <m:sty m:val="b"/>
            </m:rPr>
            <m:t> </m:t>
          </m:r>
          <m:r>
            <m:rPr>
              <m:nor/>
              <m:sty m:val="p"/>
            </m:rPr>
            <m:t>bps</m:t>
          </m:r>
        </m:oMath>
      </m:oMathPara>
    </w:p>
    <w:p>
      <w:pPr>
        <w:pStyle w:val="FirstParagraph"/>
      </w:pPr>
      <m:oMathPara>
        <m:oMathParaPr>
          <m:jc m:val="center"/>
        </m:oMathParaPr>
        <m:oMath>
          <m:r>
            <m:rPr>
              <m:nor/>
              <m:sty m:val="p"/>
            </m:rPr>
            <m:t>Biaya total</m:t>
          </m:r>
          <m:r>
            <m:rPr>
              <m:sty m:val="p"/>
            </m:rPr>
            <m:t>=</m:t>
          </m:r>
          <m:r>
            <m:t>0</m:t>
          </m:r>
          <m:r>
            <m:rPr>
              <m:sty m:val="p"/>
            </m:rPr>
            <m:t>,</m:t>
          </m:r>
          <m:r>
            <m:t>00283</m:t>
          </m:r>
          <m:r>
            <m:rPr>
              <m:sty m:val="p"/>
            </m:rPr>
            <m:t>×</m:t>
          </m:r>
          <m:r>
            <m:rPr>
              <m:nor/>
              <m:sty m:val="p"/>
            </m:rPr>
            <m:t>Rp</m:t>
          </m:r>
          <m:r>
            <m:t>1.000</m:t>
          </m:r>
          <m:r>
            <m:t>.000</m:t>
          </m:r>
          <m:r>
            <m:t>.000</m:t>
          </m:r>
          <m:r>
            <m:rPr>
              <m:sty m:val="p"/>
            </m:rPr>
            <m:t>=</m:t>
          </m:r>
          <m:r>
            <m:rPr>
              <m:nor/>
              <m:sty m:val="p"/>
            </m:rPr>
            <m:t>Rp</m:t>
          </m:r>
          <m:r>
            <m:rPr>
              <m:sty m:val="b"/>
            </m:rPr>
            <m:t>2.828</m:t>
          </m:r>
          <m:r>
            <m:rPr>
              <m:sty m:val="b"/>
            </m:rPr>
            <m:t>.427</m:t>
          </m:r>
        </m:oMath>
      </m:oMathPara>
    </w:p>
    <w:p>
      <w:pPr>
        <w:pStyle w:val="FirstParagraph"/>
      </w:pPr>
      <w:r>
        <w:rPr>
          <w:b/>
          <w:bCs/>
          <w:lang w:val="id"/>
        </w:rPr>
        <w:t xml:space="preserve">Keunggulan bersih: 150 − 28,3 = 121,7 bps.</w:t>
      </w:r>
      <w:r>
        <w:rPr>
          <w:lang w:val="id"/>
        </w:rPr>
        <w:t xml:space="preserve"> </w:t>
      </w:r>
      <w:r>
        <w:rPr>
          <w:lang w:val="id"/>
        </w:rPr>
        <w:t xml:space="preserve">Sehat.</w:t>
      </w:r>
    </w:p>
    <w:p>
      <w:pPr>
        <w:pStyle w:val="BodyText"/>
      </w:pPr>
      <w:r>
        <w:rPr>
          <w:b/>
          <w:bCs/>
          <w:lang w:val="id"/>
        </w:rPr>
        <w:t xml:space="preserve">Langkah 2 — naikkan modal 10 kali lipat.</w:t>
      </w:r>
    </w:p>
    <w:p>
      <w:pPr>
        <w:pStyle w:val="BodyText"/>
      </w:pPr>
      <m:oMathPara>
        <m:oMathParaPr>
          <m:jc m:val="center"/>
        </m:oMathParaPr>
        <m:oMath>
          <m:r>
            <m:t>Q</m:t>
          </m:r>
          <m:r>
            <m:rPr>
              <m:sty m:val="p"/>
            </m:rPr>
            <m:t>/</m:t>
          </m:r>
          <m:r>
            <m:t>A</m:t>
          </m:r>
          <m:r>
            <m:t>D</m:t>
          </m:r>
          <m:r>
            <m:t>V</m:t>
          </m:r>
          <m:r>
            <m:rPr>
              <m:sty m:val="p"/>
            </m:rPr>
            <m:t>=</m:t>
          </m:r>
          <m:r>
            <m:t>20</m:t>
          </m:r>
          <m:r>
            <m:rPr>
              <m:sty m:val="p"/>
            </m:rPr>
            <m:t>,</m:t>
          </m:r>
          <m:r>
            <m:t>00</m:t>
          </m:r>
          <m:r>
            <m:rPr>
              <m:sty m:val="p"/>
            </m:rPr>
            <m:t>%</m:t>
          </m:r>
          <m:r>
            <m:t> </m:t>
          </m:r>
          <m:r>
            <m:rPr>
              <m:sty m:val="p"/>
            </m:rPr>
            <m:t>⇒</m:t>
          </m:r>
          <m:r>
            <m:t> </m:t>
          </m:r>
          <m:r>
            <m:rPr>
              <m:nor/>
              <m:sty m:val="p"/>
            </m:rPr>
            <m:t>dampak</m:t>
          </m:r>
          <m:r>
            <m:rPr>
              <m:sty m:val="p"/>
            </m:rPr>
            <m:t>=</m:t>
          </m:r>
          <m:r>
            <m:t>200</m:t>
          </m:r>
          <m:rad>
            <m:radPr>
              <m:degHide m:val="on"/>
            </m:radPr>
            <m:deg/>
            <m:e>
              <m:r>
                <m:t>0</m:t>
              </m:r>
              <m:r>
                <m:rPr>
                  <m:sty m:val="p"/>
                </m:rPr>
                <m:t>,</m:t>
              </m:r>
              <m:r>
                <m:t>20</m:t>
              </m:r>
            </m:e>
          </m:rad>
          <m:r>
            <m:rPr>
              <m:sty m:val="p"/>
            </m:rPr>
            <m:t>=</m:t>
          </m:r>
          <m:r>
            <m:rPr>
              <m:sty m:val="b"/>
            </m:rPr>
            <m:t>89</m:t>
          </m:r>
          <m:r>
            <m:rPr>
              <m:sty m:val="b"/>
            </m:rPr>
            <m:t>,</m:t>
          </m:r>
          <m:r>
            <m:rPr>
              <m:sty m:val="b"/>
            </m:rPr>
            <m:t>4</m:t>
          </m:r>
          <m:r>
            <m:rPr>
              <m:sty m:val="b"/>
            </m:rPr>
            <m:t> </m:t>
          </m:r>
          <m:r>
            <m:rPr>
              <m:nor/>
              <m:sty m:val="p"/>
            </m:rPr>
            <m:t>bps</m:t>
          </m:r>
        </m:oMath>
      </m:oMathPara>
    </w:p>
    <w:p>
      <w:pPr>
        <w:pStyle w:val="FirstParagraph"/>
      </w:pPr>
      <m:oMathPara>
        <m:oMathParaPr>
          <m:jc m:val="center"/>
        </m:oMathParaPr>
        <m:oMath>
          <m:r>
            <m:rPr>
              <m:nor/>
              <m:sty m:val="p"/>
            </m:rPr>
            <m:t>Biaya total</m:t>
          </m:r>
          <m:r>
            <m:rPr>
              <m:sty m:val="p"/>
            </m:rPr>
            <m:t>=</m:t>
          </m:r>
          <m:r>
            <m:t>0</m:t>
          </m:r>
          <m:r>
            <m:rPr>
              <m:sty m:val="p"/>
            </m:rPr>
            <m:t>,</m:t>
          </m:r>
          <m:r>
            <m:t>00894</m:t>
          </m:r>
          <m:r>
            <m:rPr>
              <m:sty m:val="p"/>
            </m:rPr>
            <m:t>×</m:t>
          </m:r>
          <m:r>
            <m:rPr>
              <m:nor/>
              <m:sty m:val="p"/>
            </m:rPr>
            <m:t>Rp</m:t>
          </m:r>
          <m:r>
            <m:t>10.000</m:t>
          </m:r>
          <m:r>
            <m:t>.000</m:t>
          </m:r>
          <m:r>
            <m:t>.000</m:t>
          </m:r>
          <m:r>
            <m:rPr>
              <m:sty m:val="p"/>
            </m:rPr>
            <m:t>=</m:t>
          </m:r>
          <m:r>
            <m:rPr>
              <m:nor/>
              <m:sty m:val="p"/>
            </m:rPr>
            <m:t>Rp</m:t>
          </m:r>
          <m:r>
            <m:rPr>
              <m:sty m:val="b"/>
            </m:rPr>
            <m:t>89.442</m:t>
          </m:r>
          <m:r>
            <m:rPr>
              <m:sty m:val="b"/>
            </m:rPr>
            <m:t>.719</m:t>
          </m:r>
        </m:oMath>
      </m:oMathPara>
    </w:p>
    <w:p>
      <w:pPr>
        <w:pStyle w:val="FirstParagraph"/>
      </w:pPr>
      <w:r>
        <w:rPr>
          <w:b/>
          <w:bCs/>
          <w:lang w:val="id"/>
        </w:rPr>
        <w:t xml:space="preserve">Langkah 3 — bandingkan pertumbuhan.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jc w:val="right"/>
            </w:pPr>
            <w:r>
              <w:rPr>
                <w:lang w:val="id"/>
              </w:rPr>
              <w:t xml:space="preserve">Modal</w:t>
            </w:r>
          </w:p>
        </w:tc>
        <w:tc>
          <w:tcPr/>
          <w:p>
            <w:pPr>
              <w:pStyle w:val="Compact"/>
              <w:jc w:val="right"/>
            </w:pPr>
            <w:r>
              <w:rPr>
                <w:lang w:val="id"/>
              </w:rPr>
              <w:t xml:space="preserve">Biaya total</w:t>
            </w:r>
          </w:p>
        </w:tc>
        <w:tc>
          <w:tcPr/>
          <w:p>
            <w:pPr>
              <w:pStyle w:val="Compact"/>
              <w:jc w:val="right"/>
            </w:pPr>
            <w:r>
              <w:rPr>
                <w:lang w:val="id"/>
              </w:rPr>
              <w:t xml:space="preserve">Rasio</w:t>
            </w:r>
          </w:p>
        </w:tc>
      </w:tr>
      <w:tr>
        <w:tc>
          <w:tcPr/>
          <w:p>
            <w:pPr>
              <w:pStyle w:val="Compact"/>
            </w:pPr>
            <w:r>
              <w:rPr>
                <w:lang w:val="id"/>
              </w:rPr>
              <w:t xml:space="preserve">Awal</w:t>
            </w:r>
          </w:p>
        </w:tc>
        <w:tc>
          <w:tcPr/>
          <w:p>
            <w:pPr>
              <w:pStyle w:val="Compact"/>
              <w:jc w:val="right"/>
            </w:pPr>
            <w:r>
              <w:rPr>
                <w:lang w:val="id"/>
              </w:rPr>
              <w:t xml:space="preserve">Rp1 miliar</w:t>
            </w:r>
          </w:p>
        </w:tc>
        <w:tc>
          <w:tcPr/>
          <w:p>
            <w:pPr>
              <w:pStyle w:val="Compact"/>
              <w:jc w:val="right"/>
            </w:pPr>
            <w:r>
              <w:rPr>
                <w:lang w:val="id"/>
              </w:rPr>
              <w:t xml:space="preserve">Rp2.828.427</w:t>
            </w:r>
          </w:p>
        </w:tc>
        <w:tc>
          <w:tcPr/>
          <w:p>
            <w:pPr>
              <w:pStyle w:val="Compact"/>
              <w:jc w:val="right"/>
            </w:pPr>
            <w:r>
              <w:rPr>
                <w:lang w:val="id"/>
              </w:rPr>
              <w:t xml:space="preserve">1×</w:t>
            </w:r>
          </w:p>
        </w:tc>
      </w:tr>
      <w:tr>
        <w:tc>
          <w:tcPr/>
          <w:p>
            <w:pPr>
              <w:pStyle w:val="Compact"/>
            </w:pPr>
            <w:r>
              <w:rPr>
                <w:lang w:val="id"/>
              </w:rPr>
              <w:t xml:space="preserve">Sepuluh kali</w:t>
            </w:r>
          </w:p>
        </w:tc>
        <w:tc>
          <w:tcPr/>
          <w:p>
            <w:pPr>
              <w:pStyle w:val="Compact"/>
              <w:jc w:val="right"/>
            </w:pPr>
            <w:r>
              <w:rPr>
                <w:lang w:val="id"/>
              </w:rPr>
              <w:t xml:space="preserve">Rp10 miliar</w:t>
            </w:r>
          </w:p>
        </w:tc>
        <w:tc>
          <w:tcPr/>
          <w:p>
            <w:pPr>
              <w:pStyle w:val="Compact"/>
              <w:jc w:val="right"/>
            </w:pPr>
            <w:r>
              <w:rPr>
                <w:lang w:val="id"/>
              </w:rPr>
              <w:t xml:space="preserve">Rp89.442.719</w:t>
            </w:r>
          </w:p>
        </w:tc>
        <w:tc>
          <w:tcPr/>
          <w:p>
            <w:pPr>
              <w:pStyle w:val="Compact"/>
              <w:jc w:val="right"/>
            </w:pPr>
            <w:r>
              <w:rPr>
                <w:b/>
                <w:bCs/>
                <w:lang w:val="id"/>
              </w:rPr>
              <w:t xml:space="preserve">31,6×</w:t>
            </w:r>
          </w:p>
        </w:tc>
      </w:tr>
    </w:tbl>
    <w:p>
      <w:pPr>
        <w:pStyle w:val="BodyText"/>
      </w:pPr>
      <m:oMathPara>
        <m:oMathParaPr>
          <m:jc m:val="center"/>
        </m:oMathParaPr>
        <m:oMath>
          <m:sSup>
            <m:e>
              <m:r>
                <m:t>10</m:t>
              </m:r>
            </m:e>
            <m:sup>
              <m:r>
                <m:t>1</m:t>
              </m:r>
              <m:r>
                <m:rPr>
                  <m:sty m:val="p"/>
                </m:rPr>
                <m:t>,</m:t>
              </m:r>
              <m:r>
                <m:t>5</m:t>
              </m:r>
            </m:sup>
          </m:sSup>
          <m:r>
            <m:rPr>
              <m:sty m:val="p"/>
            </m:rPr>
            <m:t>=</m:t>
          </m:r>
          <m:r>
            <m:t>31</m:t>
          </m:r>
          <m:r>
            <m:rPr>
              <m:sty m:val="p"/>
            </m:rPr>
            <m:t>,</m:t>
          </m:r>
          <m:r>
            <m:t>62</m:t>
          </m:r>
          <m:r>
            <m:t> </m:t>
          </m:r>
          <m:r>
            <m:rPr>
              <m:sty m:val="p"/>
            </m:rPr>
            <m:t>✓</m:t>
          </m:r>
        </m:oMath>
      </m:oMathPara>
    </w:p>
    <w:p>
      <w:pPr>
        <w:pStyle w:val="FirstParagraph"/>
      </w:pPr>
      <w:r>
        <w:rPr>
          <w:b/>
          <w:bCs/>
          <w:lang w:val="id"/>
        </w:rPr>
        <w:t xml:space="preserve">Langkah 4 — keunggulan bersih pada modal baru.</w:t>
      </w:r>
    </w:p>
    <w:p>
      <w:pPr>
        <w:pStyle w:val="BodyText"/>
      </w:pPr>
      <m:oMathPara>
        <m:oMathParaPr>
          <m:jc m:val="center"/>
        </m:oMathParaPr>
        <m:oMath>
          <m:r>
            <m:t>150</m:t>
          </m:r>
          <m:r>
            <m:rPr>
              <m:sty m:val="p"/>
            </m:rPr>
            <m:t>−</m:t>
          </m:r>
          <m:r>
            <m:t>89</m:t>
          </m:r>
          <m:r>
            <m:rPr>
              <m:sty m:val="p"/>
            </m:rPr>
            <m:t>,</m:t>
          </m:r>
          <m:r>
            <m:t>4</m:t>
          </m:r>
          <m:r>
            <m:rPr>
              <m:sty m:val="p"/>
            </m:rPr>
            <m:t>=</m:t>
          </m:r>
          <m:r>
            <m:rPr>
              <m:sty m:val="b"/>
            </m:rPr>
            <m:t>60</m:t>
          </m:r>
          <m:r>
            <m:rPr>
              <m:sty m:val="b"/>
            </m:rPr>
            <m:t>,</m:t>
          </m:r>
          <m:r>
            <m:rPr>
              <m:sty m:val="b"/>
            </m:rPr>
            <m:t>6</m:t>
          </m:r>
          <m:r>
            <m:rPr>
              <m:sty m:val="b"/>
            </m:rPr>
            <m:t> </m:t>
          </m:r>
          <m:r>
            <m:rPr>
              <m:nor/>
              <m:sty m:val="p"/>
            </m:rPr>
            <m:t>bps</m:t>
          </m:r>
        </m:oMath>
      </m:oMathPara>
    </w:p>
    <w:p>
      <w:pPr>
        <w:pStyle w:val="FirstParagraph"/>
      </w:pPr>
      <w:r>
        <w:rPr>
          <w:b/>
          <w:bCs/>
          <w:lang w:val="id"/>
        </w:rPr>
        <w:t xml:space="preserve">Masih positif, tetapi turun 50,2%</w:t>
      </w:r>
      <w:r>
        <w:rPr>
          <w:lang w:val="id"/>
        </w:rPr>
        <w:t xml:space="preserve"> </w:t>
      </w:r>
      <w:r>
        <w:rPr>
          <w:lang w:val="id"/>
        </w:rPr>
        <w:t xml:space="preserve">dari 121,7 bps.</w:t>
      </w:r>
    </w:p>
    <w:p>
      <w:pPr>
        <w:pStyle w:val="BodyText"/>
      </w:pPr>
      <w:r>
        <w:rPr>
          <w:b/>
          <w:bCs/>
          <w:lang w:val="id"/>
        </w:rPr>
        <w:t xml:space="preserve">Langkah 5 — cari titik di mana keunggulan habis.</w:t>
      </w:r>
      <w:r>
        <w:rPr>
          <w:lang w:val="id"/>
        </w:rPr>
        <w:t xml:space="preserve"> </w:t>
      </w:r>
      <w:r>
        <w:rPr>
          <w:lang w:val="id"/>
        </w:rPr>
        <w:t xml:space="preserve">Keunggulan habis ketika dampak = 150 bps:</w:t>
      </w:r>
    </w:p>
    <w:p>
      <w:pPr>
        <w:pStyle w:val="BodyText"/>
      </w:pPr>
      <m:oMathPara>
        <m:oMathParaPr>
          <m:jc m:val="center"/>
        </m:oMathParaPr>
        <m:oMath>
          <m:r>
            <m:t>200</m:t>
          </m:r>
          <m:rad>
            <m:radPr>
              <m:degHide m:val="on"/>
            </m:radPr>
            <m:deg/>
            <m:e>
              <m:r>
                <m:t>Q</m:t>
              </m:r>
              <m:r>
                <m:rPr>
                  <m:sty m:val="p"/>
                </m:rPr>
                <m:t>/</m:t>
              </m:r>
              <m:r>
                <m:t>A</m:t>
              </m:r>
              <m:r>
                <m:t>D</m:t>
              </m:r>
              <m:r>
                <m:t>V</m:t>
              </m:r>
            </m:e>
          </m:rad>
          <m:r>
            <m:rPr>
              <m:sty m:val="p"/>
            </m:rPr>
            <m:t>=</m:t>
          </m:r>
          <m:r>
            <m:t>150</m:t>
          </m:r>
          <m:r>
            <m:t> </m:t>
          </m:r>
          <m:r>
            <m:rPr>
              <m:sty m:val="p"/>
            </m:rPr>
            <m:t>⇒</m:t>
          </m:r>
          <m:r>
            <m:t> </m:t>
          </m:r>
          <m:r>
            <m:t>Q</m:t>
          </m:r>
          <m:r>
            <m:rPr>
              <m:sty m:val="p"/>
            </m:rPr>
            <m:t>/</m:t>
          </m:r>
          <m:r>
            <m:t>A</m:t>
          </m:r>
          <m:r>
            <m:t>D</m:t>
          </m:r>
          <m:r>
            <m:t>V</m:t>
          </m:r>
          <m:r>
            <m:rPr>
              <m:sty m:val="p"/>
            </m:rPr>
            <m:t>=</m:t>
          </m:r>
          <m:sSup>
            <m:e>
              <m:d>
                <m:dPr>
                  <m:begChr m:val="("/>
                  <m:sepChr m:val=""/>
                  <m:endChr m:val=")"/>
                  <m:grow/>
                </m:dPr>
                <m:e>
                  <m:f>
                    <m:fPr>
                      <m:type m:val="bar"/>
                    </m:fPr>
                    <m:num>
                      <m:r>
                        <m:t>150</m:t>
                      </m:r>
                    </m:num>
                    <m:den>
                      <m:r>
                        <m:t>200</m:t>
                      </m:r>
                    </m:den>
                  </m:f>
                </m:e>
              </m:d>
            </m:e>
            <m:sup>
              <m:r>
                <m:t>2</m:t>
              </m:r>
            </m:sup>
          </m:sSup>
          <m:r>
            <m:rPr>
              <m:sty m:val="p"/>
            </m:rPr>
            <m:t>=</m:t>
          </m:r>
          <m:r>
            <m:t>0</m:t>
          </m:r>
          <m:r>
            <m:rPr>
              <m:sty m:val="p"/>
            </m:rPr>
            <m:t>,</m:t>
          </m:r>
          <m:r>
            <m:t>5625</m:t>
          </m:r>
          <m:r>
            <m:rPr>
              <m:sty m:val="p"/>
            </m:rPr>
            <m:t>=</m:t>
          </m:r>
          <m:r>
            <m:rPr>
              <m:sty m:val="b"/>
            </m:rPr>
            <m:t>56</m:t>
          </m:r>
          <m:r>
            <m:rPr>
              <m:sty m:val="b"/>
            </m:rPr>
            <m:t>,</m:t>
          </m:r>
          <m:r>
            <m:rPr>
              <m:sty m:val="b"/>
            </m:rPr>
            <m:t>25</m:t>
          </m:r>
          <m:r>
            <m:rPr>
              <m:sty m:val="b"/>
            </m:rPr>
            <m:t>%</m:t>
          </m:r>
        </m:oMath>
      </m:oMathPara>
    </w:p>
    <w:p>
      <w:pPr>
        <w:pStyle w:val="FirstParagraph"/>
      </w:pPr>
      <m:oMathPara>
        <m:oMathParaPr>
          <m:jc m:val="center"/>
        </m:oMathParaPr>
        <m:oMath>
          <m:r>
            <m:rPr>
              <m:nor/>
              <m:sty m:val="p"/>
            </m:rPr>
            <m:t>Modal</m:t>
          </m:r>
          <m:r>
            <m:rPr>
              <m:sty m:val="p"/>
            </m:rPr>
            <m:t>=</m:t>
          </m:r>
          <m:r>
            <m:t>0</m:t>
          </m:r>
          <m:r>
            <m:rPr>
              <m:sty m:val="p"/>
            </m:rPr>
            <m:t>,</m:t>
          </m:r>
          <m:r>
            <m:t>5625</m:t>
          </m:r>
          <m:r>
            <m:rPr>
              <m:sty m:val="p"/>
            </m:rPr>
            <m:t>×</m:t>
          </m:r>
          <m:r>
            <m:rPr>
              <m:nor/>
              <m:sty m:val="p"/>
            </m:rPr>
            <m:t>Rp</m:t>
          </m:r>
          <m:r>
            <m:t>50.000</m:t>
          </m:r>
          <m:r>
            <m:t>.000</m:t>
          </m:r>
          <m:r>
            <m:t>.000</m:t>
          </m:r>
          <m:r>
            <m:rPr>
              <m:sty m:val="p"/>
            </m:rPr>
            <m:t>=</m:t>
          </m:r>
          <m:r>
            <m:rPr>
              <m:nor/>
              <m:sty m:val="p"/>
            </m:rPr>
            <m:t>Rp</m:t>
          </m:r>
          <m:r>
            <m:rPr>
              <m:sty m:val="b"/>
            </m:rPr>
            <m:t>28.125</m:t>
          </m:r>
          <m:r>
            <m:rPr>
              <m:sty m:val="b"/>
            </m:rPr>
            <m:t>.000</m:t>
          </m:r>
          <m:r>
            <m:rPr>
              <m:sty m:val="b"/>
            </m:rPr>
            <m:t>.000</m:t>
          </m:r>
        </m:oMath>
      </m:oMathPara>
    </w:p>
    <w:p>
      <w:pPr>
        <w:pStyle w:val="FirstParagraph"/>
      </w:pPr>
      <w:r>
        <w:rPr>
          <w:b/>
          <w:bCs/>
          <w:lang w:val="id"/>
        </w:rPr>
        <w:t xml:space="preserve">Langkah 6 — tetapi jangan berhenti di situ.</w:t>
      </w:r>
      <w:r>
        <w:rPr>
          <w:lang w:val="id"/>
        </w:rPr>
        <w:t xml:space="preserve"> </w:t>
      </w:r>
      <w:r>
        <w:rPr>
          <w:lang w:val="id"/>
        </w:rPr>
        <w:t xml:space="preserve">Modal maksimum bukan titik di mana keunggulan</w:t>
      </w:r>
      <w:r>
        <w:rPr>
          <w:lang w:val="id"/>
        </w:rPr>
        <w:t xml:space="preserve"> </w:t>
      </w:r>
      <w:r>
        <w:rPr>
          <w:b/>
          <w:bCs/>
          <w:lang w:val="id"/>
        </w:rPr>
        <w:t xml:space="preserve">habis</w:t>
      </w:r>
      <w:r>
        <w:rPr>
          <w:lang w:val="id"/>
        </w:rPr>
        <w:t xml:space="preserve"> </w:t>
      </w:r>
      <w:r>
        <w:rPr>
          <w:lang w:val="id"/>
        </w:rPr>
        <w:t xml:space="preserve">— itu titik di mana Anda bekerja gratis. Titik yang relevan adalah di mana keunggulan bersih masih membenarkan risikonya.</w:t>
      </w:r>
    </w:p>
    <w:p>
      <w:pPr>
        <w:pStyle w:val="BodyText"/>
      </w:pPr>
      <w:r>
        <w:rPr>
          <w:lang w:val="id"/>
        </w:rPr>
        <w:t xml:space="preserve">Bila syaratnya keunggulan bersih ≥ 100 bps:</w:t>
      </w:r>
    </w:p>
    <w:p>
      <w:pPr>
        <w:pStyle w:val="BodyText"/>
      </w:pPr>
      <m:oMathPara>
        <m:oMathParaPr>
          <m:jc m:val="center"/>
        </m:oMathParaPr>
        <m:oMath>
          <m:r>
            <m:t>200</m:t>
          </m:r>
          <m:rad>
            <m:radPr>
              <m:degHide m:val="on"/>
            </m:radPr>
            <m:deg/>
            <m:e>
              <m:r>
                <m:t>Q</m:t>
              </m:r>
              <m:r>
                <m:rPr>
                  <m:sty m:val="p"/>
                </m:rPr>
                <m:t>/</m:t>
              </m:r>
              <m:r>
                <m:t>A</m:t>
              </m:r>
              <m:r>
                <m:t>D</m:t>
              </m:r>
              <m:r>
                <m:t>V</m:t>
              </m:r>
            </m:e>
          </m:rad>
          <m:r>
            <m:rPr>
              <m:sty m:val="p"/>
            </m:rPr>
            <m:t>=</m:t>
          </m:r>
          <m:r>
            <m:t>50</m:t>
          </m:r>
          <m:r>
            <m:t> </m:t>
          </m:r>
          <m:r>
            <m:rPr>
              <m:sty m:val="p"/>
            </m:rPr>
            <m:t>⇒</m:t>
          </m:r>
          <m:r>
            <m:t> </m:t>
          </m:r>
          <m:r>
            <m:t>Q</m:t>
          </m:r>
          <m:r>
            <m:rPr>
              <m:sty m:val="p"/>
            </m:rPr>
            <m:t>/</m:t>
          </m:r>
          <m:r>
            <m:t>A</m:t>
          </m:r>
          <m:r>
            <m:t>D</m:t>
          </m:r>
          <m:r>
            <m:t>V</m:t>
          </m:r>
          <m:r>
            <m:rPr>
              <m:sty m:val="p"/>
            </m:rPr>
            <m:t>=</m:t>
          </m:r>
          <m:r>
            <m:t>6</m:t>
          </m:r>
          <m:r>
            <m:rPr>
              <m:sty m:val="p"/>
            </m:rPr>
            <m:t>,</m:t>
          </m:r>
          <m:r>
            <m:t>25</m:t>
          </m:r>
          <m:r>
            <m:rPr>
              <m:sty m:val="p"/>
            </m:rPr>
            <m:t>%</m:t>
          </m:r>
          <m:r>
            <m:t> </m:t>
          </m:r>
          <m:r>
            <m:rPr>
              <m:sty m:val="p"/>
            </m:rPr>
            <m:t>⇒</m:t>
          </m:r>
          <m:r>
            <m:t> </m:t>
          </m:r>
          <m:r>
            <m:rPr>
              <m:nor/>
              <m:sty m:val="b"/>
            </m:rPr>
            <m:t>Rp3.125.000.000</m:t>
          </m:r>
        </m:oMath>
      </m:oMathPara>
    </w:p>
    <w:p>
      <w:pPr>
        <w:pStyle w:val="FirstParagraph"/>
      </w:pPr>
      <w:r>
        <w:rPr>
          <w:b/>
          <w:bCs/>
          <w:lang w:val="id"/>
        </w:rPr>
        <w:t xml:space="preserve">Langkah 7 — nyatakan hubungannya dengan L4Q.1.</w:t>
      </w:r>
      <w:r>
        <w:rPr>
          <w:lang w:val="id"/>
        </w:rPr>
        <w:t xml:space="preserve"> </w:t>
      </w:r>
      <w:r>
        <w:rPr>
          <w:lang w:val="id"/>
        </w:rPr>
        <w:t xml:space="preserve">Ini adalah crowding (L4Q.1 §4.6) dilihat dari sisi biaya alih-alih dari sisi IC.</w:t>
      </w:r>
      <w:r>
        <w:rPr>
          <w:lang w:val="id"/>
        </w:rPr>
        <w:t xml:space="preserve"> </w:t>
      </w:r>
      <w:r>
        <w:rPr>
          <w:b/>
          <w:bCs/>
          <w:lang w:val="id"/>
        </w:rPr>
        <w:t xml:space="preserve">Keduanya mengukur hal yang sama:</w:t>
      </w:r>
      <w:r>
        <w:rPr>
          <w:lang w:val="id"/>
        </w:rPr>
        <w:t xml:space="preserve"> </w:t>
      </w:r>
      <w:r>
        <w:rPr>
          <w:lang w:val="id"/>
        </w:rPr>
        <w:t xml:space="preserve">modal yang mengejar keunggulan menggerakkan harga.</w:t>
      </w:r>
    </w:p>
    <w:p>
      <w:pPr>
        <w:pStyle w:val="BodyText"/>
      </w:pPr>
      <w:r>
        <w:rPr>
          <w:b/>
          <w:bCs/>
          <w:lang w:val="id"/>
        </w:rPr>
        <w:t xml:space="preserve">Langkah 8 — konsekuensi bagi pengelola.</w:t>
      </w:r>
    </w:p>
    <w:p>
      <w:pPr>
        <w:pStyle w:val="BlockText"/>
      </w:pPr>
      <w:r>
        <w:rPr>
          <w:b/>
          <w:bCs/>
          <w:lang w:val="id"/>
        </w:rPr>
        <w:t xml:space="preserve">Kapasitas harus dihitung sebelum modal diterima, bukan setelah kinerja memburuk.</w:t>
      </w:r>
      <w:r>
        <w:rPr>
          <w:lang w:val="id"/>
        </w:rPr>
        <w:t xml:space="preserve"> </w:t>
      </w:r>
      <w:r>
        <w:rPr>
          <w:lang w:val="id"/>
        </w:rPr>
        <w:t xml:space="preserve">Menerima modal melampaui kapasitas merugikan seluruh pemegang unit yang sudah ada — termasuk yang masuk lebih dahulu.</w:t>
      </w:r>
    </w:p>
    <w:p>
      <w:pPr>
        <w:pStyle w:val="FirstParagraph"/>
      </w:pPr>
      <w:r>
        <w:rPr>
          <w:lang w:val="id"/>
        </w:rPr>
        <w:t xml:space="preserve">Ini adalah persoalan fidusia, bukan hanya persoalan teknis (L4.2 §4.2).</w:t>
      </w:r>
    </w:p>
    <w:p>
      <w:r>
        <w:pict>
          <v:rect style="width:0;height:1.5pt" o:hralign="center" o:hrstd="t" o:hr="t"/>
        </w:pict>
      </w:r>
    </w:p>
    <w:bookmarkEnd w:id="22"/>
    <w:bookmarkStart w:id="25" w:name="contoh-3-horizon-dan-latensi"/>
    <w:p>
      <w:pPr>
        <w:pStyle w:val="Heading3"/>
      </w:pPr>
      <w:r>
        <w:rPr>
          <w:lang w:val="id"/>
        </w:rPr>
        <w:t xml:space="preserve">Contoh 3 — Horizon dan latensi</w:t>
      </w:r>
    </w:p>
    <w:bookmarkStart w:id="23" w:name="bagian-a-horizon"/>
    <w:p>
      <w:pPr>
        <w:pStyle w:val="Heading4"/>
      </w:pPr>
      <w:r>
        <w:rPr>
          <w:lang w:val="id"/>
        </w:rPr>
        <w:t xml:space="preserve">Bagian A — Horizon</w:t>
      </w:r>
    </w:p>
    <w:p>
      <w:pPr>
        <w:pStyle w:val="FirstParagraph"/>
      </w:pPr>
      <w:r>
        <w:rPr>
          <w:b/>
          <w:bCs/>
          <w:lang w:val="id"/>
        </w:rPr>
        <w:t xml:space="preserve">Langkah 1 — susun pertukaran.</w:t>
      </w:r>
      <w:r>
        <w:rPr>
          <w:lang w:val="id"/>
        </w:rPr>
        <w:t xml:space="preserve"> </w:t>
      </w:r>
      <w:r>
        <w:rPr>
          <w:lang w:val="id"/>
        </w:rPr>
        <w:t xml:space="preserve">Pesanan 20% ADV,</w:t>
      </w:r>
      <w:r>
        <w:rPr>
          <w:lang w:val="id"/>
        </w:rPr>
        <w:t xml:space="preserve"> </w:t>
      </w:r>
      <m:oMath>
        <m:r>
          <m:t>σ</m:t>
        </m:r>
      </m:oMath>
      <w:r>
        <w:rPr>
          <w:lang w:val="id"/>
        </w:rPr>
        <w:t xml:space="preserve"> </w:t>
      </w:r>
      <w:r>
        <w:rPr>
          <w:lang w:val="id"/>
        </w:rPr>
        <w:t xml:space="preserve">harian 200 bps,</w:t>
      </w:r>
      <w:r>
        <w:rPr>
          <w:lang w:val="id"/>
        </w:rPr>
        <w:t xml:space="preserve"> </w:t>
      </w:r>
      <m:oMath>
        <m:r>
          <m:t>λ</m:t>
        </m:r>
        <m:r>
          <m:rPr>
            <m:sty m:val="p"/>
          </m:rPr>
          <m:t>=</m:t>
        </m:r>
        <m:r>
          <m:t>0</m:t>
        </m:r>
        <m:r>
          <m:rPr>
            <m:sty m:val="p"/>
          </m:rPr>
          <m:t>,</m:t>
        </m:r>
        <m:r>
          <m:t>5</m:t>
        </m:r>
      </m:oMath>
      <w:r>
        <w:rPr>
          <w:lang w:val="id"/>
        </w:rP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m:oMath>
              <m:r>
                <m:t>T</m:t>
              </m:r>
            </m:oMath>
            <w:r>
              <w:rPr>
                <w:lang w:val="id"/>
              </w:rPr>
              <w:t xml:space="preserve">​</w:t>
            </w:r>
          </w:p>
        </w:tc>
        <w:tc>
          <w:tcPr/>
          <w:p>
            <w:pPr>
              <w:pStyle w:val="Compact"/>
              <w:jc w:val="right"/>
            </w:pPr>
            <w:r>
              <w:rPr>
                <w:lang w:val="id"/>
              </w:rPr>
              <w:t xml:space="preserve">Dampak</w:t>
            </w:r>
          </w:p>
        </w:tc>
        <w:tc>
          <w:tcPr/>
          <w:p>
            <w:pPr>
              <w:pStyle w:val="Compact"/>
              <w:jc w:val="right"/>
            </w:pPr>
            <w:r>
              <w:rPr>
                <w:lang w:val="id"/>
              </w:rPr>
              <w:t xml:space="preserve">Risiko</w:t>
            </w:r>
          </w:p>
        </w:tc>
        <w:tc>
          <w:tcPr/>
          <w:p>
            <w:pPr>
              <w:pStyle w:val="Compact"/>
              <w:jc w:val="right"/>
            </w:pPr>
            <w:r>
              <w:rPr>
                <w:lang w:val="id"/>
              </w:rPr>
              <w:t xml:space="preserve">Total</w:t>
            </w:r>
          </w:p>
        </w:tc>
      </w:tr>
      <w:tr>
        <w:tc>
          <w:tcPr/>
          <w:p>
            <w:pPr>
              <w:pStyle w:val="Compact"/>
              <w:jc w:val="right"/>
            </w:pPr>
            <w:r>
              <w:rPr>
                <w:lang w:val="id"/>
              </w:rPr>
              <w:t xml:space="preserve">1</w:t>
            </w:r>
          </w:p>
        </w:tc>
        <w:tc>
          <w:tcPr/>
          <w:p>
            <w:pPr>
              <w:pStyle w:val="Compact"/>
              <w:jc w:val="right"/>
            </w:pPr>
            <w:r>
              <w:rPr>
                <w:lang w:val="id"/>
              </w:rPr>
              <w:t xml:space="preserve">89,4</w:t>
            </w:r>
          </w:p>
        </w:tc>
        <w:tc>
          <w:tcPr/>
          <w:p>
            <w:pPr>
              <w:pStyle w:val="Compact"/>
              <w:jc w:val="right"/>
            </w:pPr>
            <w:r>
              <w:rPr>
                <w:lang w:val="id"/>
              </w:rPr>
              <w:t xml:space="preserve">100,0</w:t>
            </w:r>
          </w:p>
        </w:tc>
        <w:tc>
          <w:tcPr/>
          <w:p>
            <w:pPr>
              <w:pStyle w:val="Compact"/>
              <w:jc w:val="right"/>
            </w:pPr>
            <w:r>
              <w:rPr>
                <w:lang w:val="id"/>
              </w:rPr>
              <w:t xml:space="preserve">139,4</w:t>
            </w:r>
          </w:p>
        </w:tc>
      </w:tr>
      <w:tr>
        <w:tc>
          <w:tcPr/>
          <w:p>
            <w:pPr>
              <w:pStyle w:val="Compact"/>
              <w:jc w:val="right"/>
            </w:pPr>
            <w:r>
              <w:rPr>
                <w:b/>
                <w:bCs/>
                <w:lang w:val="id"/>
              </w:rPr>
              <w:t xml:space="preserve">2</w:t>
            </w:r>
          </w:p>
        </w:tc>
        <w:tc>
          <w:tcPr/>
          <w:p>
            <w:pPr>
              <w:pStyle w:val="Compact"/>
              <w:jc w:val="right"/>
            </w:pPr>
            <w:r>
              <w:rPr>
                <w:lang w:val="id"/>
              </w:rPr>
              <w:t xml:space="preserve">63,2</w:t>
            </w:r>
          </w:p>
        </w:tc>
        <w:tc>
          <w:tcPr/>
          <w:p>
            <w:pPr>
              <w:pStyle w:val="Compact"/>
              <w:jc w:val="right"/>
            </w:pPr>
            <w:r>
              <w:rPr>
                <w:lang w:val="id"/>
              </w:rPr>
              <w:t xml:space="preserve">141,4</w:t>
            </w:r>
          </w:p>
        </w:tc>
        <w:tc>
          <w:tcPr/>
          <w:p>
            <w:pPr>
              <w:pStyle w:val="Compact"/>
              <w:jc w:val="right"/>
            </w:pPr>
            <w:r>
              <w:rPr>
                <w:b/>
                <w:bCs/>
                <w:lang w:val="id"/>
              </w:rPr>
              <w:t xml:space="preserve">134,0</w:t>
            </w:r>
          </w:p>
        </w:tc>
      </w:tr>
      <w:tr>
        <w:tc>
          <w:tcPr/>
          <w:p>
            <w:pPr>
              <w:pStyle w:val="Compact"/>
              <w:jc w:val="right"/>
            </w:pPr>
            <w:r>
              <w:rPr>
                <w:lang w:val="id"/>
              </w:rPr>
              <w:t xml:space="preserve">3</w:t>
            </w:r>
          </w:p>
        </w:tc>
        <w:tc>
          <w:tcPr/>
          <w:p>
            <w:pPr>
              <w:pStyle w:val="Compact"/>
              <w:jc w:val="right"/>
            </w:pPr>
            <w:r>
              <w:rPr>
                <w:lang w:val="id"/>
              </w:rPr>
              <w:t xml:space="preserve">51,6</w:t>
            </w:r>
          </w:p>
        </w:tc>
        <w:tc>
          <w:tcPr/>
          <w:p>
            <w:pPr>
              <w:pStyle w:val="Compact"/>
              <w:jc w:val="right"/>
            </w:pPr>
            <w:r>
              <w:rPr>
                <w:lang w:val="id"/>
              </w:rPr>
              <w:t xml:space="preserve">173,2</w:t>
            </w:r>
          </w:p>
        </w:tc>
        <w:tc>
          <w:tcPr/>
          <w:p>
            <w:pPr>
              <w:pStyle w:val="Compact"/>
              <w:jc w:val="right"/>
            </w:pPr>
            <w:r>
              <w:rPr>
                <w:lang w:val="id"/>
              </w:rPr>
              <w:t xml:space="preserve">138,2</w:t>
            </w:r>
          </w:p>
        </w:tc>
      </w:tr>
      <w:tr>
        <w:tc>
          <w:tcPr/>
          <w:p>
            <w:pPr>
              <w:pStyle w:val="Compact"/>
              <w:jc w:val="right"/>
            </w:pPr>
            <w:r>
              <w:rPr>
                <w:lang w:val="id"/>
              </w:rPr>
              <w:t xml:space="preserve">5</w:t>
            </w:r>
          </w:p>
        </w:tc>
        <w:tc>
          <w:tcPr/>
          <w:p>
            <w:pPr>
              <w:pStyle w:val="Compact"/>
              <w:jc w:val="right"/>
            </w:pPr>
            <w:r>
              <w:rPr>
                <w:lang w:val="id"/>
              </w:rPr>
              <w:t xml:space="preserve">40,0</w:t>
            </w:r>
          </w:p>
        </w:tc>
        <w:tc>
          <w:tcPr/>
          <w:p>
            <w:pPr>
              <w:pStyle w:val="Compact"/>
              <w:jc w:val="right"/>
            </w:pPr>
            <w:r>
              <w:rPr>
                <w:lang w:val="id"/>
              </w:rPr>
              <w:t xml:space="preserve">223,6</w:t>
            </w:r>
          </w:p>
        </w:tc>
        <w:tc>
          <w:tcPr/>
          <w:p>
            <w:pPr>
              <w:pStyle w:val="Compact"/>
              <w:jc w:val="right"/>
            </w:pPr>
            <w:r>
              <w:rPr>
                <w:lang w:val="id"/>
              </w:rPr>
              <w:t xml:space="preserve">151,8</w:t>
            </w:r>
          </w:p>
        </w:tc>
      </w:tr>
      <w:tr>
        <w:tc>
          <w:tcPr/>
          <w:p>
            <w:pPr>
              <w:pStyle w:val="Compact"/>
              <w:jc w:val="right"/>
            </w:pPr>
            <w:r>
              <w:rPr>
                <w:lang w:val="id"/>
              </w:rPr>
              <w:t xml:space="preserve">20</w:t>
            </w:r>
          </w:p>
        </w:tc>
        <w:tc>
          <w:tcPr/>
          <w:p>
            <w:pPr>
              <w:pStyle w:val="Compact"/>
              <w:jc w:val="right"/>
            </w:pPr>
            <w:r>
              <w:rPr>
                <w:lang w:val="id"/>
              </w:rPr>
              <w:t xml:space="preserve">20,0</w:t>
            </w:r>
          </w:p>
        </w:tc>
        <w:tc>
          <w:tcPr/>
          <w:p>
            <w:pPr>
              <w:pStyle w:val="Compact"/>
              <w:jc w:val="right"/>
            </w:pPr>
            <w:r>
              <w:rPr>
                <w:lang w:val="id"/>
              </w:rPr>
              <w:t xml:space="preserve">447,2</w:t>
            </w:r>
          </w:p>
        </w:tc>
        <w:tc>
          <w:tcPr/>
          <w:p>
            <w:pPr>
              <w:pStyle w:val="Compact"/>
              <w:jc w:val="right"/>
            </w:pPr>
            <w:r>
              <w:rPr>
                <w:lang w:val="id"/>
              </w:rPr>
              <w:t xml:space="preserve">243,6</w:t>
            </w:r>
          </w:p>
        </w:tc>
      </w:tr>
    </w:tbl>
    <w:p>
      <w:pPr>
        <w:pStyle w:val="BodyText"/>
      </w:pPr>
      <w:r>
        <w:rPr>
          <w:b/>
          <w:bCs/>
          <w:lang w:val="id"/>
        </w:rPr>
        <w:t xml:space="preserve">Langkah 2 — optimum:</w:t>
      </w:r>
      <w:r>
        <w:rPr>
          <w:b/>
          <w:bCs/>
          <w:lang w:val="id"/>
        </w:rPr>
        <w:t xml:space="preserve"> </w:t>
      </w:r>
      <m:oMath>
        <m:r>
          <m:t>T</m:t>
        </m:r>
        <m:r>
          <m:rPr>
            <m:sty m:val="p"/>
          </m:rPr>
          <m:t>=</m:t>
        </m:r>
        <m:r>
          <m:t>2</m:t>
        </m:r>
      </m:oMath>
      <w:r>
        <w:rPr>
          <w:b/>
          <w:bCs/>
          <w:lang w:val="id"/>
        </w:rPr>
        <w:t xml:space="preserve"> </w:t>
      </w:r>
      <w:r>
        <w:rPr>
          <w:b/>
          <w:bCs/>
          <w:lang w:val="id"/>
        </w:rPr>
        <w:t xml:space="preserve">hari, 134,0 bps.</w:t>
      </w:r>
    </w:p>
    <w:p>
      <w:pPr>
        <w:pStyle w:val="BodyText"/>
      </w:pPr>
      <w:r>
        <w:rPr>
          <w:b/>
          <w:bCs/>
          <w:lang w:val="id"/>
        </w:rPr>
        <w:t xml:space="preserve">Langkah 3 — ukur kedalaman optimum.</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m:oMath>
              <m:r>
                <m:t>T</m:t>
              </m:r>
            </m:oMath>
            <w:r>
              <w:rPr>
                <w:lang w:val="id"/>
              </w:rPr>
              <w:t xml:space="preserve">​</w:t>
            </w:r>
          </w:p>
        </w:tc>
        <w:tc>
          <w:tcPr/>
          <w:p>
            <w:pPr>
              <w:pStyle w:val="Compact"/>
              <w:jc w:val="right"/>
            </w:pPr>
            <w:r>
              <w:rPr>
                <w:lang w:val="id"/>
              </w:rPr>
              <w:t xml:space="preserve">Selisih dari 134,0</w:t>
            </w:r>
          </w:p>
        </w:tc>
      </w:tr>
      <w:tr>
        <w:tc>
          <w:tcPr/>
          <w:p>
            <w:pPr>
              <w:pStyle w:val="Compact"/>
              <w:jc w:val="right"/>
            </w:pPr>
            <w:r>
              <w:rPr>
                <w:lang w:val="id"/>
              </w:rPr>
              <w:t xml:space="preserve">1</w:t>
            </w:r>
          </w:p>
        </w:tc>
        <w:tc>
          <w:tcPr/>
          <w:p>
            <w:pPr>
              <w:pStyle w:val="Compact"/>
              <w:jc w:val="right"/>
            </w:pPr>
            <w:r>
              <w:rPr>
                <w:lang w:val="id"/>
              </w:rPr>
              <w:t xml:space="preserve">+5,4 bps (</w:t>
            </w:r>
            <w:r>
              <w:rPr>
                <w:b/>
                <w:bCs/>
                <w:lang w:val="id"/>
              </w:rPr>
              <w:t xml:space="preserve">+4,0%</w:t>
            </w:r>
            <w:r>
              <w:rPr>
                <w:lang w:val="id"/>
              </w:rPr>
              <w:t xml:space="preserve">)</w:t>
            </w:r>
          </w:p>
        </w:tc>
      </w:tr>
      <w:tr>
        <w:tc>
          <w:tcPr/>
          <w:p>
            <w:pPr>
              <w:pStyle w:val="Compact"/>
              <w:jc w:val="right"/>
            </w:pPr>
            <w:r>
              <w:rPr>
                <w:lang w:val="id"/>
              </w:rPr>
              <w:t xml:space="preserve">3</w:t>
            </w:r>
          </w:p>
        </w:tc>
        <w:tc>
          <w:tcPr/>
          <w:p>
            <w:pPr>
              <w:pStyle w:val="Compact"/>
              <w:jc w:val="right"/>
            </w:pPr>
            <w:r>
              <w:rPr>
                <w:lang w:val="id"/>
              </w:rPr>
              <w:t xml:space="preserve">+4,2 bps (</w:t>
            </w:r>
            <w:r>
              <w:rPr>
                <w:b/>
                <w:bCs/>
                <w:lang w:val="id"/>
              </w:rPr>
              <w:t xml:space="preserve">+3,1%</w:t>
            </w:r>
            <w:r>
              <w:rPr>
                <w:lang w:val="id"/>
              </w:rPr>
              <w:t xml:space="preserve">)</w:t>
            </w:r>
          </w:p>
        </w:tc>
      </w:tr>
      <w:tr>
        <w:tc>
          <w:tcPr/>
          <w:p>
            <w:pPr>
              <w:pStyle w:val="Compact"/>
              <w:jc w:val="right"/>
            </w:pPr>
            <w:r>
              <w:rPr>
                <w:lang w:val="id"/>
              </w:rPr>
              <w:t xml:space="preserve">20</w:t>
            </w:r>
          </w:p>
        </w:tc>
        <w:tc>
          <w:tcPr/>
          <w:p>
            <w:pPr>
              <w:pStyle w:val="Compact"/>
              <w:jc w:val="right"/>
            </w:pPr>
            <w:r>
              <w:rPr>
                <w:lang w:val="id"/>
              </w:rPr>
              <w:t xml:space="preserve">+109,6 bps (</w:t>
            </w:r>
            <w:r>
              <w:rPr>
                <w:b/>
                <w:bCs/>
                <w:lang w:val="id"/>
              </w:rPr>
              <w:t xml:space="preserve">+81,8%</w:t>
            </w:r>
            <w:r>
              <w:rPr>
                <w:lang w:val="id"/>
              </w:rPr>
              <w:t xml:space="preserve">)</w:t>
            </w:r>
          </w:p>
        </w:tc>
      </w:tr>
    </w:tbl>
    <w:p>
      <w:pPr>
        <w:pStyle w:val="BodyText"/>
      </w:pPr>
      <w:r>
        <w:rPr>
          <w:b/>
          <w:bCs/>
          <w:lang w:val="id"/>
        </w:rPr>
        <w:t xml:space="preserve">Langkah 4 — nyatakan prinsipnya.</w:t>
      </w:r>
    </w:p>
    <w:p>
      <w:pPr>
        <w:pStyle w:val="BlockText"/>
      </w:pPr>
      <w:r>
        <w:rPr>
          <w:b/>
          <w:bCs/>
          <w:lang w:val="id"/>
        </w:rPr>
        <w:t xml:space="preserve">Presisi dalam memilih horizon tidak penting; berada di wilayah yang benar sangat penting.</w:t>
      </w:r>
    </w:p>
    <w:p>
      <w:pPr>
        <w:pStyle w:val="FirstParagraph"/>
      </w:pPr>
      <w:r>
        <w:rPr>
          <w:lang w:val="id"/>
        </w:rPr>
        <w:t xml:space="preserve">Salah satu hari ke kedua arah berbiaya sekitar 4%. Salah orde besaran berbiaya 81,8%.</w:t>
      </w:r>
    </w:p>
    <w:p>
      <w:pPr>
        <w:pStyle w:val="BodyText"/>
      </w:pPr>
      <w:r>
        <w:rPr>
          <w:b/>
          <w:bCs/>
          <w:lang w:val="id"/>
        </w:rPr>
        <w:t xml:space="preserve">Langkah 5 — perhatikan apa itu</w:t>
      </w:r>
      <w:r>
        <w:rPr>
          <w:b/>
          <w:bCs/>
          <w:lang w:val="id"/>
        </w:rPr>
        <w:t xml:space="preserve"> </w:t>
      </w:r>
      <m:oMath>
        <m:r>
          <m:t>λ</m:t>
        </m:r>
      </m:oMath>
      <w:r>
        <w:rPr>
          <w:b/>
          <w:bCs/>
          <w:lang w:val="id"/>
        </w:rPr>
        <w:t xml:space="preserve">.</w:t>
      </w:r>
      <w:r>
        <w:rPr>
          <w:lang w:val="id"/>
        </w:rPr>
        <w:t xml:space="preserve"> </w:t>
      </w:r>
      <w:r>
        <w:rPr>
          <w:lang w:val="id"/>
        </w:rPr>
        <w:t xml:space="preserve">Parameter itu adalah</w:t>
      </w:r>
      <w:r>
        <w:rPr>
          <w:lang w:val="id"/>
        </w:rPr>
        <w:t xml:space="preserve"> </w:t>
      </w:r>
      <w:r>
        <w:rPr>
          <w:b/>
          <w:bCs/>
          <w:lang w:val="id"/>
        </w:rPr>
        <w:t xml:space="preserve">keengganan risiko Anda</w:t>
      </w:r>
      <w:r>
        <w:rPr>
          <w:lang w:val="id"/>
        </w:rPr>
        <w:t xml:space="preserve">, bukan sifat pasar. Dua pengelola dengan pesanan identik dapat memilih</w:t>
      </w:r>
      <w:r>
        <w:rPr>
          <w:lang w:val="id"/>
        </w:rPr>
        <w:t xml:space="preserve"> </w:t>
      </w:r>
      <m:oMath>
        <m:r>
          <m:t>T</m:t>
        </m:r>
      </m:oMath>
      <w:r>
        <w:rPr>
          <w:lang w:val="id"/>
        </w:rPr>
        <w:t xml:space="preserve"> </w:t>
      </w:r>
      <w:r>
        <w:rPr>
          <w:lang w:val="id"/>
        </w:rPr>
        <w:t xml:space="preserve">berbeda secara sah.</w:t>
      </w:r>
    </w:p>
    <w:p>
      <w:pPr>
        <w:pStyle w:val="BodyText"/>
      </w:pPr>
      <w:r>
        <w:rPr>
          <w:b/>
          <w:bCs/>
          <w:lang w:val="id"/>
        </w:rPr>
        <w:t xml:space="preserve">Horizon eksekusi adalah keputusan risiko yang harus dinyatakan, bukan setelan teknis yang diserahkan kepada vendor.</w:t>
      </w:r>
    </w:p>
    <w:bookmarkEnd w:id="23"/>
    <w:bookmarkStart w:id="24" w:name="bagian-b-latensi"/>
    <w:p>
      <w:pPr>
        <w:pStyle w:val="Heading4"/>
      </w:pPr>
      <w:r>
        <w:rPr>
          <w:lang w:val="id"/>
        </w:rPr>
        <w:t xml:space="preserve">Bagian B — Latensi</w:t>
      </w:r>
    </w:p>
    <w:p>
      <w:pPr>
        <w:pStyle w:val="FirstParagraph"/>
      </w:pPr>
      <w:r>
        <w:rPr>
          <w:b/>
          <w:bCs/>
          <w:lang w:val="id"/>
        </w:rPr>
        <w:t xml:space="preserve">Langkah 6 — ukur paruh sinyal.</w:t>
      </w:r>
      <w:r>
        <w:rPr>
          <w:lang w:val="id"/>
        </w:rPr>
        <w:t xml:space="preserve"> </w:t>
      </w:r>
      <w:r>
        <w:rPr>
          <w:lang w:val="id"/>
        </w:rPr>
        <w:t xml:space="preserve">Misalkan 30 menit.</w:t>
      </w:r>
    </w:p>
    <w:p>
      <w:pPr>
        <w:pStyle w:val="BodyText"/>
      </w:pPr>
      <w:r>
        <w:rPr>
          <w:b/>
          <w:bCs/>
          <w:lang w:val="id"/>
        </w:rPr>
        <w:t xml:space="preserve">Langkah 7 — hitung alfa yang tersisa.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Penundaan</w:t>
            </w:r>
          </w:p>
        </w:tc>
        <w:tc>
          <w:tcPr/>
          <w:p>
            <w:pPr>
              <w:pStyle w:val="Compact"/>
              <w:jc w:val="right"/>
            </w:pPr>
            <w:r>
              <w:rPr>
                <w:lang w:val="id"/>
              </w:rPr>
              <w:t xml:space="preserve">Alfa tersisa</w:t>
            </w:r>
          </w:p>
        </w:tc>
        <w:tc>
          <w:tcPr/>
          <w:p>
            <w:pPr>
              <w:pStyle w:val="Compact"/>
              <w:jc w:val="right"/>
            </w:pPr>
            <w:r>
              <w:rPr>
                <w:lang w:val="id"/>
              </w:rPr>
              <w:t xml:space="preserve">%</w:t>
            </w:r>
          </w:p>
        </w:tc>
      </w:tr>
      <w:tr>
        <w:tc>
          <w:tcPr/>
          <w:p>
            <w:pPr>
              <w:pStyle w:val="Compact"/>
              <w:jc w:val="right"/>
            </w:pPr>
            <w:r>
              <w:rPr>
                <w:lang w:val="id"/>
              </w:rPr>
              <w:t xml:space="preserve">60 ms</w:t>
            </w:r>
          </w:p>
        </w:tc>
        <w:tc>
          <w:tcPr/>
          <w:p>
            <w:pPr>
              <w:pStyle w:val="Compact"/>
              <w:jc w:val="right"/>
            </w:pPr>
            <w:r>
              <w:rPr>
                <w:lang w:val="id"/>
              </w:rPr>
              <w:t xml:space="preserve">20,00 bps</w:t>
            </w:r>
          </w:p>
        </w:tc>
        <w:tc>
          <w:tcPr/>
          <w:p>
            <w:pPr>
              <w:pStyle w:val="Compact"/>
              <w:jc w:val="right"/>
            </w:pPr>
            <w:r>
              <w:rPr>
                <w:lang w:val="id"/>
              </w:rPr>
              <w:t xml:space="preserve">100,0%</w:t>
            </w:r>
          </w:p>
        </w:tc>
      </w:tr>
      <w:tr>
        <w:tc>
          <w:tcPr/>
          <w:p>
            <w:pPr>
              <w:pStyle w:val="Compact"/>
              <w:jc w:val="right"/>
            </w:pPr>
            <w:r>
              <w:rPr>
                <w:lang w:val="id"/>
              </w:rPr>
              <w:t xml:space="preserve">6 detik</w:t>
            </w:r>
          </w:p>
        </w:tc>
        <w:tc>
          <w:tcPr/>
          <w:p>
            <w:pPr>
              <w:pStyle w:val="Compact"/>
              <w:jc w:val="right"/>
            </w:pPr>
            <w:r>
              <w:rPr>
                <w:lang w:val="id"/>
              </w:rPr>
              <w:t xml:space="preserve">19,95 bps</w:t>
            </w:r>
          </w:p>
        </w:tc>
        <w:tc>
          <w:tcPr/>
          <w:p>
            <w:pPr>
              <w:pStyle w:val="Compact"/>
              <w:jc w:val="right"/>
            </w:pPr>
            <w:r>
              <w:rPr>
                <w:b/>
                <w:bCs/>
                <w:lang w:val="id"/>
              </w:rPr>
              <w:t xml:space="preserve">99,8%</w:t>
            </w:r>
          </w:p>
        </w:tc>
      </w:tr>
      <w:tr>
        <w:tc>
          <w:tcPr/>
          <w:p>
            <w:pPr>
              <w:pStyle w:val="Compact"/>
              <w:jc w:val="right"/>
            </w:pPr>
            <w:r>
              <w:rPr>
                <w:lang w:val="id"/>
              </w:rPr>
              <w:t xml:space="preserve">1 menit</w:t>
            </w:r>
          </w:p>
        </w:tc>
        <w:tc>
          <w:tcPr/>
          <w:p>
            <w:pPr>
              <w:pStyle w:val="Compact"/>
              <w:jc w:val="right"/>
            </w:pPr>
            <w:r>
              <w:rPr>
                <w:lang w:val="id"/>
              </w:rPr>
              <w:t xml:space="preserve">19,54 bps</w:t>
            </w:r>
          </w:p>
        </w:tc>
        <w:tc>
          <w:tcPr/>
          <w:p>
            <w:pPr>
              <w:pStyle w:val="Compact"/>
              <w:jc w:val="right"/>
            </w:pPr>
            <w:r>
              <w:rPr>
                <w:lang w:val="id"/>
              </w:rPr>
              <w:t xml:space="preserve">97,7%</w:t>
            </w:r>
          </w:p>
        </w:tc>
      </w:tr>
      <w:tr>
        <w:tc>
          <w:tcPr/>
          <w:p>
            <w:pPr>
              <w:pStyle w:val="Compact"/>
              <w:jc w:val="right"/>
            </w:pPr>
            <w:r>
              <w:rPr>
                <w:lang w:val="id"/>
              </w:rPr>
              <w:t xml:space="preserve">5 menit</w:t>
            </w:r>
          </w:p>
        </w:tc>
        <w:tc>
          <w:tcPr/>
          <w:p>
            <w:pPr>
              <w:pStyle w:val="Compact"/>
              <w:jc w:val="right"/>
            </w:pPr>
            <w:r>
              <w:rPr>
                <w:lang w:val="id"/>
              </w:rPr>
              <w:t xml:space="preserve">17,82 bps</w:t>
            </w:r>
          </w:p>
        </w:tc>
        <w:tc>
          <w:tcPr/>
          <w:p>
            <w:pPr>
              <w:pStyle w:val="Compact"/>
              <w:jc w:val="right"/>
            </w:pPr>
            <w:r>
              <w:rPr>
                <w:lang w:val="id"/>
              </w:rPr>
              <w:t xml:space="preserve">89,1%</w:t>
            </w:r>
          </w:p>
        </w:tc>
      </w:tr>
      <w:tr>
        <w:tc>
          <w:tcPr/>
          <w:p>
            <w:pPr>
              <w:pStyle w:val="Compact"/>
              <w:jc w:val="right"/>
            </w:pPr>
            <w:r>
              <w:rPr>
                <w:lang w:val="id"/>
              </w:rPr>
              <w:t xml:space="preserve">60 menit</w:t>
            </w:r>
          </w:p>
        </w:tc>
        <w:tc>
          <w:tcPr/>
          <w:p>
            <w:pPr>
              <w:pStyle w:val="Compact"/>
              <w:jc w:val="right"/>
            </w:pPr>
            <w:r>
              <w:rPr>
                <w:lang w:val="id"/>
              </w:rPr>
              <w:t xml:space="preserve">5,00 bps</w:t>
            </w:r>
          </w:p>
        </w:tc>
        <w:tc>
          <w:tcPr/>
          <w:p>
            <w:pPr>
              <w:pStyle w:val="Compact"/>
              <w:jc w:val="right"/>
            </w:pPr>
            <w:r>
              <w:rPr>
                <w:lang w:val="id"/>
              </w:rPr>
              <w:t xml:space="preserve">25,0%</w:t>
            </w:r>
          </w:p>
        </w:tc>
      </w:tr>
    </w:tbl>
    <w:p>
      <w:pPr>
        <w:pStyle w:val="BodyText"/>
      </w:pPr>
      <w:r>
        <w:rPr>
          <w:b/>
          <w:bCs/>
          <w:lang w:val="id"/>
        </w:rPr>
        <w:t xml:space="preserve">Langkah 8 — hitung nilai perbaikan latensi dari 6 detik ke 60 milidetik.</w:t>
      </w:r>
    </w:p>
    <w:p>
      <w:pPr>
        <w:pStyle w:val="BodyText"/>
      </w:pPr>
      <m:oMathPara>
        <m:oMathParaPr>
          <m:jc m:val="center"/>
        </m:oMathParaPr>
        <m:oMath>
          <m:r>
            <m:t>20</m:t>
          </m:r>
          <m:r>
            <m:rPr>
              <m:sty m:val="p"/>
            </m:rPr>
            <m:t>,</m:t>
          </m:r>
          <m:r>
            <m:t>00</m:t>
          </m:r>
          <m:r>
            <m:rPr>
              <m:sty m:val="p"/>
            </m:rPr>
            <m:t>−</m:t>
          </m:r>
          <m:r>
            <m:t>19</m:t>
          </m:r>
          <m:r>
            <m:rPr>
              <m:sty m:val="p"/>
            </m:rPr>
            <m:t>,</m:t>
          </m:r>
          <m:r>
            <m:t>95</m:t>
          </m:r>
          <m:r>
            <m:rPr>
              <m:sty m:val="p"/>
            </m:rPr>
            <m:t>=</m:t>
          </m:r>
          <m:r>
            <m:rPr>
              <m:sty m:val="b"/>
            </m:rPr>
            <m:t>0</m:t>
          </m:r>
          <m:r>
            <m:rPr>
              <m:sty m:val="b"/>
            </m:rPr>
            <m:t>,</m:t>
          </m:r>
          <m:r>
            <m:rPr>
              <m:sty m:val="b"/>
            </m:rPr>
            <m:t>05</m:t>
          </m:r>
          <m:r>
            <m:rPr>
              <m:sty m:val="b"/>
            </m:rPr>
            <m:t> </m:t>
          </m:r>
          <m:r>
            <m:rPr>
              <m:nor/>
              <m:sty m:val="p"/>
            </m:rPr>
            <m:t>bps</m:t>
          </m:r>
        </m:oMath>
      </m:oMathPara>
    </w:p>
    <w:p>
      <w:pPr>
        <w:pStyle w:val="FirstParagraph"/>
      </w:pPr>
      <w:r>
        <w:rPr>
          <w:b/>
          <w:bCs/>
          <w:lang w:val="id"/>
        </w:rPr>
        <w:t xml:space="preserve">Langkah 9 — bandingkan dengan biaya penundaan internal</w:t>
      </w:r>
      <w:r>
        <w:rPr>
          <w:lang w:val="id"/>
        </w:rPr>
        <w:t xml:space="preserve"> </w:t>
      </w:r>
      <w:r>
        <w:rPr>
          <w:lang w:val="id"/>
        </w:rPr>
        <w:t xml:space="preserve">dari Contoh 1:</w:t>
      </w:r>
      <w:r>
        <w:rPr>
          <w:lang w:val="id"/>
        </w:rPr>
        <w:t xml:space="preserve"> </w:t>
      </w:r>
      <w:r>
        <w:rPr>
          <w:b/>
          <w:bCs/>
          <w:lang w:val="id"/>
        </w:rPr>
        <w:t xml:space="preserve">20,0 bps.</w:t>
      </w:r>
    </w:p>
    <w:p>
      <w:pPr>
        <w:pStyle w:val="BodyText"/>
      </w:pPr>
      <m:oMathPara>
        <m:oMathParaPr>
          <m:jc m:val="center"/>
        </m:oMathParaPr>
        <m:oMath>
          <m:f>
            <m:fPr>
              <m:type m:val="bar"/>
            </m:fPr>
            <m:num>
              <m:r>
                <m:t>20</m:t>
              </m:r>
              <m:r>
                <m:rPr>
                  <m:sty m:val="p"/>
                </m:rPr>
                <m:t>,</m:t>
              </m:r>
              <m:r>
                <m:t>0</m:t>
              </m:r>
            </m:num>
            <m:den>
              <m:r>
                <m:t>0</m:t>
              </m:r>
              <m:r>
                <m:rPr>
                  <m:sty m:val="p"/>
                </m:rPr>
                <m:t>,</m:t>
              </m:r>
              <m:r>
                <m:t>05</m:t>
              </m:r>
            </m:den>
          </m:f>
          <m:r>
            <m:rPr>
              <m:sty m:val="p"/>
            </m:rPr>
            <m:t>=</m:t>
          </m:r>
          <m:r>
            <m:rPr>
              <m:sty m:val="b"/>
            </m:rPr>
            <m:t>400</m:t>
          </m:r>
          <m:r>
            <m:rPr>
              <m:sty m:val="b"/>
            </m:rPr>
            <m:t>×</m:t>
          </m:r>
        </m:oMath>
      </m:oMathPara>
    </w:p>
    <w:p>
      <w:pPr>
        <w:pStyle w:val="FirstParagraph"/>
      </w:pPr>
      <w:r>
        <w:rPr>
          <w:b/>
          <w:bCs/>
          <w:lang w:val="id"/>
        </w:rPr>
        <w:t xml:space="preserve">Menghapus jeda proses internal bernilai 400 kali lipat dibanding memangkas latensi jaringan dari 6 detik ke 60 milidetik.</w:t>
      </w:r>
    </w:p>
    <w:p>
      <w:pPr>
        <w:pStyle w:val="BodyText"/>
      </w:pPr>
      <w:r>
        <w:rPr>
          <w:b/>
          <w:bCs/>
          <w:lang w:val="id"/>
        </w:rPr>
        <w:t xml:space="preserve">Langkah 10 — aturan yang dihasilkan.</w:t>
      </w:r>
    </w:p>
    <w:p>
      <w:pPr>
        <w:pStyle w:val="BlockText"/>
      </w:pPr>
      <w:r>
        <w:rPr>
          <w:b/>
          <w:bCs/>
          <w:lang w:val="id"/>
        </w:rPr>
        <w:t xml:space="preserve">Nilai latensi ditentukan oleh paruh sinyal Anda, bukan oleh apa yang dilakukan orang lain.</w:t>
      </w:r>
      <w:r>
        <w:rPr>
          <w:lang w:val="id"/>
        </w:rPr>
        <w:t xml:space="preserve"> </w:t>
      </w:r>
      <w:r>
        <w:rPr>
          <w:lang w:val="id"/>
        </w:rPr>
        <w:t xml:space="preserve">Untuk sinyal berparuh 30 menit, latensi di bawah beberapa detik tidak memberi nilai yang dapat diukur.</w:t>
      </w:r>
    </w:p>
    <w:p>
      <w:pPr>
        <w:pStyle w:val="FirstParagraph"/>
      </w:pPr>
      <w:r>
        <w:rPr>
          <w:b/>
          <w:bCs/>
          <w:lang w:val="id"/>
        </w:rPr>
        <w:t xml:space="preserve">Langkah 11 — dan kesalahan alokasi yang harus dihindari.</w:t>
      </w:r>
      <w:r>
        <w:rPr>
          <w:lang w:val="id"/>
        </w:rPr>
        <w:t xml:space="preserve"> </w:t>
      </w:r>
      <w:r>
        <w:rPr>
          <w:lang w:val="id"/>
        </w:rPr>
        <w:t xml:space="preserve">Anggaran infrastruktur yang dihabiskan untuk mikrodetik, sementara persetujuan manual menambah 20 bps, adalah kesalahan yang dapat dihitung — dan besarnya 400×.</w:t>
      </w:r>
    </w:p>
    <w:p>
      <w:r>
        <w:pict>
          <v:rect style="width:0;height:1.5pt" o:hralign="center" o:hrstd="t" o:hr="t"/>
        </w:pict>
      </w:r>
    </w:p>
    <w:bookmarkEnd w:id="24"/>
    <w:bookmarkEnd w:id="25"/>
    <w:bookmarkStart w:id="28" w:name="Xbf1b967ad9c173dfb475dbcada163516a35ed39"/>
    <w:p>
      <w:pPr>
        <w:pStyle w:val="Heading3"/>
      </w:pPr>
      <w:r>
        <w:rPr>
          <w:lang w:val="id"/>
        </w:rPr>
        <w:t xml:space="preserve">Contoh 4 — Seleksi merugikan dan rekonsiliasi</w:t>
      </w:r>
    </w:p>
    <w:bookmarkStart w:id="26" w:name="bagian-a-limit-order"/>
    <w:p>
      <w:pPr>
        <w:pStyle w:val="Heading4"/>
      </w:pPr>
      <w:r>
        <w:rPr>
          <w:lang w:val="id"/>
        </w:rPr>
        <w:t xml:space="preserve">Bagian A — Limit order</w:t>
      </w:r>
    </w:p>
    <w:p>
      <w:pPr>
        <w:pStyle w:val="FirstParagraph"/>
      </w:pPr>
      <w:r>
        <w:rPr>
          <w:b/>
          <w:bCs/>
          <w:lang w:val="id"/>
        </w:rPr>
        <w:t xml:space="preserve">Langkah 1 — susun simulasi.</w:t>
      </w:r>
      <w:r>
        <w:rPr>
          <w:lang w:val="id"/>
        </w:rPr>
        <w:t xml:space="preserve"> </w:t>
      </w:r>
      <w:r>
        <w:rPr>
          <w:lang w:val="id"/>
        </w:rPr>
        <w:t xml:space="preserve">200.000 limit order beli ditempatkan 0,2σ di bawah harga berjalan; terisi bila harga turun sampai ke sana.</w:t>
      </w:r>
    </w:p>
    <w:p>
      <w:pPr>
        <w:pStyle w:val="BodyText"/>
      </w:pPr>
      <w:r>
        <w:rPr>
          <w:b/>
          <w:bCs/>
          <w:lang w:val="id"/>
        </w:rPr>
        <w:t xml:space="preserve">Langkah 2 — hasil.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Ukuran</w:t>
            </w:r>
          </w:p>
        </w:tc>
        <w:tc>
          <w:tcPr/>
          <w:p>
            <w:pPr>
              <w:pStyle w:val="Compact"/>
              <w:jc w:val="right"/>
            </w:pPr>
            <w:r>
              <w:rPr>
                <w:lang w:val="id"/>
              </w:rPr>
              <w:t xml:space="preserve">Nilai</w:t>
            </w:r>
          </w:p>
        </w:tc>
      </w:tr>
      <w:tr>
        <w:tc>
          <w:tcPr/>
          <w:p>
            <w:pPr>
              <w:pStyle w:val="Compact"/>
            </w:pPr>
            <w:r>
              <w:rPr>
                <w:lang w:val="id"/>
              </w:rPr>
              <w:t xml:space="preserve">Rata-rata</w:t>
            </w:r>
            <w:r>
              <w:rPr>
                <w:lang w:val="id"/>
              </w:rPr>
              <w:t xml:space="preserve"> </w:t>
            </w:r>
            <w:r>
              <w:rPr>
                <w:b/>
                <w:bCs/>
                <w:lang w:val="id"/>
              </w:rPr>
              <w:t xml:space="preserve">semua</w:t>
            </w:r>
            <w:r>
              <w:rPr>
                <w:lang w:val="id"/>
              </w:rPr>
              <w:t xml:space="preserve"> </w:t>
            </w:r>
            <w:r>
              <w:rPr>
                <w:lang w:val="id"/>
              </w:rPr>
              <w:t xml:space="preserve">periode</w:t>
            </w:r>
          </w:p>
        </w:tc>
        <w:tc>
          <w:tcPr/>
          <w:p>
            <w:pPr>
              <w:pStyle w:val="Compact"/>
              <w:jc w:val="right"/>
            </w:pPr>
            <w:r>
              <w:rPr>
                <w:b/>
                <w:bCs/>
                <w:lang w:val="id"/>
              </w:rPr>
              <w:t xml:space="preserve">+0,0015σ</w:t>
            </w:r>
          </w:p>
        </w:tc>
      </w:tr>
      <w:tr>
        <w:tc>
          <w:tcPr/>
          <w:p>
            <w:pPr>
              <w:pStyle w:val="Compact"/>
            </w:pPr>
            <w:r>
              <w:rPr>
                <w:lang w:val="id"/>
              </w:rPr>
              <w:t xml:space="preserve">Proporsi</w:t>
            </w:r>
            <w:r>
              <w:rPr>
                <w:lang w:val="id"/>
              </w:rPr>
              <w:t xml:space="preserve"> </w:t>
            </w:r>
            <w:r>
              <w:rPr>
                <w:b/>
                <w:bCs/>
                <w:lang w:val="id"/>
              </w:rPr>
              <w:t xml:space="preserve">terisi</w:t>
            </w:r>
          </w:p>
        </w:tc>
        <w:tc>
          <w:tcPr/>
          <w:p>
            <w:pPr>
              <w:pStyle w:val="Compact"/>
              <w:jc w:val="right"/>
            </w:pPr>
            <w:r>
              <w:rPr>
                <w:b/>
                <w:bCs/>
                <w:lang w:val="id"/>
              </w:rPr>
              <w:t xml:space="preserve">41,9%</w:t>
            </w:r>
          </w:p>
        </w:tc>
      </w:tr>
      <w:tr>
        <w:tc>
          <w:tcPr/>
          <w:p>
            <w:pPr>
              <w:pStyle w:val="Compact"/>
            </w:pPr>
            <w:r>
              <w:rPr>
                <w:lang w:val="id"/>
              </w:rPr>
              <w:t xml:space="preserve">Rata-rata pada periode</w:t>
            </w:r>
            <w:r>
              <w:rPr>
                <w:lang w:val="id"/>
              </w:rPr>
              <w:t xml:space="preserve"> </w:t>
            </w:r>
            <w:r>
              <w:rPr>
                <w:b/>
                <w:bCs/>
                <w:lang w:val="id"/>
              </w:rPr>
              <w:t xml:space="preserve">terisi</w:t>
            </w:r>
          </w:p>
        </w:tc>
        <w:tc>
          <w:tcPr/>
          <w:p>
            <w:pPr>
              <w:pStyle w:val="Compact"/>
              <w:jc w:val="right"/>
            </w:pPr>
            <w:r>
              <w:rPr>
                <w:b/>
                <w:bCs/>
                <w:lang w:val="id"/>
              </w:rPr>
              <w:t xml:space="preserve">−0,9320σ</w:t>
            </w:r>
          </w:p>
        </w:tc>
      </w:tr>
      <w:tr>
        <w:tc>
          <w:tcPr/>
          <w:p>
            <w:pPr>
              <w:pStyle w:val="Compact"/>
            </w:pPr>
            <w:r>
              <w:rPr>
                <w:lang w:val="id"/>
              </w:rPr>
              <w:t xml:space="preserve">Selisih</w:t>
            </w:r>
          </w:p>
        </w:tc>
        <w:tc>
          <w:tcPr/>
          <w:p>
            <w:pPr>
              <w:pStyle w:val="Compact"/>
              <w:jc w:val="right"/>
            </w:pPr>
            <w:r>
              <w:rPr>
                <w:b/>
                <w:bCs/>
                <w:lang w:val="id"/>
              </w:rPr>
              <w:t xml:space="preserve">−0,9335σ</w:t>
            </w:r>
          </w:p>
        </w:tc>
      </w:tr>
    </w:tbl>
    <w:p>
      <w:pPr>
        <w:pStyle w:val="BodyText"/>
      </w:pPr>
      <w:r>
        <w:rPr>
          <w:b/>
          <w:bCs/>
          <w:lang w:val="id"/>
        </w:rPr>
        <w:t xml:space="preserve">Langkah 3 — baca hasilnya.</w:t>
      </w:r>
      <w:r>
        <w:rPr>
          <w:lang w:val="id"/>
        </w:rPr>
        <w:t xml:space="preserve"> </w:t>
      </w:r>
      <w:r>
        <w:rPr>
          <w:lang w:val="id"/>
        </w:rPr>
        <w:t xml:space="preserve">Ketika pesanan Anda terisi, harga rata-rata bergerak</w:t>
      </w:r>
      <w:r>
        <w:rPr>
          <w:lang w:val="id"/>
        </w:rPr>
        <w:t xml:space="preserve"> </w:t>
      </w:r>
      <w:r>
        <w:rPr>
          <w:b/>
          <w:bCs/>
          <w:lang w:val="id"/>
        </w:rPr>
        <w:t xml:space="preserve">−0,93σ</w:t>
      </w:r>
      <w:r>
        <w:rPr>
          <w:lang w:val="id"/>
        </w:rPr>
        <w:t xml:space="preserve"> </w:t>
      </w:r>
      <w:r>
        <w:rPr>
          <w:lang w:val="id"/>
        </w:rPr>
        <w:t xml:space="preserve">melawan Anda. Ketika tidak terisi, harga bergerak menguntungkan — tetapi Anda tidak memiliki posisinya.</w:t>
      </w:r>
    </w:p>
    <w:p>
      <w:pPr>
        <w:pStyle w:val="BodyText"/>
      </w:pPr>
      <w:r>
        <w:rPr>
          <w:b/>
          <w:bCs/>
          <w:lang w:val="id"/>
        </w:rPr>
        <w:t xml:space="preserve">Langkah 4 — jelaskan mekanismenya.</w:t>
      </w:r>
      <w:r>
        <w:rPr>
          <w:lang w:val="id"/>
        </w:rPr>
        <w:t xml:space="preserve"> </w:t>
      </w:r>
      <w:r>
        <w:rPr>
          <w:lang w:val="id"/>
        </w:rPr>
        <w:t xml:space="preserve">Limit order beli terisi</w:t>
      </w:r>
      <w:r>
        <w:rPr>
          <w:lang w:val="id"/>
        </w:rPr>
        <w:t xml:space="preserve"> </w:t>
      </w:r>
      <w:r>
        <w:rPr>
          <w:b/>
          <w:bCs/>
          <w:lang w:val="id"/>
        </w:rPr>
        <w:t xml:space="preserve">hanya bila harga turun.</w:t>
      </w:r>
      <w:r>
        <w:rPr>
          <w:lang w:val="id"/>
        </w:rPr>
        <w:t xml:space="preserve"> </w:t>
      </w:r>
      <w:r>
        <w:rPr>
          <w:lang w:val="id"/>
        </w:rPr>
        <w:t xml:space="preserve">Pengisian bukan peristiwa acak; ia</w:t>
      </w:r>
      <w:r>
        <w:rPr>
          <w:lang w:val="id"/>
        </w:rPr>
        <w:t xml:space="preserve"> </w:t>
      </w:r>
      <w:r>
        <w:rPr>
          <w:b/>
          <w:bCs/>
          <w:lang w:val="id"/>
        </w:rPr>
        <w:t xml:space="preserve">bersyarat pada pergerakan yang merugikan.</w:t>
      </w:r>
      <w:r>
        <w:rPr>
          <w:lang w:val="id"/>
        </w:rPr>
        <w:t xml:space="preserve"> </w:t>
      </w:r>
      <w:r>
        <w:rPr>
          <w:lang w:val="id"/>
        </w:rPr>
        <w:t xml:space="preserve">Tidak ada penempatan yang menghindarinya — ia adalah sifat jenis pesanannya.</w:t>
      </w:r>
    </w:p>
    <w:p>
      <w:pPr>
        <w:pStyle w:val="BodyText"/>
      </w:pPr>
      <w:r>
        <w:rPr>
          <w:b/>
          <w:bCs/>
          <w:lang w:val="id"/>
        </w:rPr>
        <w:t xml:space="preserve">Langkah 5 — uji klaim</w:t>
      </w:r>
      <w:r>
        <w:rPr>
          <w:b/>
          <w:bCs/>
          <w:lang w:val="id"/>
        </w:rPr>
        <w:t xml:space="preserve"> </w:t>
      </w:r>
      <w:r>
        <w:rPr>
          <w:b/>
          <w:bCs/>
          <w:lang w:val="id"/>
        </w:rPr>
        <w:t xml:space="preserve">“limit order menghemat spread”</w:t>
      </w:r>
      <w:r>
        <w:rPr>
          <w:b/>
          <w:bCs/>
          <w:lang w:val="id"/>
        </w:rPr>
        <w:t xml:space="preserve">.</w:t>
      </w:r>
      <w:r>
        <w:rPr>
          <w:lang w:val="id"/>
        </w:rPr>
        <w:t xml:space="preserve"> </w:t>
      </w:r>
      <w:r>
        <w:rPr>
          <w:lang w:val="id"/>
        </w:rPr>
        <w:t xml:space="preserve">Spread yang dihemat mungkin 5 bps. Seleksi merugikan yang diterima adalah 0,93σ. Pada σ harian 200 bps dengan periode yang relevan lebih pendek, besarannya tetap</w:t>
      </w:r>
      <w:r>
        <w:rPr>
          <w:lang w:val="id"/>
        </w:rPr>
        <w:t xml:space="preserve"> </w:t>
      </w:r>
      <w:r>
        <w:rPr>
          <w:b/>
          <w:bCs/>
          <w:lang w:val="id"/>
        </w:rPr>
        <w:t xml:space="preserve">jauh melampaui 5 bps.</w:t>
      </w:r>
    </w:p>
    <w:p>
      <w:pPr>
        <w:pStyle w:val="BodyText"/>
      </w:pPr>
      <w:r>
        <w:rPr>
          <w:b/>
          <w:bCs/>
          <w:lang w:val="id"/>
        </w:rPr>
        <w:t xml:space="preserve">Langkah 6 — tiga konsekuensi operasional.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Konsekuensi</w:t>
            </w:r>
          </w:p>
        </w:tc>
        <w:tc>
          <w:tcPr/>
          <w:p>
            <w:pPr>
              <w:pStyle w:val="Compact"/>
            </w:pPr>
            <w:r>
              <w:rPr>
                <w:lang w:val="id"/>
              </w:rPr>
              <w:t xml:space="preserve">Tindakan</w:t>
            </w:r>
          </w:p>
        </w:tc>
      </w:tr>
      <w:tr>
        <w:tc>
          <w:tcPr/>
          <w:p>
            <w:pPr>
              <w:pStyle w:val="Compact"/>
            </w:pPr>
            <w:r>
              <w:rPr>
                <w:lang w:val="id"/>
              </w:rPr>
              <w:t xml:space="preserve">Tingkat pengisian adalah informasi</w:t>
            </w:r>
          </w:p>
        </w:tc>
        <w:tc>
          <w:tcPr/>
          <w:p>
            <w:pPr>
              <w:pStyle w:val="Compact"/>
            </w:pPr>
            <w:r>
              <w:rPr>
                <w:lang w:val="id"/>
              </w:rPr>
              <w:t xml:space="preserve">Pengisian sangat tinggi = penempatan terlalu agresif</w:t>
            </w:r>
          </w:p>
        </w:tc>
      </w:tr>
      <w:tr>
        <w:tc>
          <w:tcPr/>
          <w:p>
            <w:pPr>
              <w:pStyle w:val="Compact"/>
            </w:pPr>
            <w:r>
              <w:rPr>
                <w:lang w:val="id"/>
              </w:rPr>
              <w:t xml:space="preserve">Pesanan tak terisi punya biaya</w:t>
            </w:r>
          </w:p>
        </w:tc>
        <w:tc>
          <w:tcPr/>
          <w:p>
            <w:pPr>
              <w:pStyle w:val="Compact"/>
            </w:pPr>
            <w:r>
              <w:rPr>
                <w:lang w:val="id"/>
              </w:rPr>
              <w:t xml:space="preserve">Sinyal meluruh selama menunggu (§4.4)</w:t>
            </w:r>
          </w:p>
        </w:tc>
      </w:tr>
      <w:tr>
        <w:tc>
          <w:tcPr/>
          <w:p>
            <w:pPr>
              <w:pStyle w:val="Compact"/>
            </w:pPr>
            <w:r>
              <w:rPr>
                <w:lang w:val="id"/>
              </w:rPr>
              <w:t xml:space="preserve">Perbandingan harus dari harga keputusan</w:t>
            </w:r>
          </w:p>
        </w:tc>
        <w:tc>
          <w:tcPr/>
          <w:p>
            <w:pPr>
              <w:pStyle w:val="Compact"/>
            </w:pPr>
            <w:r>
              <w:rPr>
                <w:lang w:val="id"/>
              </w:rPr>
              <w:t xml:space="preserve">Bukan dari harga pasar sesaat</w:t>
            </w:r>
          </w:p>
        </w:tc>
      </w:tr>
    </w:tbl>
    <w:p>
      <w:pPr>
        <w:pStyle w:val="BodyText"/>
      </w:pPr>
      <w:r>
        <w:rPr>
          <w:b/>
          <w:bCs/>
          <w:lang w:val="id"/>
        </w:rPr>
        <w:t xml:space="preserve">Langkah 7 — dan inilah alasan IS adalah ukuran yang benar.</w:t>
      </w:r>
      <w:r>
        <w:rPr>
          <w:lang w:val="id"/>
        </w:rPr>
        <w:t xml:space="preserve"> </w:t>
      </w:r>
      <w:r>
        <w:rPr>
          <w:lang w:val="id"/>
        </w:rPr>
        <w:t xml:space="preserve">Ukuran yang membandingkan eksekusi limit terhadap harga pasar saat pengisian akan</w:t>
      </w:r>
      <w:r>
        <w:rPr>
          <w:lang w:val="id"/>
        </w:rPr>
        <w:t xml:space="preserve"> </w:t>
      </w:r>
      <w:r>
        <w:rPr>
          <w:b/>
          <w:bCs/>
          <w:lang w:val="id"/>
        </w:rPr>
        <w:t xml:space="preserve">memuji</w:t>
      </w:r>
      <w:r>
        <w:rPr>
          <w:lang w:val="id"/>
        </w:rPr>
        <w:t xml:space="preserve"> </w:t>
      </w:r>
      <w:r>
        <w:rPr>
          <w:lang w:val="id"/>
        </w:rPr>
        <w:t xml:space="preserve">strategi yang, diukur dari harga keputusan, merugikan.</w:t>
      </w:r>
    </w:p>
    <w:bookmarkEnd w:id="26"/>
    <w:bookmarkStart w:id="27" w:name="bagian-b-rekonsiliasi"/>
    <w:p>
      <w:pPr>
        <w:pStyle w:val="Heading4"/>
      </w:pPr>
      <w:r>
        <w:rPr>
          <w:lang w:val="id"/>
        </w:rPr>
        <w:t xml:space="preserve">Bagian B — Rekonsiliasi</w:t>
      </w:r>
    </w:p>
    <w:p>
      <w:pPr>
        <w:pStyle w:val="FirstParagraph"/>
      </w:pPr>
      <w:r>
        <w:rPr>
          <w:b/>
          <w:bCs/>
          <w:lang w:val="id"/>
        </w:rPr>
        <w:t xml:space="preserve">Langkah 8 — hitung peluang kesalahan.</w:t>
      </w:r>
      <w:r>
        <w:rPr>
          <w:lang w:val="id"/>
        </w:rPr>
        <w:t xml:space="preserve"> </w:t>
      </w:r>
      <w:r>
        <w:rPr>
          <w:lang w:val="id"/>
        </w:rPr>
        <w:t xml:space="preserve">Operasi dengan 1.000 transaksi per hari dan laju kesalahan</w:t>
      </w:r>
      <w:r>
        <w:rPr>
          <w:lang w:val="id"/>
        </w:rPr>
        <w:t xml:space="preserve"> </w:t>
      </w:r>
      <m:oMath>
        <m:r>
          <m:t>p</m:t>
        </m:r>
        <m:r>
          <m:rPr>
            <m:sty m:val="p"/>
          </m:rPr>
          <m:t>=</m:t>
        </m:r>
        <m:r>
          <m:t>0</m:t>
        </m:r>
        <m:r>
          <m:rPr>
            <m:sty m:val="p"/>
          </m:rPr>
          <m:t>,</m:t>
        </m:r>
        <m:r>
          <m:t>001</m:t>
        </m:r>
      </m:oMath>
      <w:r>
        <w:rPr>
          <w:lang w:val="id"/>
        </w:rPr>
        <w:t xml:space="preserve">:</w:t>
      </w:r>
    </w:p>
    <w:p>
      <w:pPr>
        <w:pStyle w:val="BodyText"/>
      </w:pPr>
      <m:oMathPara>
        <m:oMathParaPr>
          <m:jc m:val="center"/>
        </m:oMathParaPr>
        <m:oMath>
          <m:r>
            <m:t>P</m:t>
          </m:r>
          <m:r>
            <m:rPr>
              <m:sty m:val="p"/>
            </m:rPr>
            <m:t>(</m:t>
          </m:r>
          <m:r>
            <m:rPr>
              <m:sty m:val="p"/>
            </m:rPr>
            <m:t>≥</m:t>
          </m:r>
          <m:r>
            <m:t>1</m:t>
          </m:r>
          <m:r>
            <m:t> </m:t>
          </m:r>
          <m:r>
            <m:rPr>
              <m:nor/>
              <m:sty m:val="p"/>
            </m:rPr>
            <m:t>kesalahan/hari</m:t>
          </m:r>
          <m:r>
            <m:rPr>
              <m:sty m:val="p"/>
            </m:rPr>
            <m:t>)</m:t>
          </m:r>
          <m:r>
            <m:rPr>
              <m:sty m:val="p"/>
            </m:rPr>
            <m:t>=</m:t>
          </m:r>
          <m:r>
            <m:t>1</m:t>
          </m:r>
          <m:r>
            <m:rPr>
              <m:sty m:val="p"/>
            </m:rPr>
            <m:t>−</m:t>
          </m:r>
          <m:r>
            <m:rPr>
              <m:sty m:val="p"/>
            </m:rPr>
            <m:t>(</m:t>
          </m:r>
          <m:r>
            <m:t>1</m:t>
          </m:r>
          <m:r>
            <m:rPr>
              <m:sty m:val="p"/>
            </m:rPr>
            <m:t>−</m:t>
          </m:r>
          <m:r>
            <m:t>0</m:t>
          </m:r>
          <m:r>
            <m:rPr>
              <m:sty m:val="p"/>
            </m:rPr>
            <m:t>,</m:t>
          </m:r>
          <m:r>
            <m:t>001</m:t>
          </m:r>
          <m:sSup>
            <m:e>
              <m:r>
                <m:rPr>
                  <m:sty m:val="p"/>
                </m:rPr>
                <m:t>)</m:t>
              </m:r>
            </m:e>
            <m:sup>
              <m:r>
                <m:t>1.000</m:t>
              </m:r>
            </m:sup>
          </m:sSup>
          <m:r>
            <m:rPr>
              <m:sty m:val="p"/>
            </m:rPr>
            <m:t>=</m:t>
          </m:r>
          <m:r>
            <m:rPr>
              <m:sty m:val="b"/>
            </m:rPr>
            <m:t>63</m:t>
          </m:r>
          <m:r>
            <m:rPr>
              <m:sty m:val="b"/>
            </m:rPr>
            <m:t>,</m:t>
          </m:r>
          <m:r>
            <m:rPr>
              <m:sty m:val="b"/>
            </m:rPr>
            <m:t>23</m:t>
          </m:r>
          <m:r>
            <m:rPr>
              <m:sty m:val="b"/>
            </m:rPr>
            <m:t>%</m:t>
          </m:r>
        </m:oMath>
      </m:oMathPara>
    </w:p>
    <w:p>
      <w:pPr>
        <w:pStyle w:val="FirstParagraph"/>
      </w:pPr>
      <m:oMathPara>
        <m:oMathParaPr>
          <m:jc m:val="center"/>
        </m:oMathParaPr>
        <m:oMath>
          <m:r>
            <m:rPr>
              <m:nor/>
              <m:sty m:val="p"/>
            </m:rPr>
            <m:t>Kesalahan/tahun</m:t>
          </m:r>
          <m:r>
            <m:rPr>
              <m:sty m:val="p"/>
            </m:rPr>
            <m:t>=</m:t>
          </m:r>
          <m:r>
            <m:t>0</m:t>
          </m:r>
          <m:r>
            <m:rPr>
              <m:sty m:val="p"/>
            </m:rPr>
            <m:t>,</m:t>
          </m:r>
          <m:r>
            <m:t>001</m:t>
          </m:r>
          <m:r>
            <m:rPr>
              <m:sty m:val="p"/>
            </m:rPr>
            <m:t>×</m:t>
          </m:r>
          <m:r>
            <m:t>1.000</m:t>
          </m:r>
          <m:r>
            <m:rPr>
              <m:sty m:val="p"/>
            </m:rPr>
            <m:t>×</m:t>
          </m:r>
          <m:r>
            <m:t>252</m:t>
          </m:r>
          <m:r>
            <m:rPr>
              <m:sty m:val="p"/>
            </m:rPr>
            <m:t>=</m:t>
          </m:r>
          <m:r>
            <m:rPr>
              <m:sty m:val="b"/>
            </m:rPr>
            <m:t>252</m:t>
          </m:r>
        </m:oMath>
      </m:oMathPara>
    </w:p>
    <w:p>
      <w:pPr>
        <w:pStyle w:val="FirstParagraph"/>
      </w:pPr>
      <w:r>
        <w:rPr>
          <w:b/>
          <w:bCs/>
          <w:lang w:val="id"/>
        </w:rPr>
        <w:t xml:space="preserve">Langkah 9 — baca artinya.</w:t>
      </w:r>
      <w:r>
        <w:rPr>
          <w:lang w:val="id"/>
        </w:rPr>
        <w:t xml:space="preserve"> </w:t>
      </w:r>
      <w:r>
        <w:rPr>
          <w:lang w:val="id"/>
        </w:rPr>
        <w:t xml:space="preserve">Laju kesalahan</w:t>
      </w:r>
      <w:r>
        <w:rPr>
          <w:lang w:val="id"/>
        </w:rPr>
        <w:t xml:space="preserve"> </w:t>
      </w:r>
      <w:r>
        <w:rPr>
          <w:b/>
          <w:bCs/>
          <w:lang w:val="id"/>
        </w:rPr>
        <w:t xml:space="preserve">satu per seribu</w:t>
      </w:r>
      <w:r>
        <w:rPr>
          <w:lang w:val="id"/>
        </w:rPr>
        <w:t xml:space="preserve"> </w:t>
      </w:r>
      <w:r>
        <w:rPr>
          <w:lang w:val="id"/>
        </w:rPr>
        <w:t xml:space="preserve">— yang terdengar sangat baik — menghasilkan kesalahan pada</w:t>
      </w:r>
      <w:r>
        <w:rPr>
          <w:lang w:val="id"/>
        </w:rPr>
        <w:t xml:space="preserve"> </w:t>
      </w:r>
      <w:r>
        <w:rPr>
          <w:b/>
          <w:bCs/>
          <w:lang w:val="id"/>
        </w:rPr>
        <w:t xml:space="preserve">hampir dua dari tiga hari kerja.</w:t>
      </w:r>
    </w:p>
    <w:p>
      <w:pPr>
        <w:pStyle w:val="BodyText"/>
      </w:pPr>
      <w:r>
        <w:rPr>
          <w:b/>
          <w:bCs/>
          <w:lang w:val="id"/>
        </w:rPr>
        <w:t xml:space="preserve">Langkah 10 — tarik kesimpulan yang benar.</w:t>
      </w:r>
      <w:r>
        <w:rPr>
          <w:lang w:val="id"/>
        </w:rPr>
        <w:t xml:space="preserve"> </w:t>
      </w:r>
      <w:r>
        <w:rPr>
          <w:lang w:val="id"/>
        </w:rPr>
        <w:t xml:space="preserve">Kesimpulan yang</w:t>
      </w:r>
      <w:r>
        <w:rPr>
          <w:lang w:val="id"/>
        </w:rPr>
        <w:t xml:space="preserve"> </w:t>
      </w:r>
      <w:r>
        <w:rPr>
          <w:b/>
          <w:bCs/>
          <w:lang w:val="id"/>
        </w:rPr>
        <w:t xml:space="preserve">keliru</w:t>
      </w:r>
      <w:r>
        <w:rPr>
          <w:lang w:val="id"/>
        </w:rPr>
        <w:t xml:space="preserve"> </w:t>
      </w:r>
      <w:r>
        <w:rPr>
          <w:lang w:val="id"/>
        </w:rPr>
        <w:t xml:space="preserve">adalah</w:t>
      </w:r>
      <w:r>
        <w:rPr>
          <w:lang w:val="id"/>
        </w:rPr>
        <w:t xml:space="preserve"> </w:t>
      </w:r>
      <w:r>
        <w:rPr>
          <w:lang w:val="id"/>
        </w:rPr>
        <w:t xml:space="preserve">“turunkan</w:t>
      </w:r>
      <w:r>
        <w:rPr>
          <w:lang w:val="id"/>
        </w:rPr>
        <w:t xml:space="preserve"> </w:t>
      </w:r>
      <m:oMath>
        <m:r>
          <m:t>p</m:t>
        </m:r>
      </m:oMath>
      <w:r>
        <w:rPr>
          <w:lang w:val="id"/>
        </w:rPr>
        <w:t xml:space="preserve"> </w:t>
      </w:r>
      <w:r>
        <w:rPr>
          <w:lang w:val="id"/>
        </w:rPr>
        <w:t xml:space="preserve">ke nol”</w:t>
      </w:r>
      <w:r>
        <w:rPr>
          <w:lang w:val="id"/>
        </w:rPr>
        <w:t xml:space="preserve">. Itu tidak dapat dicapai.</w:t>
      </w:r>
    </w:p>
    <w:p>
      <w:pPr>
        <w:pStyle w:val="BlockText"/>
      </w:pPr>
      <w:r>
        <w:rPr>
          <w:b/>
          <w:bCs/>
          <w:lang w:val="id"/>
        </w:rPr>
        <w:t xml:space="preserve">Kesimpulan yang benar: rancang sistem dengan asumsi kesalahan terjadi setiap hari, dan pastikan ia terdeteksi pada hari yang sama.</w:t>
      </w:r>
    </w:p>
    <w:p>
      <w:pPr>
        <w:pStyle w:val="FirstParagraph"/>
      </w:pPr>
      <w:r>
        <w:rPr>
          <w:b/>
          <w:bCs/>
          <w:lang w:val="id"/>
        </w:rPr>
        <w:t xml:space="preserve">Langkah 11 — uji harga basi.</w:t>
      </w:r>
      <w:r>
        <w:rPr>
          <w:lang w:val="id"/>
        </w:rPr>
        <w:t xml:space="preserve"> </w:t>
      </w:r>
      <w:r>
        <w:rPr>
          <w:lang w:val="id"/>
        </w:rPr>
        <w:t xml:space="preserve">Satu harga basi pada posisi berbobot 0,2%: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Harga salah</w:t>
            </w:r>
          </w:p>
        </w:tc>
        <w:tc>
          <w:tcPr/>
          <w:p>
            <w:pPr>
              <w:pStyle w:val="Compact"/>
              <w:jc w:val="right"/>
            </w:pPr>
            <w:r>
              <w:rPr>
                <w:lang w:val="id"/>
              </w:rPr>
              <w:t xml:space="preserve">Bobot aktual</w:t>
            </w:r>
          </w:p>
        </w:tc>
        <w:tc>
          <w:tcPr/>
          <w:p>
            <w:pPr>
              <w:pStyle w:val="Compact"/>
              <w:jc w:val="right"/>
            </w:pPr>
            <w:r>
              <w:rPr>
                <w:lang w:val="id"/>
              </w:rPr>
              <w:t xml:space="preserve">Selisih</w:t>
            </w:r>
          </w:p>
        </w:tc>
      </w:tr>
      <w:tr>
        <w:tc>
          <w:tcPr/>
          <w:p>
            <w:pPr>
              <w:pStyle w:val="Compact"/>
              <w:jc w:val="right"/>
            </w:pPr>
            <w:r>
              <w:rPr>
                <w:lang w:val="id"/>
              </w:rPr>
              <w:t xml:space="preserve">5%</w:t>
            </w:r>
          </w:p>
        </w:tc>
        <w:tc>
          <w:tcPr/>
          <w:p>
            <w:pPr>
              <w:pStyle w:val="Compact"/>
              <w:jc w:val="right"/>
            </w:pPr>
            <w:r>
              <w:rPr>
                <w:lang w:val="id"/>
              </w:rPr>
              <w:t xml:space="preserve">0,1905%</w:t>
            </w:r>
          </w:p>
        </w:tc>
        <w:tc>
          <w:tcPr/>
          <w:p>
            <w:pPr>
              <w:pStyle w:val="Compact"/>
              <w:jc w:val="right"/>
            </w:pPr>
            <w:r>
              <w:rPr>
                <w:lang w:val="id"/>
              </w:rPr>
              <w:t xml:space="preserve">0,0095 pp</w:t>
            </w:r>
          </w:p>
        </w:tc>
      </w:tr>
      <w:tr>
        <w:tc>
          <w:tcPr/>
          <w:p>
            <w:pPr>
              <w:pStyle w:val="Compact"/>
              <w:jc w:val="right"/>
            </w:pPr>
            <w:r>
              <w:rPr>
                <w:lang w:val="id"/>
              </w:rPr>
              <w:t xml:space="preserve">20%</w:t>
            </w:r>
          </w:p>
        </w:tc>
        <w:tc>
          <w:tcPr/>
          <w:p>
            <w:pPr>
              <w:pStyle w:val="Compact"/>
              <w:jc w:val="right"/>
            </w:pPr>
            <w:r>
              <w:rPr>
                <w:lang w:val="id"/>
              </w:rPr>
              <w:t xml:space="preserve">0,1667%</w:t>
            </w:r>
          </w:p>
        </w:tc>
        <w:tc>
          <w:tcPr/>
          <w:p>
            <w:pPr>
              <w:pStyle w:val="Compact"/>
              <w:jc w:val="right"/>
            </w:pPr>
            <w:r>
              <w:rPr>
                <w:lang w:val="id"/>
              </w:rPr>
              <w:t xml:space="preserve">0,0333 pp</w:t>
            </w:r>
          </w:p>
        </w:tc>
      </w:tr>
    </w:tbl>
    <w:p>
      <w:pPr>
        <w:pStyle w:val="BodyText"/>
      </w:pPr>
      <w:r>
        <w:rPr>
          <w:b/>
          <w:bCs/>
          <w:lang w:val="id"/>
        </w:rPr>
        <w:t xml:space="preserve">Pada satu posisi, kecil.</w:t>
      </w:r>
      <w:r>
        <w:rPr>
          <w:lang w:val="id"/>
        </w:rPr>
        <w:t xml:space="preserve"> </w:t>
      </w:r>
      <w:r>
        <w:rPr>
          <w:lang w:val="id"/>
        </w:rPr>
        <w:t xml:space="preserve">Tetapi harga basi jarang menyerang satu posisi — ia berasal dari kegagalan umpan data yang memengaruhi banyak posisi</w:t>
      </w:r>
      <w:r>
        <w:rPr>
          <w:lang w:val="id"/>
        </w:rPr>
        <w:t xml:space="preserve"> </w:t>
      </w:r>
      <w:r>
        <w:rPr>
          <w:b/>
          <w:bCs/>
          <w:lang w:val="id"/>
        </w:rPr>
        <w:t xml:space="preserve">sekaligus</w:t>
      </w:r>
      <w:r>
        <w:rPr>
          <w:lang w:val="id"/>
        </w:rPr>
        <w:t xml:space="preserve">, dan portofolio</w:t>
      </w:r>
      <w:r>
        <w:rPr>
          <w:lang w:val="id"/>
        </w:rPr>
        <w:t xml:space="preserve"> </w:t>
      </w:r>
      <w:r>
        <w:rPr>
          <w:b/>
          <w:bCs/>
          <w:lang w:val="id"/>
        </w:rPr>
        <w:t xml:space="preserve">terlihat normal</w:t>
      </w:r>
      <w:r>
        <w:rPr>
          <w:lang w:val="id"/>
        </w:rPr>
        <w:t xml:space="preserve"> </w:t>
      </w:r>
      <w:r>
        <w:rPr>
          <w:lang w:val="id"/>
        </w:rPr>
        <w:t xml:space="preserve">karena semuanya bergerak bersama.</w:t>
      </w:r>
    </w:p>
    <w:p>
      <w:pPr>
        <w:pStyle w:val="BodyText"/>
      </w:pPr>
      <w:r>
        <w:rPr>
          <w:b/>
          <w:bCs/>
          <w:lang w:val="id"/>
        </w:rPr>
        <w:t xml:space="preserve">Langkah 12 — uji yang benar.</w:t>
      </w:r>
    </w:p>
    <w:p>
      <w:pPr>
        <w:pStyle w:val="BlockText"/>
      </w:pPr>
      <w:r>
        <w:rPr>
          <w:b/>
          <w:bCs/>
          <w:lang w:val="id"/>
        </w:rPr>
        <w:t xml:space="preserve">Jangan menguji</w:t>
      </w:r>
      <w:r>
        <w:rPr>
          <w:b/>
          <w:bCs/>
          <w:lang w:val="id"/>
        </w:rPr>
        <w:t xml:space="preserve"> </w:t>
      </w:r>
      <w:r>
        <w:rPr>
          <w:b/>
          <w:bCs/>
          <w:lang w:val="id"/>
        </w:rPr>
        <w:t xml:space="preserve">“apakah nilainya masuk akal”</w:t>
      </w:r>
      <w:r>
        <w:rPr>
          <w:b/>
          <w:bCs/>
          <w:lang w:val="id"/>
        </w:rPr>
        <w:t xml:space="preserve">. Uji</w:t>
      </w:r>
      <w:r>
        <w:rPr>
          <w:b/>
          <w:bCs/>
          <w:lang w:val="id"/>
        </w:rPr>
        <w:t xml:space="preserve"> </w:t>
      </w:r>
      <w:r>
        <w:rPr>
          <w:b/>
          <w:bCs/>
          <w:lang w:val="id"/>
        </w:rPr>
        <w:t xml:space="preserve">“apakah timestamp setiap harga adalah hari ini”</w:t>
      </w:r>
      <w:r>
        <w:rPr>
          <w:b/>
          <w:bCs/>
          <w:lang w:val="id"/>
        </w:rPr>
        <w:t xml:space="preserve">.</w:t>
      </w:r>
    </w:p>
    <w:p>
      <w:pPr>
        <w:pStyle w:val="FirstParagraph"/>
      </w:pPr>
      <w:r>
        <w:rPr>
          <w:lang w:val="id"/>
        </w:rPr>
        <w:t xml:space="preserve">Uji pertama lolos ketika seluruh umpan basi bersama-sama. Uji kedua tidak.</w:t>
      </w:r>
    </w:p>
    <w:p>
      <w:r>
        <w:pict>
          <v:rect style="width:0;height:1.5pt" o:hralign="center" o:hrstd="t" o:hr="t"/>
        </w:pict>
      </w:r>
    </w:p>
    <w:bookmarkEnd w:id="27"/>
    <w:bookmarkEnd w:id="28"/>
    <w:bookmarkEnd w:id="29"/>
    <w:bookmarkStart w:id="37" w:name="lembar-kerja-peserta"/>
    <w:p>
      <w:pPr>
        <w:pStyle w:val="Heading2"/>
      </w:pPr>
      <w:r>
        <w:rPr>
          <w:lang w:val="id"/>
        </w:rPr>
        <w:t xml:space="preserve">6. Lembar Kerja Peserta</w:t>
      </w:r>
    </w:p>
    <w:bookmarkStart w:id="30" w:name="bagian-a-implementation-shortfall"/>
    <w:p>
      <w:pPr>
        <w:pStyle w:val="Heading3"/>
      </w:pPr>
      <w:r>
        <w:rPr>
          <w:lang w:val="id"/>
        </w:rPr>
        <w:t xml:space="preserve">Bagian A — Implementation Shortfall</w:t>
      </w:r>
    </w:p>
    <w:p>
      <w:pPr>
        <w:pStyle w:val="Compact"/>
        <w:numPr>
          <w:ilvl w:val="0"/>
          <w:numId w:val="1003"/>
        </w:numPr>
      </w:pPr>
      <w:r>
        <w:rPr>
          <w:lang w:val="id"/>
        </w:rPr>
        <w:t xml:space="preserve">Harga keputusan: ____ · Harga tiba: ____ · Harga eksekusi: ____</w:t>
      </w:r>
    </w:p>
    <w:p>
      <w:pPr>
        <w:pStyle w:val="Compact"/>
        <w:numPr>
          <w:ilvl w:val="0"/>
          <w:numId w:val="1003"/>
        </w:numPr>
      </w:pPr>
      <w:r>
        <w:rPr>
          <w:lang w:val="id"/>
        </w:rPr>
        <w:t xml:space="preserve">Penundaan: ____ bps · Dampak: ____ bps · Komisi: ____ bps</w:t>
      </w:r>
    </w:p>
    <w:p>
      <w:pPr>
        <w:pStyle w:val="Compact"/>
        <w:numPr>
          <w:ilvl w:val="0"/>
          <w:numId w:val="1003"/>
        </w:numPr>
      </w:pPr>
      <w:r>
        <w:rPr>
          <w:b/>
          <w:bCs/>
          <w:lang w:val="id"/>
        </w:rPr>
        <w:t xml:space="preserve">Total IS: ____ bps</w:t>
      </w:r>
      <w:r>
        <w:rPr>
          <w:lang w:val="id"/>
        </w:rPr>
        <w:t xml:space="preserve"> </w:t>
      </w:r>
      <w:r>
        <w:rPr>
          <w:lang w:val="id"/>
        </w:rPr>
        <w:t xml:space="preserve">· Nilai: Rp____</w:t>
      </w:r>
    </w:p>
    <w:p>
      <w:pPr>
        <w:pStyle w:val="Compact"/>
        <w:numPr>
          <w:ilvl w:val="0"/>
          <w:numId w:val="1003"/>
        </w:numPr>
      </w:pPr>
      <w:r>
        <w:rPr>
          <w:b/>
          <w:bCs/>
          <w:lang w:val="id"/>
        </w:rPr>
        <w:t xml:space="preserve">Komisi sebagai % total: ____%</w:t>
      </w:r>
    </w:p>
    <w:p>
      <w:pPr>
        <w:pStyle w:val="Compact"/>
        <w:numPr>
          <w:ilvl w:val="0"/>
          <w:numId w:val="1003"/>
        </w:numPr>
      </w:pPr>
      <w:r>
        <w:rPr>
          <w:lang w:val="id"/>
        </w:rPr>
        <w:t xml:space="preserve">Komponen terbesar: ____</w:t>
      </w:r>
    </w:p>
    <w:p>
      <w:pPr>
        <w:pStyle w:val="Compact"/>
        <w:numPr>
          <w:ilvl w:val="0"/>
          <w:numId w:val="1003"/>
        </w:numPr>
      </w:pPr>
      <w:r>
        <w:rPr>
          <w:lang w:val="id"/>
        </w:rPr>
        <w:t xml:space="preserve">Penghematan dari memotong komisi separuh: ____%</w:t>
      </w:r>
    </w:p>
    <w:p>
      <w:pPr>
        <w:pStyle w:val="Compact"/>
        <w:numPr>
          <w:ilvl w:val="0"/>
          <w:numId w:val="1003"/>
        </w:numPr>
      </w:pPr>
      <w:r>
        <w:rPr>
          <w:lang w:val="id"/>
        </w:rPr>
        <w:t xml:space="preserve">Penghematan dari menghapus penundaan: ____%</w:t>
      </w:r>
    </w:p>
    <w:p>
      <w:pPr>
        <w:pStyle w:val="Compact"/>
        <w:numPr>
          <w:ilvl w:val="0"/>
          <w:numId w:val="1003"/>
        </w:numPr>
      </w:pPr>
      <w:r>
        <w:rPr>
          <w:b/>
          <w:bCs/>
          <w:lang w:val="id"/>
        </w:rPr>
        <w:t xml:space="preserve">Mana yang lebih besar, dan mana yang lebih mudah?</w:t>
      </w:r>
      <w:r>
        <w:rPr>
          <w:lang w:val="id"/>
        </w:rPr>
        <w:t xml:space="preserve"> </w:t>
      </w:r>
      <w:r>
        <w:rPr>
          <w:lang w:val="id"/>
        </w:rPr>
        <w:t xml:space="preserve">____</w:t>
      </w:r>
    </w:p>
    <w:bookmarkEnd w:id="30"/>
    <w:bookmarkStart w:id="31" w:name="bagian-b-kapasitas"/>
    <w:p>
      <w:pPr>
        <w:pStyle w:val="Heading3"/>
      </w:pPr>
      <w:r>
        <w:rPr>
          <w:lang w:val="id"/>
        </w:rPr>
        <w:t xml:space="preserve">Bagian B — Kapasitas</w:t>
      </w:r>
    </w:p>
    <w:p>
      <w:pPr>
        <w:pStyle w:val="Compact"/>
        <w:numPr>
          <w:ilvl w:val="0"/>
          <w:numId w:val="1004"/>
        </w:numPr>
      </w:pPr>
      <w:r>
        <w:rPr>
          <w:lang w:val="id"/>
        </w:rPr>
        <w:t xml:space="preserve">ADV semesta: Rp____ · Modal: Rp____ ·</w:t>
      </w:r>
      <w:r>
        <w:rPr>
          <w:lang w:val="id"/>
        </w:rPr>
        <w:t xml:space="preserve"> </w:t>
      </w:r>
      <m:oMath>
        <m:r>
          <m:t>Q</m:t>
        </m:r>
        <m:r>
          <m:rPr>
            <m:sty m:val="p"/>
          </m:rPr>
          <m:t>/</m:t>
        </m:r>
        <m:r>
          <m:t>A</m:t>
        </m:r>
        <m:r>
          <m:t>D</m:t>
        </m:r>
        <m:r>
          <m:t>V</m:t>
        </m:r>
      </m:oMath>
      <w:r>
        <w:rPr>
          <w:lang w:val="id"/>
        </w:rPr>
        <w:t xml:space="preserve">: ____%</w:t>
      </w:r>
    </w:p>
    <w:p>
      <w:pPr>
        <w:pStyle w:val="Compact"/>
        <w:numPr>
          <w:ilvl w:val="0"/>
          <w:numId w:val="1004"/>
        </w:numPr>
      </w:pPr>
      <w:r>
        <w:rPr>
          <w:lang w:val="id"/>
        </w:rPr>
        <w:t xml:space="preserve">Dampak</w:t>
      </w:r>
      <w:r>
        <w:rPr>
          <w:lang w:val="id"/>
        </w:rPr>
        <w:t xml:space="preserve"> </w:t>
      </w:r>
      <m:oMath>
        <m:r>
          <m:rPr>
            <m:sty m:val="p"/>
          </m:rPr>
          <m:t>=</m:t>
        </m:r>
        <m:r>
          <m:t>σ</m:t>
        </m:r>
        <m:rad>
          <m:radPr>
            <m:degHide m:val="on"/>
          </m:radPr>
          <m:deg/>
          <m:e>
            <m:r>
              <m:t>Q</m:t>
            </m:r>
            <m:r>
              <m:rPr>
                <m:sty m:val="p"/>
              </m:rPr>
              <m:t>/</m:t>
            </m:r>
            <m:r>
              <m:t>A</m:t>
            </m:r>
            <m:r>
              <m:t>D</m:t>
            </m:r>
            <m:r>
              <m:t>V</m:t>
            </m:r>
          </m:e>
        </m:rad>
      </m:oMath>
      <w:r>
        <w:rPr>
          <w:lang w:val="id"/>
        </w:rPr>
        <w:t xml:space="preserve"> </w:t>
      </w:r>
      <w:r>
        <w:rPr>
          <w:lang w:val="id"/>
        </w:rPr>
        <w:t xml:space="preserve">= ____ bps · Biaya total: Rp____</w:t>
      </w:r>
    </w:p>
    <w:p>
      <w:pPr>
        <w:pStyle w:val="Compact"/>
        <w:numPr>
          <w:ilvl w:val="0"/>
          <w:numId w:val="1004"/>
        </w:numPr>
      </w:pPr>
      <w:r>
        <w:rPr>
          <w:lang w:val="id"/>
        </w:rPr>
        <w:t xml:space="preserve">Bila modal 10×: dampak ____ bps · biaya total ____×</w:t>
      </w:r>
      <w:r>
        <w:rPr>
          <w:lang w:val="id"/>
        </w:rPr>
        <w:t xml:space="preserve"> </w:t>
      </w:r>
      <w:r>
        <w:rPr>
          <w:i/>
          <w:iCs/>
          <w:lang w:val="id"/>
        </w:rPr>
        <w:t xml:space="preserve">(harus 31,6×)</w:t>
      </w:r>
    </w:p>
    <w:p>
      <w:pPr>
        <w:pStyle w:val="Compact"/>
        <w:numPr>
          <w:ilvl w:val="0"/>
          <w:numId w:val="1004"/>
        </w:numPr>
      </w:pPr>
      <w:r>
        <w:rPr>
          <w:lang w:val="id"/>
        </w:rPr>
        <w:t xml:space="preserve">Keunggulan kotor: ____ bps</w:t>
      </w:r>
    </w:p>
    <w:p>
      <w:pPr>
        <w:pStyle w:val="Compact"/>
        <w:numPr>
          <w:ilvl w:val="0"/>
          <w:numId w:val="1004"/>
        </w:numPr>
      </w:pPr>
      <w:r>
        <w:rPr>
          <w:lang w:val="id"/>
        </w:rPr>
        <w:t xml:space="preserve">**Modal ketika keunggulan habis: Rp____**</w:t>
      </w:r>
    </w:p>
    <w:p>
      <w:pPr>
        <w:pStyle w:val="Compact"/>
        <w:numPr>
          <w:ilvl w:val="0"/>
          <w:numId w:val="1004"/>
        </w:numPr>
      </w:pPr>
      <w:r>
        <w:rPr>
          <w:lang w:val="id"/>
        </w:rPr>
        <w:t xml:space="preserve">**Modal ketika keunggulan bersih = ____ bps (syarat saya): Rp____**</w:t>
      </w:r>
    </w:p>
    <w:bookmarkEnd w:id="31"/>
    <w:bookmarkStart w:id="32" w:name="bagian-c-horizon"/>
    <w:p>
      <w:pPr>
        <w:pStyle w:val="Heading3"/>
      </w:pPr>
      <w:r>
        <w:rPr>
          <w:lang w:val="id"/>
        </w:rPr>
        <w:t xml:space="preserve">Bagian C — Horizon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m:oMath>
              <m:r>
                <m:t>T</m:t>
              </m:r>
            </m:oMath>
            <w:r>
              <w:rPr>
                <w:lang w:val="id"/>
              </w:rPr>
              <w:t xml:space="preserve">​</w:t>
            </w:r>
          </w:p>
        </w:tc>
        <w:tc>
          <w:tcPr/>
          <w:p>
            <w:pPr>
              <w:pStyle w:val="Compact"/>
              <w:jc w:val="right"/>
            </w:pPr>
            <w:r>
              <w:rPr>
                <w:lang w:val="id"/>
              </w:rPr>
              <w:t xml:space="preserve">Dampak</w:t>
            </w:r>
          </w:p>
        </w:tc>
        <w:tc>
          <w:tcPr/>
          <w:p>
            <w:pPr>
              <w:pStyle w:val="Compact"/>
              <w:jc w:val="right"/>
            </w:pPr>
            <w:r>
              <w:rPr>
                <w:lang w:val="id"/>
              </w:rPr>
              <w:t xml:space="preserve">Risiko</w:t>
            </w:r>
          </w:p>
        </w:tc>
        <w:tc>
          <w:tcPr/>
          <w:p>
            <w:pPr>
              <w:pStyle w:val="Compact"/>
              <w:jc w:val="right"/>
            </w:pPr>
            <w:r>
              <w:rPr>
                <w:lang w:val="id"/>
              </w:rPr>
              <w:t xml:space="preserve">Total</w:t>
            </w:r>
          </w:p>
        </w:tc>
      </w:tr>
      <w:tr>
        <w:tc>
          <w:tcPr/>
          <w:p>
            <w:pPr>
              <w:pStyle w:val="Compact"/>
              <w:jc w:val="right"/>
            </w:pPr>
            <w:r>
              <w:rPr>
                <w:lang w:val="id"/>
              </w:rPr>
              <w:t xml:space="preserve">1</w:t>
            </w:r>
          </w:p>
        </w:tc>
        <w:tc>
          <w:tcPr/>
          <w:p>
            <w:pPr>
              <w:pStyle w:val="Compact"/>
            </w:pPr>
          </w:p>
        </w:tc>
        <w:tc>
          <w:tcPr/>
          <w:p>
            <w:pPr>
              <w:pStyle w:val="Compact"/>
            </w:pPr>
          </w:p>
        </w:tc>
        <w:tc>
          <w:tcPr/>
          <w:p>
            <w:pPr>
              <w:pStyle w:val="Compact"/>
            </w:pPr>
          </w:p>
        </w:tc>
      </w:tr>
      <w:tr>
        <w:tc>
          <w:tcPr/>
          <w:p>
            <w:pPr>
              <w:pStyle w:val="Compact"/>
              <w:jc w:val="right"/>
            </w:pPr>
            <w:r>
              <w:rPr>
                <w:lang w:val="id"/>
              </w:rPr>
              <w:t xml:space="preserve">2</w:t>
            </w:r>
          </w:p>
        </w:tc>
        <w:tc>
          <w:tcPr/>
          <w:p>
            <w:pPr>
              <w:pStyle w:val="Compact"/>
            </w:pPr>
          </w:p>
        </w:tc>
        <w:tc>
          <w:tcPr/>
          <w:p>
            <w:pPr>
              <w:pStyle w:val="Compact"/>
            </w:pPr>
          </w:p>
        </w:tc>
        <w:tc>
          <w:tcPr/>
          <w:p>
            <w:pPr>
              <w:pStyle w:val="Compact"/>
            </w:pPr>
          </w:p>
        </w:tc>
      </w:tr>
      <w:tr>
        <w:tc>
          <w:tcPr/>
          <w:p>
            <w:pPr>
              <w:pStyle w:val="Compact"/>
              <w:jc w:val="right"/>
            </w:pPr>
            <w:r>
              <w:rPr>
                <w:lang w:val="id"/>
              </w:rPr>
              <w:t xml:space="preserve">3</w:t>
            </w:r>
          </w:p>
        </w:tc>
        <w:tc>
          <w:tcPr/>
          <w:p>
            <w:pPr>
              <w:pStyle w:val="Compact"/>
            </w:pPr>
          </w:p>
        </w:tc>
        <w:tc>
          <w:tcPr/>
          <w:p>
            <w:pPr>
              <w:pStyle w:val="Compact"/>
            </w:pPr>
          </w:p>
        </w:tc>
        <w:tc>
          <w:tcPr/>
          <w:p>
            <w:pPr>
              <w:pStyle w:val="Compact"/>
            </w:pPr>
          </w:p>
        </w:tc>
      </w:tr>
      <w:tr>
        <w:tc>
          <w:tcPr/>
          <w:p>
            <w:pPr>
              <w:pStyle w:val="Compact"/>
              <w:jc w:val="right"/>
            </w:pPr>
            <w:r>
              <w:rPr>
                <w:lang w:val="id"/>
              </w:rPr>
              <w:t xml:space="preserve">5</w:t>
            </w:r>
          </w:p>
        </w:tc>
        <w:tc>
          <w:tcPr/>
          <w:p>
            <w:pPr>
              <w:pStyle w:val="Compact"/>
            </w:pPr>
          </w:p>
        </w:tc>
        <w:tc>
          <w:tcPr/>
          <w:p>
            <w:pPr>
              <w:pStyle w:val="Compact"/>
            </w:pPr>
          </w:p>
        </w:tc>
        <w:tc>
          <w:tcPr/>
          <w:p>
            <w:pPr>
              <w:pStyle w:val="Compact"/>
            </w:pPr>
          </w:p>
        </w:tc>
      </w:tr>
      <w:tr>
        <w:tc>
          <w:tcPr/>
          <w:p>
            <w:pPr>
              <w:pStyle w:val="Compact"/>
              <w:jc w:val="right"/>
            </w:pPr>
            <w:r>
              <w:rPr>
                <w:lang w:val="id"/>
              </w:rPr>
              <w:t xml:space="preserve">20</w:t>
            </w:r>
          </w:p>
        </w:tc>
        <w:tc>
          <w:tcPr/>
          <w:p>
            <w:pPr>
              <w:pStyle w:val="Compact"/>
            </w:pPr>
          </w:p>
        </w:tc>
        <w:tc>
          <w:tcPr/>
          <w:p>
            <w:pPr>
              <w:pStyle w:val="Compact"/>
            </w:pPr>
          </w:p>
        </w:tc>
        <w:tc>
          <w:tcPr/>
          <w:p>
            <w:pPr>
              <w:pStyle w:val="Compact"/>
            </w:pPr>
          </w:p>
        </w:tc>
      </w:tr>
    </w:tbl>
    <w:p>
      <w:pPr>
        <w:pStyle w:val="Compact"/>
        <w:numPr>
          <w:ilvl w:val="0"/>
          <w:numId w:val="1005"/>
        </w:numPr>
      </w:pPr>
      <m:oMath>
        <m:sSup>
          <m:e>
            <m:r>
              <m:t>T</m:t>
            </m:r>
          </m:e>
          <m:sup>
            <m:r>
              <m:rPr>
                <m:sty m:val="p"/>
              </m:rPr>
              <m:t>*</m:t>
            </m:r>
          </m:sup>
        </m:sSup>
      </m:oMath>
      <w:r>
        <w:rPr>
          <w:b/>
          <w:bCs/>
          <w:lang w:val="id"/>
        </w:rPr>
        <w:t xml:space="preserve"> </w:t>
      </w:r>
      <w:r>
        <w:rPr>
          <w:b/>
          <w:bCs/>
          <w:lang w:val="id"/>
        </w:rPr>
        <w:t xml:space="preserve">= ____</w:t>
      </w:r>
      <w:r>
        <w:rPr>
          <w:lang w:val="id"/>
        </w:rPr>
        <w:t xml:space="preserve"> </w:t>
      </w:r>
      <w:r>
        <w:rPr>
          <w:lang w:val="id"/>
        </w:rPr>
        <w:t xml:space="preserve">·</w:t>
      </w:r>
      <w:r>
        <w:rPr>
          <w:lang w:val="id"/>
        </w:rPr>
        <w:t xml:space="preserve"> </w:t>
      </w:r>
      <m:oMath>
        <m:r>
          <m:t>λ</m:t>
        </m:r>
      </m:oMath>
      <w:r>
        <w:rPr>
          <w:lang w:val="id"/>
        </w:rPr>
        <w:t xml:space="preserve"> </w:t>
      </w:r>
      <w:r>
        <w:rPr>
          <w:lang w:val="id"/>
        </w:rPr>
        <w:t xml:space="preserve">saya = ____ ·</w:t>
      </w:r>
      <w:r>
        <w:rPr>
          <w:lang w:val="id"/>
        </w:rPr>
        <w:t xml:space="preserve"> </w:t>
      </w:r>
      <w:r>
        <w:rPr>
          <w:b/>
          <w:bCs/>
          <w:lang w:val="id"/>
        </w:rPr>
        <w:t xml:space="preserve">Alasan memilih</w:t>
      </w:r>
      <w:r>
        <w:rPr>
          <w:b/>
          <w:bCs/>
          <w:lang w:val="id"/>
        </w:rPr>
        <w:t xml:space="preserve"> </w:t>
      </w:r>
      <m:oMath>
        <m:r>
          <m:t>λ</m:t>
        </m:r>
      </m:oMath>
      <w:r>
        <w:rPr>
          <w:b/>
          <w:bCs/>
          <w:lang w:val="id"/>
        </w:rPr>
        <w:t xml:space="preserve"> </w:t>
      </w:r>
      <w:r>
        <w:rPr>
          <w:b/>
          <w:bCs/>
          <w:lang w:val="id"/>
        </w:rPr>
        <w:t xml:space="preserve">itu:</w:t>
      </w:r>
      <w:r>
        <w:rPr>
          <w:lang w:val="id"/>
        </w:rPr>
        <w:t xml:space="preserve"> </w:t>
      </w:r>
      <w:r>
        <w:rPr>
          <w:lang w:val="id"/>
        </w:rPr>
        <w:t xml:space="preserve">____</w:t>
      </w:r>
    </w:p>
    <w:p>
      <w:pPr>
        <w:pStyle w:val="Compact"/>
        <w:numPr>
          <w:ilvl w:val="0"/>
          <w:numId w:val="1005"/>
        </w:numPr>
      </w:pPr>
      <w:r>
        <w:rPr>
          <w:lang w:val="id"/>
        </w:rPr>
        <w:t xml:space="preserve">Biaya pada</w:t>
      </w:r>
      <w:r>
        <w:rPr>
          <w:lang w:val="id"/>
        </w:rPr>
        <w:t xml:space="preserve"> </w:t>
      </w:r>
      <m:oMath>
        <m:sSup>
          <m:e>
            <m:r>
              <m:t>T</m:t>
            </m:r>
          </m:e>
          <m:sup>
            <m:r>
              <m:rPr>
                <m:sty m:val="p"/>
              </m:rPr>
              <m:t>*</m:t>
            </m:r>
          </m:sup>
        </m:sSup>
        <m:r>
          <m:rPr>
            <m:sty m:val="p"/>
          </m:rPr>
          <m:t>±</m:t>
        </m:r>
        <m:r>
          <m:t>1</m:t>
        </m:r>
      </m:oMath>
      <w:r>
        <w:rPr>
          <w:lang w:val="id"/>
        </w:rPr>
        <w:t xml:space="preserve">: ____% lebih tinggi</w:t>
      </w:r>
    </w:p>
    <w:p>
      <w:pPr>
        <w:pStyle w:val="Compact"/>
        <w:numPr>
          <w:ilvl w:val="0"/>
          <w:numId w:val="1005"/>
        </w:numPr>
      </w:pPr>
      <w:r>
        <w:rPr>
          <w:lang w:val="id"/>
        </w:rPr>
        <w:t xml:space="preserve">Biaya pada</w:t>
      </w:r>
      <w:r>
        <w:rPr>
          <w:lang w:val="id"/>
        </w:rPr>
        <w:t xml:space="preserve"> </w:t>
      </w:r>
      <m:oMath>
        <m:r>
          <m:t>T</m:t>
        </m:r>
      </m:oMath>
      <w:r>
        <w:rPr>
          <w:lang w:val="id"/>
        </w:rPr>
        <w:t xml:space="preserve"> </w:t>
      </w:r>
      <w:r>
        <w:rPr>
          <w:lang w:val="id"/>
        </w:rPr>
        <w:t xml:space="preserve">= 20: ____% lebih tinggi</w:t>
      </w:r>
    </w:p>
    <w:p>
      <w:pPr>
        <w:pStyle w:val="Compact"/>
        <w:numPr>
          <w:ilvl w:val="0"/>
          <w:numId w:val="1005"/>
        </w:numPr>
      </w:pPr>
      <w:r>
        <w:rPr>
          <w:lang w:val="id"/>
        </w:rPr>
        <w:t xml:space="preserve">☐ Saya tidak akan mengoptimalkan</w:t>
      </w:r>
      <w:r>
        <w:rPr>
          <w:lang w:val="id"/>
        </w:rPr>
        <w:t xml:space="preserve"> </w:t>
      </w:r>
      <m:oMath>
        <m:r>
          <m:t>T</m:t>
        </m:r>
      </m:oMath>
      <w:r>
        <w:rPr>
          <w:lang w:val="id"/>
        </w:rPr>
        <w:t xml:space="preserve"> </w:t>
      </w:r>
      <w:r>
        <w:rPr>
          <w:lang w:val="id"/>
        </w:rPr>
        <w:t xml:space="preserve">lebih jauh dari ini</w:t>
      </w:r>
    </w:p>
    <w:bookmarkEnd w:id="32"/>
    <w:bookmarkStart w:id="33" w:name="bagian-d-latensi"/>
    <w:p>
      <w:pPr>
        <w:pStyle w:val="Heading3"/>
      </w:pPr>
      <w:r>
        <w:rPr>
          <w:lang w:val="id"/>
        </w:rPr>
        <w:t xml:space="preserve">Bagian D — Latensi</w:t>
      </w:r>
    </w:p>
    <w:p>
      <w:pPr>
        <w:pStyle w:val="Compact"/>
        <w:numPr>
          <w:ilvl w:val="0"/>
          <w:numId w:val="1006"/>
        </w:numPr>
      </w:pPr>
      <w:r>
        <w:rPr>
          <w:lang w:val="id"/>
        </w:rPr>
        <w:t xml:space="preserve">Paruh sinyal saya: ____</w:t>
      </w:r>
    </w:p>
    <w:p>
      <w:pPr>
        <w:pStyle w:val="Compact"/>
        <w:numPr>
          <w:ilvl w:val="0"/>
          <w:numId w:val="1006"/>
        </w:numPr>
      </w:pPr>
      <w:r>
        <w:rPr>
          <w:lang w:val="id"/>
        </w:rPr>
        <w:t xml:space="preserve">Latensi saat ini: ____ · Alfa hilang: ____ bps</w:t>
      </w:r>
    </w:p>
    <w:p>
      <w:pPr>
        <w:pStyle w:val="Compact"/>
        <w:numPr>
          <w:ilvl w:val="0"/>
          <w:numId w:val="1006"/>
        </w:numPr>
      </w:pPr>
      <w:r>
        <w:rPr>
          <w:lang w:val="id"/>
        </w:rPr>
        <w:t xml:space="preserve">Nilai perbaikan latensi yang dipertimbangkan: ____ bps</w:t>
      </w:r>
    </w:p>
    <w:p>
      <w:pPr>
        <w:pStyle w:val="Compact"/>
        <w:numPr>
          <w:ilvl w:val="0"/>
          <w:numId w:val="1006"/>
        </w:numPr>
      </w:pPr>
      <w:r>
        <w:rPr>
          <w:b/>
          <w:bCs/>
          <w:lang w:val="id"/>
        </w:rPr>
        <w:t xml:space="preserve">Biaya penundaan internal (Bagian A): ____ bps</w:t>
      </w:r>
    </w:p>
    <w:p>
      <w:pPr>
        <w:pStyle w:val="Compact"/>
        <w:numPr>
          <w:ilvl w:val="0"/>
          <w:numId w:val="1006"/>
        </w:numPr>
      </w:pPr>
      <w:r>
        <w:rPr>
          <w:b/>
          <w:bCs/>
          <w:lang w:val="id"/>
        </w:rPr>
        <w:t xml:space="preserve">Rasio: ____×</w:t>
      </w:r>
      <w:r>
        <w:rPr>
          <w:lang w:val="id"/>
        </w:rPr>
        <w:t xml:space="preserve"> </w:t>
      </w:r>
      <w:r>
        <w:rPr>
          <w:lang w:val="id"/>
        </w:rPr>
        <w:t xml:space="preserve">· Mana yang saya perbaiki lebih dahulu? ____</w:t>
      </w:r>
    </w:p>
    <w:bookmarkEnd w:id="33"/>
    <w:bookmarkStart w:id="34" w:name="bagian-e-jenis-pesanan"/>
    <w:p>
      <w:pPr>
        <w:pStyle w:val="Heading3"/>
      </w:pPr>
      <w:r>
        <w:rPr>
          <w:lang w:val="id"/>
        </w:rPr>
        <w:t xml:space="preserve">Bagian E — Jenis pesanan</w:t>
      </w:r>
    </w:p>
    <w:p>
      <w:pPr>
        <w:pStyle w:val="Compact"/>
        <w:numPr>
          <w:ilvl w:val="0"/>
          <w:numId w:val="1007"/>
        </w:numPr>
      </w:pPr>
      <w:r>
        <w:rPr>
          <w:lang w:val="id"/>
        </w:rPr>
        <w:t xml:space="preserve">Proporsi limit order: ____% · Tingkat pengisian: ____%</w:t>
      </w:r>
    </w:p>
    <w:p>
      <w:pPr>
        <w:pStyle w:val="Compact"/>
        <w:numPr>
          <w:ilvl w:val="0"/>
          <w:numId w:val="1007"/>
        </w:numPr>
      </w:pPr>
      <w:r>
        <w:rPr>
          <w:lang w:val="id"/>
        </w:rPr>
        <w:t xml:space="preserve">IS limit order (dari harga keputusan): ____ bps</w:t>
      </w:r>
    </w:p>
    <w:p>
      <w:pPr>
        <w:pStyle w:val="Compact"/>
        <w:numPr>
          <w:ilvl w:val="0"/>
          <w:numId w:val="1007"/>
        </w:numPr>
      </w:pPr>
      <w:r>
        <w:rPr>
          <w:lang w:val="id"/>
        </w:rPr>
        <w:t xml:space="preserve">IS market order (dari harga keputusan): ____ bps</w:t>
      </w:r>
    </w:p>
    <w:p>
      <w:pPr>
        <w:pStyle w:val="Compact"/>
        <w:numPr>
          <w:ilvl w:val="0"/>
          <w:numId w:val="1007"/>
        </w:numPr>
      </w:pPr>
      <w:r>
        <w:rPr>
          <w:lang w:val="id"/>
        </w:rPr>
        <w:t xml:space="preserve">☐ Saya tidak membandingkan terhadap harga pasar sesaat</w:t>
      </w:r>
    </w:p>
    <w:p>
      <w:pPr>
        <w:pStyle w:val="Compact"/>
        <w:numPr>
          <w:ilvl w:val="0"/>
          <w:numId w:val="1007"/>
        </w:numPr>
      </w:pPr>
      <w:r>
        <w:rPr>
          <w:lang w:val="id"/>
        </w:rPr>
        <w:t xml:space="preserve">Apakah tingkat pengisian saya menandakan penempatan terlalu agresif? ☐ Ya ☐ Tidak</w:t>
      </w:r>
    </w:p>
    <w:bookmarkEnd w:id="34"/>
    <w:bookmarkStart w:id="35" w:name="bagian-f-rekonsiliasi"/>
    <w:p>
      <w:pPr>
        <w:pStyle w:val="Heading3"/>
      </w:pPr>
      <w:r>
        <w:rPr>
          <w:lang w:val="id"/>
        </w:rPr>
        <w:t xml:space="preserve">Bagian F — Rekonsiliasi</w:t>
      </w:r>
    </w:p>
    <w:p>
      <w:pPr>
        <w:pStyle w:val="Compact"/>
        <w:numPr>
          <w:ilvl w:val="0"/>
          <w:numId w:val="1008"/>
        </w:numPr>
      </w:pPr>
      <w:r>
        <w:rPr>
          <w:lang w:val="id"/>
        </w:rPr>
        <w:t xml:space="preserve">Transaksi/hari: ____ · Laju kesalahan</w:t>
      </w:r>
      <w:r>
        <w:rPr>
          <w:lang w:val="id"/>
        </w:rPr>
        <w:t xml:space="preserve"> </w:t>
      </w:r>
      <m:oMath>
        <m:r>
          <m:t>p</m:t>
        </m:r>
      </m:oMath>
      <w:r>
        <w:rPr>
          <w:lang w:val="id"/>
        </w:rPr>
        <w:t xml:space="preserve">: ____</w:t>
      </w:r>
    </w:p>
    <w:p>
      <w:pPr>
        <w:pStyle w:val="Compact"/>
        <w:numPr>
          <w:ilvl w:val="0"/>
          <w:numId w:val="1008"/>
        </w:numPr>
      </w:pPr>
      <m:oMath>
        <m:r>
          <m:t>P</m:t>
        </m:r>
        <m:r>
          <m:rPr>
            <m:sty m:val="p"/>
          </m:rPr>
          <m:t>(</m:t>
        </m:r>
        <m:r>
          <m:rPr>
            <m:sty m:val="p"/>
          </m:rPr>
          <m:t>≥</m:t>
        </m:r>
        <m:r>
          <m:t>1</m:t>
        </m:r>
      </m:oMath>
      <w:r>
        <w:rPr>
          <w:b/>
          <w:bCs/>
          <w:lang w:val="id"/>
        </w:rPr>
        <w:t xml:space="preserve"> </w:t>
      </w:r>
      <w:r>
        <w:rPr>
          <w:b/>
          <w:bCs/>
          <w:lang w:val="id"/>
        </w:rPr>
        <w:t xml:space="preserve">kesalahan/hari</w:t>
      </w:r>
      <m:oMath>
        <m:r>
          <m:rPr>
            <m:sty m:val="p"/>
          </m:rPr>
          <m:t>)</m:t>
        </m:r>
      </m:oMath>
      <w:r>
        <w:rPr>
          <w:b/>
          <w:bCs/>
          <w:lang w:val="id"/>
        </w:rPr>
        <w:t xml:space="preserve"> </w:t>
      </w:r>
      <w:r>
        <w:rPr>
          <w:b/>
          <w:bCs/>
          <w:lang w:val="id"/>
        </w:rPr>
        <w:t xml:space="preserve">= ____%</w:t>
      </w:r>
      <w:r>
        <w:rPr>
          <w:lang w:val="id"/>
        </w:rPr>
        <w:t xml:space="preserve"> </w:t>
      </w:r>
      <w:r>
        <w:rPr>
          <w:lang w:val="id"/>
        </w:rPr>
        <w:t xml:space="preserve">· Kesalahan/tahun: ____</w:t>
      </w:r>
    </w:p>
    <w:p>
      <w:pPr>
        <w:pStyle w:val="Compact"/>
        <w:numPr>
          <w:ilvl w:val="0"/>
          <w:numId w:val="1008"/>
        </w:numPr>
      </w:pPr>
      <w:r>
        <w:rPr>
          <w:lang w:val="id"/>
        </w:rPr>
        <w:t xml:space="preserve">Rekonsiliasi yang sudah otomatis: ____ dari 6</w:t>
      </w:r>
    </w:p>
    <w:p>
      <w:pPr>
        <w:pStyle w:val="Compact"/>
        <w:numPr>
          <w:ilvl w:val="0"/>
          <w:numId w:val="1008"/>
        </w:numPr>
      </w:pPr>
      <w:r>
        <w:rPr>
          <w:lang w:val="id"/>
        </w:rPr>
        <w:t xml:space="preserve">☐ Uji timestamp harga berjalan setiap hari</w:t>
      </w:r>
    </w:p>
    <w:p>
      <w:pPr>
        <w:pStyle w:val="Compact"/>
        <w:numPr>
          <w:ilvl w:val="0"/>
          <w:numId w:val="1008"/>
        </w:numPr>
      </w:pPr>
      <w:r>
        <w:rPr>
          <w:lang w:val="id"/>
        </w:rPr>
        <w:t xml:space="preserve">Kapan prosedur kegagalan terakhir</w:t>
      </w:r>
      <w:r>
        <w:rPr>
          <w:lang w:val="id"/>
        </w:rPr>
        <w:t xml:space="preserve"> </w:t>
      </w:r>
      <w:r>
        <w:rPr>
          <w:b/>
          <w:bCs/>
          <w:lang w:val="id"/>
        </w:rPr>
        <w:t xml:space="preserve">diuji</w:t>
      </w:r>
      <w:r>
        <w:rPr>
          <w:lang w:val="id"/>
        </w:rPr>
        <w:t xml:space="preserve">? ____</w:t>
      </w:r>
    </w:p>
    <w:bookmarkEnd w:id="35"/>
    <w:bookmarkStart w:id="36" w:name="bagian-g-kerangka"/>
    <w:p>
      <w:pPr>
        <w:pStyle w:val="Heading3"/>
      </w:pPr>
      <w:r>
        <w:rPr>
          <w:lang w:val="id"/>
        </w:rPr>
        <w:t xml:space="preserve">Bagian G — Kerangka</w:t>
      </w:r>
    </w:p>
    <w:p>
      <w:pPr>
        <w:pStyle w:val="FirstParagraph"/>
      </w:pPr>
      <w:r>
        <w:rPr>
          <w:lang w:val="id"/>
        </w:rPr>
        <w:t xml:space="preserve">Isi templat §4.8 secara lengkap.</w:t>
      </w:r>
      <w:r>
        <w:rPr>
          <w:lang w:val="id"/>
        </w:rPr>
        <w:t xml:space="preserve"> </w:t>
      </w:r>
      <w:r>
        <w:rPr>
          <w:b/>
          <w:bCs/>
          <w:lang w:val="id"/>
        </w:rPr>
        <w:t xml:space="preserve">Bagian 8 (kegagalan dan pemulihan) wajib diisi dengan prosedur yang sudah diuji, bukan yang baru ditulis.</w:t>
      </w:r>
      <w:r>
        <w:rPr>
          <w:lang w:val="id"/>
        </w:rPr>
        <w:t xml:space="preserve"> </w:t>
      </w:r>
      <w:r>
        <w:rPr>
          <w:lang w:val="id"/>
        </w:rPr>
        <w:t xml:space="preserve">Dokumen ini menjadi lampiran</w:t>
      </w:r>
      <w:r>
        <w:rPr>
          <w:lang w:val="id"/>
        </w:rPr>
        <w:t xml:space="preserve"> </w:t>
      </w:r>
      <w:r>
        <w:rPr>
          <w:b/>
          <w:bCs/>
          <w:lang w:val="id"/>
        </w:rPr>
        <w:t xml:space="preserve">Capstone Level 4.</w:t>
      </w:r>
    </w:p>
    <w:p>
      <w:r>
        <w:pict>
          <v:rect style="width:0;height:1.5pt" o:hralign="center" o:hrstd="t" o:hr="t"/>
        </w:pict>
      </w:r>
    </w:p>
    <w:bookmarkEnd w:id="36"/>
    <w:bookmarkEnd w:id="37"/>
    <w:bookmarkStart w:id="38" w:name="bank-soal"/>
    <w:p>
      <w:pPr>
        <w:pStyle w:val="Heading2"/>
      </w:pPr>
      <w:r>
        <w:rPr>
          <w:lang w:val="id"/>
        </w:rPr>
        <w:t xml:space="preserve">7. Bank Soal</w:t>
      </w:r>
    </w:p>
    <w:p>
      <w:pPr>
        <w:pStyle w:val="FirstParagraph"/>
      </w:pPr>
      <w:r>
        <w:rPr>
          <w:i/>
          <w:iCs/>
          <w:lang w:val="id"/>
        </w:rPr>
        <w:t xml:space="preserve">Butir disusun mengikuti urutan materi §4 agar dapat dipakai per sesi, bukan</w:t>
      </w:r>
      <w:r>
        <w:rPr>
          <w:i/>
          <w:iCs/>
          <w:lang w:val="id"/>
        </w:rPr>
        <w:t xml:space="preserve"> </w:t>
      </w:r>
      <w:r>
        <w:rPr>
          <w:i/>
          <w:iCs/>
          <w:lang w:val="id"/>
        </w:rPr>
        <w:t xml:space="preserve">menaik menurut tingkat kognitif.</w:t>
      </w:r>
      <w:r>
        <w:rPr>
          <w:i/>
          <w:iCs/>
          <w:lang w:val="id"/>
        </w:rPr>
        <w:t xml:space="preserve"> </w:t>
      </w:r>
      <w:r>
        <w:rPr>
          <w:b/>
          <w:bCs/>
          <w:i/>
          <w:iCs/>
          <w:lang w:val="id"/>
        </w:rPr>
        <w:t xml:space="preserve">Setiap butir diberi label kognitif</w:t>
      </w:r>
      <w:r>
        <w:rPr>
          <w:i/>
          <w:iCs/>
          <w:lang w:val="id"/>
        </w:rPr>
        <w:t xml:space="preserve">, sehingga</w:t>
      </w:r>
      <w:r>
        <w:rPr>
          <w:i/>
          <w:iCs/>
          <w:lang w:val="id"/>
        </w:rPr>
        <w:t xml:space="preserve"> </w:t>
      </w:r>
      <w:r>
        <w:rPr>
          <w:i/>
          <w:iCs/>
          <w:lang w:val="id"/>
        </w:rPr>
        <w:t xml:space="preserve">fasilitator dapat menyusun kuis pendek menurut bagian §4 yang sedang diajarkan,</w:t>
      </w:r>
      <w:r>
        <w:rPr>
          <w:i/>
          <w:iCs/>
          <w:lang w:val="id"/>
        </w:rPr>
        <w:t xml:space="preserve"> </w:t>
      </w:r>
      <w:r>
        <w:rPr>
          <w:i/>
          <w:iCs/>
          <w:lang w:val="id"/>
        </w:rPr>
        <w:t xml:space="preserve">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C2</w:t>
      </w:r>
      <w:r>
        <w:rPr>
          <w:i/>
          <w:iCs/>
          <w:lang w:val="id"/>
        </w:rPr>
        <w:t xml:space="preserve"> </w:t>
      </w:r>
      <w:r>
        <w:rPr>
          <w:i/>
          <w:iCs/>
          <w:lang w:val="id"/>
        </w:rPr>
        <w:t xml:space="preserve">Memahami 1 ·</w:t>
      </w:r>
      <w:r>
        <w:rPr>
          <w:i/>
          <w:iCs/>
          <w:lang w:val="id"/>
        </w:rPr>
        <w:t xml:space="preserve"> </w:t>
      </w:r>
      <w:r>
        <w:rPr>
          <w:b/>
          <w:bCs/>
          <w:i/>
          <w:iCs/>
          <w:lang w:val="id"/>
        </w:rPr>
        <w:t xml:space="preserve">C3</w:t>
      </w:r>
      <w:r>
        <w:rPr>
          <w:i/>
          <w:iCs/>
          <w:lang w:val="id"/>
        </w:rPr>
        <w:t xml:space="preserve"> </w:t>
      </w:r>
      <w:r>
        <w:rPr>
          <w:i/>
          <w:iCs/>
          <w:lang w:val="id"/>
        </w:rPr>
        <w:t xml:space="preserve">Menerapkan 10 ·</w:t>
      </w:r>
      <w:r>
        <w:rPr>
          <w:i/>
          <w:iCs/>
          <w:lang w:val="id"/>
        </w:rPr>
        <w:t xml:space="preserve"> </w:t>
      </w:r>
      <w:r>
        <w:rPr>
          <w:b/>
          <w:bCs/>
          <w:i/>
          <w:iCs/>
          <w:lang w:val="id"/>
        </w:rPr>
        <w:t xml:space="preserve">C4</w:t>
      </w:r>
      <w:r>
        <w:rPr>
          <w:i/>
          <w:iCs/>
          <w:lang w:val="id"/>
        </w:rPr>
        <w:t xml:space="preserve"> </w:t>
      </w:r>
      <w:r>
        <w:rPr>
          <w:i/>
          <w:iCs/>
          <w:lang w:val="id"/>
        </w:rPr>
        <w:t xml:space="preserve">Menganalisis 6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Compact"/>
        <w:numPr>
          <w:ilvl w:val="0"/>
          <w:numId w:val="1009"/>
        </w:numPr>
      </w:pPr>
      <w:r>
        <w:rPr>
          <w:lang w:val="id"/>
        </w:rPr>
        <w:t xml:space="preserve">Tuliskan tiga komponen</w:t>
      </w:r>
      <w:r>
        <w:rPr>
          <w:lang w:val="id"/>
        </w:rPr>
        <w:t xml:space="preserve"> </w:t>
      </w:r>
      <w:r>
        <w:rPr>
          <w:i/>
          <w:iCs/>
          <w:lang w:val="id"/>
        </w:rPr>
        <w:t xml:space="preserve">implementation shortfall</w:t>
      </w:r>
      <w:r>
        <w:rPr>
          <w:lang w:val="id"/>
        </w:rPr>
        <w:t xml:space="preserve">.</w:t>
      </w:r>
      <w:r>
        <w:rPr>
          <w:lang w:val="id"/>
        </w:rPr>
        <w:t xml:space="preserve"> </w:t>
      </w:r>
      <w:r>
        <w:rPr>
          <w:i/>
          <w:iCs/>
          <w:lang w:val="id"/>
        </w:rPr>
        <w:t xml:space="preserve">(C1)</w:t>
      </w:r>
      <w:r>
        <w:rPr>
          <w:lang w:val="id"/>
        </w:rPr>
        <w:t xml:space="preserve"> </w:t>
      </w:r>
      <w:r>
        <w:rPr>
          <w:i/>
          <w:iCs/>
          <w:lang w:val="id"/>
        </w:rPr>
        <w:t xml:space="preserve">(Kunci: biaya penundaan; dampak pasar; komisi)</w:t>
      </w:r>
    </w:p>
    <w:p>
      <w:pPr>
        <w:pStyle w:val="Compact"/>
        <w:numPr>
          <w:ilvl w:val="0"/>
          <w:numId w:val="1009"/>
        </w:numPr>
      </w:pPr>
      <w:r>
        <w:rPr>
          <w:lang w:val="id"/>
        </w:rPr>
        <w:t xml:space="preserve">Harga keputusan 1.000, tiba 1.002, eksekusi 1.008, komisi 15 bps. Hitung IS.</w:t>
      </w:r>
      <w:r>
        <w:rPr>
          <w:lang w:val="id"/>
        </w:rPr>
        <w:t xml:space="preserve"> </w:t>
      </w:r>
      <w:r>
        <w:rPr>
          <w:i/>
          <w:iCs/>
          <w:lang w:val="id"/>
        </w:rPr>
        <w:t xml:space="preserve">(C3)</w:t>
      </w:r>
      <w:r>
        <w:rPr>
          <w:lang w:val="id"/>
        </w:rPr>
        <w:t xml:space="preserve"> </w:t>
      </w:r>
      <w:r>
        <w:rPr>
          <w:i/>
          <w:iCs/>
          <w:lang w:val="id"/>
        </w:rPr>
        <w:t xml:space="preserve">(Kunci: 20 + 60 + 15 = 95 bps)</w:t>
      </w:r>
    </w:p>
    <w:p>
      <w:pPr>
        <w:pStyle w:val="Compact"/>
        <w:numPr>
          <w:ilvl w:val="0"/>
          <w:numId w:val="1009"/>
        </w:numPr>
      </w:pPr>
      <w:r>
        <w:rPr>
          <w:lang w:val="id"/>
        </w:rPr>
        <w:t xml:space="preserve">Hitung komisi sebagai persentase total pada soal 2.</w:t>
      </w:r>
      <w:r>
        <w:rPr>
          <w:lang w:val="id"/>
        </w:rPr>
        <w:t xml:space="preserve"> </w:t>
      </w:r>
      <w:r>
        <w:rPr>
          <w:i/>
          <w:iCs/>
          <w:lang w:val="id"/>
        </w:rPr>
        <w:t xml:space="preserve">(C3)</w:t>
      </w:r>
      <w:r>
        <w:rPr>
          <w:lang w:val="id"/>
        </w:rPr>
        <w:t xml:space="preserve"> </w:t>
      </w:r>
      <w:r>
        <w:rPr>
          <w:i/>
          <w:iCs/>
          <w:lang w:val="id"/>
        </w:rPr>
        <w:t xml:space="preserve">(Kunci: 15/95 = 15,8%)</w:t>
      </w:r>
    </w:p>
    <w:p>
      <w:pPr>
        <w:pStyle w:val="Compact"/>
        <w:numPr>
          <w:ilvl w:val="0"/>
          <w:numId w:val="1009"/>
        </w:numPr>
      </w:pPr>
      <w:r>
        <w:rPr>
          <w:lang w:val="id"/>
        </w:rPr>
        <w:t xml:space="preserve">Berapa penghematan dari memotong komisi separuh, dan dari menghapus penundaan?</w:t>
      </w:r>
      <w:r>
        <w:rPr>
          <w:lang w:val="id"/>
        </w:rPr>
        <w:t xml:space="preserve"> </w:t>
      </w:r>
      <w:r>
        <w:rPr>
          <w:i/>
          <w:iCs/>
          <w:lang w:val="id"/>
        </w:rPr>
        <w:t xml:space="preserve">(C3)</w:t>
      </w:r>
      <w:r>
        <w:rPr>
          <w:lang w:val="id"/>
        </w:rPr>
        <w:t xml:space="preserve"> </w:t>
      </w:r>
      <w:r>
        <w:rPr>
          <w:i/>
          <w:iCs/>
          <w:lang w:val="id"/>
        </w:rPr>
        <w:t xml:space="preserve">(Kunci: 7,5/95 = 7,9%; 20/95 = 21,1%; rasio 2,67×)</w:t>
      </w:r>
    </w:p>
    <w:p>
      <w:pPr>
        <w:pStyle w:val="Compact"/>
        <w:numPr>
          <w:ilvl w:val="0"/>
          <w:numId w:val="1009"/>
        </w:numPr>
      </w:pPr>
      <w:r>
        <w:rPr>
          <w:lang w:val="id"/>
        </w:rPr>
        <w:t xml:space="preserve">Tuliskan hukum akar kuadrat dampak pasar.</w:t>
      </w:r>
      <w:r>
        <w:rPr>
          <w:lang w:val="id"/>
        </w:rPr>
        <w:t xml:space="preserve"> </w:t>
      </w:r>
      <w:r>
        <w:rPr>
          <w:i/>
          <w:iCs/>
          <w:lang w:val="id"/>
        </w:rPr>
        <w:t xml:space="preserve">(C1)</w:t>
      </w:r>
      <w:r>
        <w:rPr>
          <w:lang w:val="id"/>
        </w:rPr>
        <w:t xml:space="preserve"> </w:t>
      </w:r>
      <w:r>
        <w:rPr>
          <w:i/>
          <w:iCs/>
          <w:lang w:val="id"/>
        </w:rPr>
        <w:t xml:space="preserve">(Kunci: dampak ≈</w:t>
      </w:r>
      <w:r>
        <w:rPr>
          <w:i/>
          <w:iCs/>
          <w:lang w:val="id"/>
        </w:rPr>
        <w:t xml:space="preserve"> </w:t>
      </w:r>
      <m:oMath>
        <m:r>
          <m:t>Y</m:t>
        </m:r>
        <m:r>
          <m:t>σ</m:t>
        </m:r>
        <m:rad>
          <m:radPr>
            <m:degHide m:val="on"/>
          </m:radPr>
          <m:deg/>
          <m:e>
            <m:r>
              <m:t>Q</m:t>
            </m:r>
            <m:r>
              <m:rPr>
                <m:sty m:val="p"/>
              </m:rPr>
              <m:t>/</m:t>
            </m:r>
            <m:r>
              <m:t>A</m:t>
            </m:r>
            <m:r>
              <m:t>D</m:t>
            </m:r>
            <m:r>
              <m:t>V</m:t>
            </m:r>
          </m:e>
        </m:rad>
      </m:oMath>
      <w:r>
        <w:rPr>
          <w:i/>
          <w:iCs/>
          <w:lang w:val="id"/>
        </w:rPr>
        <w:t xml:space="preserve">)</w:t>
      </w:r>
    </w:p>
    <w:p>
      <w:pPr>
        <w:pStyle w:val="Compact"/>
        <w:numPr>
          <w:ilvl w:val="0"/>
          <w:numId w:val="1009"/>
        </w:numPr>
      </w:pPr>
      <w:r>
        <w:rPr>
          <w:lang w:val="id"/>
        </w:rPr>
        <w:t xml:space="preserve">Hitung dampak pada</w:t>
      </w:r>
      <w:r>
        <w:rPr>
          <w:lang w:val="id"/>
        </w:rPr>
        <w:t xml:space="preserve"> </w:t>
      </w:r>
      <m:oMath>
        <m:r>
          <m:t>Q</m:t>
        </m:r>
        <m:r>
          <m:rPr>
            <m:sty m:val="p"/>
          </m:rPr>
          <m:t>/</m:t>
        </m:r>
        <m:r>
          <m:t>A</m:t>
        </m:r>
        <m:r>
          <m:t>D</m:t>
        </m:r>
        <m:r>
          <m:t>V</m:t>
        </m:r>
      </m:oMath>
      <w:r>
        <w:rPr>
          <w:lang w:val="id"/>
        </w:rPr>
        <w:t xml:space="preserve"> </w:t>
      </w:r>
      <w:r>
        <w:rPr>
          <w:lang w:val="id"/>
        </w:rPr>
        <w:t xml:space="preserve">= 1% dan 10% dengan</w:t>
      </w:r>
      <w:r>
        <w:rPr>
          <w:lang w:val="id"/>
        </w:rPr>
        <w:t xml:space="preserve"> </w:t>
      </w:r>
      <m:oMath>
        <m:r>
          <m:t>σ</m:t>
        </m:r>
      </m:oMath>
      <w:r>
        <w:rPr>
          <w:lang w:val="id"/>
        </w:rPr>
        <w:t xml:space="preserve"> </w:t>
      </w:r>
      <w:r>
        <w:rPr>
          <w:lang w:val="id"/>
        </w:rPr>
        <w:t xml:space="preserve">= 200 bps.</w:t>
      </w:r>
      <w:r>
        <w:rPr>
          <w:lang w:val="id"/>
        </w:rPr>
        <w:t xml:space="preserve"> </w:t>
      </w:r>
      <w:r>
        <w:rPr>
          <w:i/>
          <w:iCs/>
          <w:lang w:val="id"/>
        </w:rPr>
        <w:t xml:space="preserve">(C3)</w:t>
      </w:r>
      <w:r>
        <w:rPr>
          <w:lang w:val="id"/>
        </w:rPr>
        <w:t xml:space="preserve"> </w:t>
      </w:r>
      <w:r>
        <w:rPr>
          <w:i/>
          <w:iCs/>
          <w:lang w:val="id"/>
        </w:rPr>
        <w:t xml:space="preserve">(Kunci: 20,0 bps; 63,25 bps)</w:t>
      </w:r>
    </w:p>
    <w:p>
      <w:pPr>
        <w:pStyle w:val="Compact"/>
        <w:numPr>
          <w:ilvl w:val="0"/>
          <w:numId w:val="1009"/>
        </w:numPr>
      </w:pPr>
      <w:r>
        <w:rPr>
          <w:lang w:val="id"/>
        </w:rPr>
        <w:t xml:space="preserve">Mengapa biaya</w:t>
      </w:r>
      <w:r>
        <w:rPr>
          <w:lang w:val="id"/>
        </w:rPr>
        <w:t xml:space="preserve"> </w:t>
      </w:r>
      <w:r>
        <w:rPr>
          <w:b/>
          <w:bCs/>
          <w:lang w:val="id"/>
        </w:rPr>
        <w:t xml:space="preserve">total</w:t>
      </w:r>
      <w:r>
        <w:rPr>
          <w:lang w:val="id"/>
        </w:rPr>
        <w:t xml:space="preserve"> </w:t>
      </w:r>
      <w:r>
        <w:rPr>
          <w:lang w:val="id"/>
        </w:rPr>
        <w:t xml:space="preserve">tumbuh dengan pangkat 1,5?</w:t>
      </w:r>
      <w:r>
        <w:rPr>
          <w:lang w:val="id"/>
        </w:rPr>
        <w:t xml:space="preserve"> </w:t>
      </w:r>
      <w:r>
        <w:rPr>
          <w:i/>
          <w:iCs/>
          <w:lang w:val="id"/>
        </w:rPr>
        <w:t xml:space="preserve">(C4)</w:t>
      </w:r>
      <w:r>
        <w:rPr>
          <w:lang w:val="id"/>
        </w:rPr>
        <w:t xml:space="preserve"> </w:t>
      </w:r>
      <w:r>
        <w:rPr>
          <w:i/>
          <w:iCs/>
          <w:lang w:val="id"/>
        </w:rPr>
        <w:t xml:space="preserve">(Kunci: biaya = dampak × ukuran =</w:t>
      </w:r>
      <w:r>
        <w:rPr>
          <w:i/>
          <w:iCs/>
          <w:lang w:val="id"/>
        </w:rPr>
        <w:t xml:space="preserve"> </w:t>
      </w:r>
      <m:oMath>
        <m:rad>
          <m:radPr>
            <m:degHide m:val="on"/>
          </m:radPr>
          <m:deg/>
          <m:e>
            <m:r>
              <m:t>Q</m:t>
            </m:r>
          </m:e>
        </m:rad>
        <m:r>
          <m:rPr>
            <m:sty m:val="p"/>
          </m:rPr>
          <m:t>×</m:t>
        </m:r>
        <m:r>
          <m:t>Q</m:t>
        </m:r>
        <m:r>
          <m:rPr>
            <m:sty m:val="p"/>
          </m:rPr>
          <m:t>=</m:t>
        </m:r>
        <m:sSup>
          <m:e>
            <m:r>
              <m:t>Q</m:t>
            </m:r>
          </m:e>
          <m:sup>
            <m:r>
              <m:t>1</m:t>
            </m:r>
            <m:r>
              <m:rPr>
                <m:sty m:val="p"/>
              </m:rPr>
              <m:t>,</m:t>
            </m:r>
            <m:r>
              <m:t>5</m:t>
            </m:r>
          </m:sup>
        </m:sSup>
      </m:oMath>
      <w:r>
        <w:rPr>
          <w:i/>
          <w:iCs/>
          <w:lang w:val="id"/>
        </w:rPr>
        <w:t xml:space="preserve">)</w:t>
      </w:r>
    </w:p>
    <w:p>
      <w:pPr>
        <w:pStyle w:val="Compact"/>
        <w:numPr>
          <w:ilvl w:val="0"/>
          <w:numId w:val="1009"/>
        </w:numPr>
      </w:pPr>
      <w:r>
        <w:rPr>
          <w:lang w:val="id"/>
        </w:rPr>
        <w:t xml:space="preserve">Modal naik 10×. Berapa kali lipat biaya totalnya?</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sSup>
          <m:e>
            <m:r>
              <m:t>10</m:t>
            </m:r>
          </m:e>
          <m:sup>
            <m:r>
              <m:t>1</m:t>
            </m:r>
            <m:r>
              <m:rPr>
                <m:sty m:val="p"/>
              </m:rPr>
              <m:t>,</m:t>
            </m:r>
            <m:r>
              <m:t>5</m:t>
            </m:r>
          </m:sup>
        </m:sSup>
      </m:oMath>
      <w:r>
        <w:rPr>
          <w:i/>
          <w:iCs/>
          <w:lang w:val="id"/>
        </w:rPr>
        <w:t xml:space="preserve"> </w:t>
      </w:r>
      <w:r>
        <w:rPr>
          <w:i/>
          <w:iCs/>
          <w:lang w:val="id"/>
        </w:rPr>
        <w:t xml:space="preserve">= 31,6×)</w:t>
      </w:r>
    </w:p>
    <w:p>
      <w:pPr>
        <w:pStyle w:val="Compact"/>
        <w:numPr>
          <w:ilvl w:val="0"/>
          <w:numId w:val="1009"/>
        </w:numPr>
      </w:pPr>
      <w:r>
        <w:rPr>
          <w:lang w:val="id"/>
        </w:rPr>
        <w:t xml:space="preserve">Keunggulan 150 bps,</w:t>
      </w:r>
      <w:r>
        <w:rPr>
          <w:lang w:val="id"/>
        </w:rPr>
        <w:t xml:space="preserve"> </w:t>
      </w:r>
      <m:oMath>
        <m:r>
          <m:t>σ</m:t>
        </m:r>
      </m:oMath>
      <w:r>
        <w:rPr>
          <w:lang w:val="id"/>
        </w:rPr>
        <w:t xml:space="preserve"> </w:t>
      </w:r>
      <w:r>
        <w:rPr>
          <w:lang w:val="id"/>
        </w:rPr>
        <w:t xml:space="preserve">200 bps, ADV Rp50 miliar. Hitung modal ketika keunggulan habis.</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Q</m:t>
        </m:r>
        <m:r>
          <m:rPr>
            <m:sty m:val="p"/>
          </m:rPr>
          <m:t>/</m:t>
        </m:r>
        <m:r>
          <m:t>A</m:t>
        </m:r>
        <m:r>
          <m:t>D</m:t>
        </m:r>
        <m:r>
          <m:t>V</m:t>
        </m:r>
        <m:r>
          <m:rPr>
            <m:sty m:val="p"/>
          </m:rPr>
          <m:t>=</m:t>
        </m:r>
        <m:r>
          <m:rPr>
            <m:sty m:val="p"/>
          </m:rPr>
          <m:t>(</m:t>
        </m:r>
        <m:r>
          <m:t>150</m:t>
        </m:r>
        <m:r>
          <m:rPr>
            <m:sty m:val="p"/>
          </m:rPr>
          <m:t>/</m:t>
        </m:r>
        <m:r>
          <m:t>200</m:t>
        </m:r>
        <m:sSup>
          <m:e>
            <m:r>
              <m:rPr>
                <m:sty m:val="p"/>
              </m:rPr>
              <m:t>)</m:t>
            </m:r>
          </m:e>
          <m:sup>
            <m:r>
              <m:t>2</m:t>
            </m:r>
          </m:sup>
        </m:sSup>
        <m:r>
          <m:rPr>
            <m:sty m:val="p"/>
          </m:rPr>
          <m:t>=</m:t>
        </m:r>
        <m:r>
          <m:t>56</m:t>
        </m:r>
        <m:r>
          <m:rPr>
            <m:sty m:val="p"/>
          </m:rPr>
          <m:t>,</m:t>
        </m:r>
        <m:r>
          <m:t>25</m:t>
        </m:r>
        <m:r>
          <m:rPr>
            <m:sty m:val="p"/>
          </m:rPr>
          <m:t>%</m:t>
        </m:r>
      </m:oMath>
      <w:r>
        <w:rPr>
          <w:i/>
          <w:iCs/>
          <w:lang w:val="id"/>
        </w:rPr>
        <w:t xml:space="preserve"> </w:t>
      </w:r>
      <w:r>
        <w:rPr>
          <w:i/>
          <w:iCs/>
          <w:lang w:val="id"/>
        </w:rPr>
        <w:t xml:space="preserve">→ Rp28.125.000.000)</w:t>
      </w:r>
    </w:p>
    <w:p>
      <w:pPr>
        <w:pStyle w:val="Compact"/>
        <w:numPr>
          <w:ilvl w:val="0"/>
          <w:numId w:val="1009"/>
        </w:numPr>
      </w:pPr>
      <w:r>
        <w:rPr>
          <w:lang w:val="id"/>
        </w:rPr>
        <w:t xml:space="preserve">Mengapa strategi memiliki kapasitas?</w:t>
      </w:r>
      <w:r>
        <w:rPr>
          <w:lang w:val="id"/>
        </w:rPr>
        <w:t xml:space="preserve"> </w:t>
      </w:r>
      <w:r>
        <w:rPr>
          <w:i/>
          <w:iCs/>
          <w:lang w:val="id"/>
        </w:rPr>
        <w:t xml:space="preserve">(C4)</w:t>
      </w:r>
      <w:r>
        <w:rPr>
          <w:lang w:val="id"/>
        </w:rPr>
        <w:t xml:space="preserve"> </w:t>
      </w:r>
      <w:r>
        <w:rPr>
          <w:i/>
          <w:iCs/>
          <w:lang w:val="id"/>
        </w:rPr>
        <w:t xml:space="preserve">(Kunci: keunggulan tumbuh linear dengan modal; biaya tumbuh pangkat 1,5 — keduanya berpotongan)</w:t>
      </w:r>
    </w:p>
    <w:p>
      <w:pPr>
        <w:pStyle w:val="Compact"/>
        <w:numPr>
          <w:ilvl w:val="0"/>
          <w:numId w:val="1009"/>
        </w:numPr>
      </w:pPr>
      <w:r>
        <w:rPr>
          <w:lang w:val="id"/>
        </w:rPr>
        <w:t xml:space="preserve">Tuliskan kedua komponen yang dipertukarkan dalam memilih horizon eksekusi.</w:t>
      </w:r>
      <w:r>
        <w:rPr>
          <w:lang w:val="id"/>
        </w:rPr>
        <w:t xml:space="preserve"> </w:t>
      </w:r>
      <w:r>
        <w:rPr>
          <w:i/>
          <w:iCs/>
          <w:lang w:val="id"/>
        </w:rPr>
        <w:t xml:space="preserve">(C1)</w:t>
      </w:r>
      <w:r>
        <w:rPr>
          <w:lang w:val="id"/>
        </w:rPr>
        <w:t xml:space="preserve"> </w:t>
      </w:r>
      <w:r>
        <w:rPr>
          <w:i/>
          <w:iCs/>
          <w:lang w:val="id"/>
        </w:rPr>
        <w:t xml:space="preserve">(Kunci: dampak menurun dengan</w:t>
      </w:r>
      <w:r>
        <w:rPr>
          <w:i/>
          <w:iCs/>
          <w:lang w:val="id"/>
        </w:rPr>
        <w:t xml:space="preserve"> </w:t>
      </w:r>
      <m:oMath>
        <m:r>
          <m:t>T</m:t>
        </m:r>
      </m:oMath>
      <w:r>
        <w:rPr>
          <w:i/>
          <w:iCs/>
          <w:lang w:val="id"/>
        </w:rPr>
        <w:t xml:space="preserve">; risiko waktu meningkat dengan</w:t>
      </w:r>
      <w:r>
        <w:rPr>
          <w:i/>
          <w:iCs/>
          <w:lang w:val="id"/>
        </w:rPr>
        <w:t xml:space="preserve"> </w:t>
      </w:r>
      <m:oMath>
        <m:r>
          <m:t>T</m:t>
        </m:r>
      </m:oMath>
      <w:r>
        <w:rPr>
          <w:i/>
          <w:iCs/>
          <w:lang w:val="id"/>
        </w:rPr>
        <w:t xml:space="preserve">)</w:t>
      </w:r>
    </w:p>
    <w:p>
      <w:pPr>
        <w:pStyle w:val="Compact"/>
        <w:numPr>
          <w:ilvl w:val="0"/>
          <w:numId w:val="1009"/>
        </w:numPr>
      </w:pPr>
      <w:r>
        <w:rPr>
          <w:lang w:val="id"/>
        </w:rPr>
        <w:t xml:space="preserve">Pada tabel §4.3, berapa</w:t>
      </w:r>
      <w:r>
        <w:rPr>
          <w:lang w:val="id"/>
        </w:rPr>
        <w:t xml:space="preserve"> </w:t>
      </w:r>
      <m:oMath>
        <m:sSup>
          <m:e>
            <m:r>
              <m:t>T</m:t>
            </m:r>
          </m:e>
          <m:sup>
            <m:r>
              <m:rPr>
                <m:sty m:val="p"/>
              </m:rPr>
              <m:t>*</m:t>
            </m:r>
          </m:sup>
        </m:sSup>
      </m:oMath>
      <w:r>
        <w:rPr>
          <w:lang w:val="id"/>
        </w:rPr>
        <w:t xml:space="preserve"> </w:t>
      </w:r>
      <w:r>
        <w:rPr>
          <w:lang w:val="id"/>
        </w:rPr>
        <w:t xml:space="preserve">dan biayanya?</w:t>
      </w:r>
      <w:r>
        <w:rPr>
          <w:lang w:val="id"/>
        </w:rPr>
        <w:t xml:space="preserve"> </w:t>
      </w:r>
      <w:r>
        <w:rPr>
          <w:i/>
          <w:iCs/>
          <w:lang w:val="id"/>
        </w:rPr>
        <w:t xml:space="preserve">(C1)</w:t>
      </w:r>
      <w:r>
        <w:rPr>
          <w:lang w:val="id"/>
        </w:rPr>
        <w:t xml:space="preserve"> </w:t>
      </w:r>
      <w:r>
        <w:rPr>
          <w:i/>
          <w:iCs/>
          <w:lang w:val="id"/>
        </w:rPr>
        <w:t xml:space="preserve">(Kunci:</w:t>
      </w:r>
      <w:r>
        <w:rPr>
          <w:i/>
          <w:iCs/>
          <w:lang w:val="id"/>
        </w:rPr>
        <w:t xml:space="preserve"> </w:t>
      </w:r>
      <m:oMath>
        <m:r>
          <m:t>T</m:t>
        </m:r>
      </m:oMath>
      <w:r>
        <w:rPr>
          <w:i/>
          <w:iCs/>
          <w:lang w:val="id"/>
        </w:rPr>
        <w:t xml:space="preserve"> </w:t>
      </w:r>
      <w:r>
        <w:rPr>
          <w:i/>
          <w:iCs/>
          <w:lang w:val="id"/>
        </w:rPr>
        <w:t xml:space="preserve">= 2 hari; 134,0 bps)</w:t>
      </w:r>
    </w:p>
    <w:p>
      <w:pPr>
        <w:pStyle w:val="Compact"/>
        <w:numPr>
          <w:ilvl w:val="0"/>
          <w:numId w:val="1009"/>
        </w:numPr>
      </w:pPr>
      <w:r>
        <w:rPr>
          <w:lang w:val="id"/>
        </w:rPr>
        <w:t xml:space="preserve">Berapa kenaikan biaya pada</w:t>
      </w:r>
      <w:r>
        <w:rPr>
          <w:lang w:val="id"/>
        </w:rPr>
        <w:t xml:space="preserve"> </w:t>
      </w:r>
      <m:oMath>
        <m:r>
          <m:t>T</m:t>
        </m:r>
      </m:oMath>
      <w:r>
        <w:rPr>
          <w:lang w:val="id"/>
        </w:rPr>
        <w:t xml:space="preserve"> </w:t>
      </w:r>
      <w:r>
        <w:rPr>
          <w:lang w:val="id"/>
        </w:rPr>
        <w:t xml:space="preserve">= 1 dan</w:t>
      </w:r>
      <w:r>
        <w:rPr>
          <w:lang w:val="id"/>
        </w:rPr>
        <w:t xml:space="preserve"> </w:t>
      </w:r>
      <m:oMath>
        <m:r>
          <m:t>T</m:t>
        </m:r>
      </m:oMath>
      <w:r>
        <w:rPr>
          <w:lang w:val="id"/>
        </w:rPr>
        <w:t xml:space="preserve"> </w:t>
      </w:r>
      <w:r>
        <w:rPr>
          <w:lang w:val="id"/>
        </w:rPr>
        <w:t xml:space="preserve">= 3 dari optimum?</w:t>
      </w:r>
      <w:r>
        <w:rPr>
          <w:lang w:val="id"/>
        </w:rPr>
        <w:t xml:space="preserve"> </w:t>
      </w:r>
      <w:r>
        <w:rPr>
          <w:i/>
          <w:iCs/>
          <w:lang w:val="id"/>
        </w:rPr>
        <w:t xml:space="preserve">(C3)</w:t>
      </w:r>
      <w:r>
        <w:rPr>
          <w:lang w:val="id"/>
        </w:rPr>
        <w:t xml:space="preserve"> </w:t>
      </w:r>
      <w:r>
        <w:rPr>
          <w:i/>
          <w:iCs/>
          <w:lang w:val="id"/>
        </w:rPr>
        <w:t xml:space="preserve">(Kunci: +4,0% dan +3,1%)</w:t>
      </w:r>
    </w:p>
    <w:p>
      <w:pPr>
        <w:pStyle w:val="Compact"/>
        <w:numPr>
          <w:ilvl w:val="0"/>
          <w:numId w:val="1009"/>
        </w:numPr>
      </w:pPr>
      <w:r>
        <w:rPr>
          <w:lang w:val="id"/>
        </w:rPr>
        <w:t xml:space="preserve">Berapa kenaikan biaya pada</w:t>
      </w:r>
      <w:r>
        <w:rPr>
          <w:lang w:val="id"/>
        </w:rPr>
        <w:t xml:space="preserve"> </w:t>
      </w:r>
      <m:oMath>
        <m:r>
          <m:t>T</m:t>
        </m:r>
      </m:oMath>
      <w:r>
        <w:rPr>
          <w:lang w:val="id"/>
        </w:rPr>
        <w:t xml:space="preserve"> </w:t>
      </w:r>
      <w:r>
        <w:rPr>
          <w:lang w:val="id"/>
        </w:rPr>
        <w:t xml:space="preserve">= 20?</w:t>
      </w:r>
      <w:r>
        <w:rPr>
          <w:lang w:val="id"/>
        </w:rPr>
        <w:t xml:space="preserve"> </w:t>
      </w:r>
      <w:r>
        <w:rPr>
          <w:i/>
          <w:iCs/>
          <w:lang w:val="id"/>
        </w:rPr>
        <w:t xml:space="preserve">(C3)</w:t>
      </w:r>
      <w:r>
        <w:rPr>
          <w:lang w:val="id"/>
        </w:rPr>
        <w:t xml:space="preserve"> </w:t>
      </w:r>
      <w:r>
        <w:rPr>
          <w:i/>
          <w:iCs/>
          <w:lang w:val="id"/>
        </w:rPr>
        <w:t xml:space="preserve">(Kunci: 243,6 vs 134,0 = +81,8%)</w:t>
      </w:r>
    </w:p>
    <w:p>
      <w:pPr>
        <w:pStyle w:val="Compact"/>
        <w:numPr>
          <w:ilvl w:val="0"/>
          <w:numId w:val="1009"/>
        </w:numPr>
      </w:pPr>
      <w:r>
        <w:rPr>
          <w:lang w:val="id"/>
        </w:rPr>
        <w:t xml:space="preserve">Nyatakan prinsip yang dihasilkan soal 13–14.</w:t>
      </w:r>
      <w:r>
        <w:rPr>
          <w:lang w:val="id"/>
        </w:rPr>
        <w:t xml:space="preserve"> </w:t>
      </w:r>
      <w:r>
        <w:rPr>
          <w:i/>
          <w:iCs/>
          <w:lang w:val="id"/>
        </w:rPr>
        <w:t xml:space="preserve">(C4)</w:t>
      </w:r>
      <w:r>
        <w:rPr>
          <w:lang w:val="id"/>
        </w:rPr>
        <w:t xml:space="preserve"> </w:t>
      </w:r>
      <w:r>
        <w:rPr>
          <w:i/>
          <w:iCs/>
          <w:lang w:val="id"/>
        </w:rPr>
        <w:t xml:space="preserve">(Kunci: presisi memilih horizon tidak penting; berada di wilayah yang benar sangat penting)</w:t>
      </w:r>
    </w:p>
    <w:p>
      <w:pPr>
        <w:pStyle w:val="Compact"/>
        <w:numPr>
          <w:ilvl w:val="0"/>
          <w:numId w:val="1009"/>
        </w:numPr>
      </w:pPr>
      <w:r>
        <w:rPr>
          <w:lang w:val="id"/>
        </w:rPr>
        <w:t xml:space="preserve">Apa itu</w:t>
      </w:r>
      <w:r>
        <w:rPr>
          <w:lang w:val="id"/>
        </w:rPr>
        <w:t xml:space="preserve"> </w:t>
      </w:r>
      <m:oMath>
        <m:r>
          <m:t>λ</m:t>
        </m:r>
      </m:oMath>
      <w:r>
        <w:rPr>
          <w:lang w:val="id"/>
        </w:rPr>
        <w:t xml:space="preserve">, dan mengapa dua pengelola dapat memilih</w:t>
      </w:r>
      <w:r>
        <w:rPr>
          <w:lang w:val="id"/>
        </w:rPr>
        <w:t xml:space="preserve"> </w:t>
      </w:r>
      <m:oMath>
        <m:r>
          <m:t>T</m:t>
        </m:r>
      </m:oMath>
      <w:r>
        <w:rPr>
          <w:lang w:val="id"/>
        </w:rPr>
        <w:t xml:space="preserve"> </w:t>
      </w:r>
      <w:r>
        <w:rPr>
          <w:lang w:val="id"/>
        </w:rPr>
        <w:t xml:space="preserve">berbeda secara sah?</w:t>
      </w:r>
      <w:r>
        <w:rPr>
          <w:lang w:val="id"/>
        </w:rPr>
        <w:t xml:space="preserve"> </w:t>
      </w:r>
      <w:r>
        <w:rPr>
          <w:i/>
          <w:iCs/>
          <w:lang w:val="id"/>
        </w:rPr>
        <w:t xml:space="preserve">(C4)</w:t>
      </w:r>
      <w:r>
        <w:rPr>
          <w:lang w:val="id"/>
        </w:rPr>
        <w:t xml:space="preserve"> </w:t>
      </w:r>
      <w:r>
        <w:rPr>
          <w:i/>
          <w:iCs/>
          <w:lang w:val="id"/>
        </w:rPr>
        <w:t xml:space="preserve">(Kunci: keengganan risiko pengelola, bukan sifat pasar — horizon eksekusi adalah keputusan risiko)</w:t>
      </w:r>
    </w:p>
    <w:p>
      <w:pPr>
        <w:pStyle w:val="Compact"/>
        <w:numPr>
          <w:ilvl w:val="0"/>
          <w:numId w:val="1009"/>
        </w:numPr>
      </w:pPr>
      <w:r>
        <w:rPr>
          <w:lang w:val="id"/>
        </w:rPr>
        <w:t xml:space="preserve">Sinyal berparuh 30 menit. Berapa alfa tersisa setelah 6 detik dan setelah 60 menit?</w:t>
      </w:r>
      <w:r>
        <w:rPr>
          <w:lang w:val="id"/>
        </w:rPr>
        <w:t xml:space="preserve"> </w:t>
      </w:r>
      <w:r>
        <w:rPr>
          <w:i/>
          <w:iCs/>
          <w:lang w:val="id"/>
        </w:rPr>
        <w:t xml:space="preserve">(C3)</w:t>
      </w:r>
      <w:r>
        <w:rPr>
          <w:lang w:val="id"/>
        </w:rPr>
        <w:t xml:space="preserve"> </w:t>
      </w:r>
      <w:r>
        <w:rPr>
          <w:i/>
          <w:iCs/>
          <w:lang w:val="id"/>
        </w:rPr>
        <w:t xml:space="preserve">(Kunci: 99,8%; 25,0%)</w:t>
      </w:r>
    </w:p>
    <w:p>
      <w:pPr>
        <w:pStyle w:val="Compact"/>
        <w:numPr>
          <w:ilvl w:val="0"/>
          <w:numId w:val="1009"/>
        </w:numPr>
      </w:pPr>
      <w:r>
        <w:rPr>
          <w:lang w:val="id"/>
        </w:rPr>
        <w:t xml:space="preserve">Hitung nilai memangkas latensi dari 6 detik ke 60 ms, dan bandingkan dengan penundaan internal 20 bps.</w:t>
      </w:r>
      <w:r>
        <w:rPr>
          <w:lang w:val="id"/>
        </w:rPr>
        <w:t xml:space="preserve"> </w:t>
      </w:r>
      <w:r>
        <w:rPr>
          <w:i/>
          <w:iCs/>
          <w:lang w:val="id"/>
        </w:rPr>
        <w:t xml:space="preserve">(C4)</w:t>
      </w:r>
      <w:r>
        <w:rPr>
          <w:lang w:val="id"/>
        </w:rPr>
        <w:t xml:space="preserve"> </w:t>
      </w:r>
      <w:r>
        <w:rPr>
          <w:i/>
          <w:iCs/>
          <w:lang w:val="id"/>
        </w:rPr>
        <w:t xml:space="preserve">(Kunci: 0,05 bps; rasio 400×)</w:t>
      </w:r>
    </w:p>
    <w:p>
      <w:pPr>
        <w:pStyle w:val="Compact"/>
        <w:numPr>
          <w:ilvl w:val="0"/>
          <w:numId w:val="1009"/>
        </w:numPr>
      </w:pPr>
      <w:r>
        <w:rPr>
          <w:lang w:val="id"/>
        </w:rPr>
        <w:t xml:space="preserve">Apa yang menentukan nilai latensi bagi sebuah strategi?</w:t>
      </w:r>
      <w:r>
        <w:rPr>
          <w:lang w:val="id"/>
        </w:rPr>
        <w:t xml:space="preserve"> </w:t>
      </w:r>
      <w:r>
        <w:rPr>
          <w:i/>
          <w:iCs/>
          <w:lang w:val="id"/>
        </w:rPr>
        <w:t xml:space="preserve">(C4)</w:t>
      </w:r>
      <w:r>
        <w:rPr>
          <w:lang w:val="id"/>
        </w:rPr>
        <w:t xml:space="preserve"> </w:t>
      </w:r>
      <w:r>
        <w:rPr>
          <w:i/>
          <w:iCs/>
          <w:lang w:val="id"/>
        </w:rPr>
        <w:t xml:space="preserve">(Kunci: paruh peluruhan sinyalnya, bukan apa yang dilakukan orang lain)</w:t>
      </w:r>
    </w:p>
    <w:p>
      <w:pPr>
        <w:pStyle w:val="Compact"/>
        <w:numPr>
          <w:ilvl w:val="0"/>
          <w:numId w:val="1009"/>
        </w:numPr>
      </w:pPr>
      <w:r>
        <w:rPr>
          <w:lang w:val="id"/>
        </w:rPr>
        <w:t xml:space="preserve">Simulasi limit order: berapa tingkat pengisian dan imbal hasil rata-rata bersyarat?</w:t>
      </w:r>
      <w:r>
        <w:rPr>
          <w:lang w:val="id"/>
        </w:rPr>
        <w:t xml:space="preserve"> </w:t>
      </w:r>
      <w:r>
        <w:rPr>
          <w:i/>
          <w:iCs/>
          <w:lang w:val="id"/>
        </w:rPr>
        <w:t xml:space="preserve">(C1)</w:t>
      </w:r>
      <w:r>
        <w:rPr>
          <w:lang w:val="id"/>
        </w:rPr>
        <w:t xml:space="preserve"> </w:t>
      </w:r>
      <w:r>
        <w:rPr>
          <w:i/>
          <w:iCs/>
          <w:lang w:val="id"/>
        </w:rPr>
        <w:t xml:space="preserve">(Kunci: 41,9%; −0,9320σ vs +0,0015σ tanpa syarat)</w:t>
      </w:r>
    </w:p>
    <w:p>
      <w:pPr>
        <w:pStyle w:val="Compact"/>
        <w:numPr>
          <w:ilvl w:val="0"/>
          <w:numId w:val="1009"/>
        </w:numPr>
      </w:pPr>
      <w:r>
        <w:rPr>
          <w:lang w:val="id"/>
        </w:rPr>
        <w:t xml:space="preserve">Jelaskan mekanisme seleksi merugikan pada limit order beli.</w:t>
      </w:r>
      <w:r>
        <w:rPr>
          <w:lang w:val="id"/>
        </w:rPr>
        <w:t xml:space="preserve"> </w:t>
      </w:r>
      <w:r>
        <w:rPr>
          <w:i/>
          <w:iCs/>
          <w:lang w:val="id"/>
        </w:rPr>
        <w:t xml:space="preserve">(C2)</w:t>
      </w:r>
      <w:r>
        <w:rPr>
          <w:lang w:val="id"/>
        </w:rPr>
        <w:t xml:space="preserve"> </w:t>
      </w:r>
      <w:r>
        <w:rPr>
          <w:i/>
          <w:iCs/>
          <w:lang w:val="id"/>
        </w:rPr>
        <w:t xml:space="preserve">(Kunci: terisi hanya bila harga turun — pengisian bersyarat pada pergerakan merugikan; tidak dapat dihindari dengan penempatan)</w:t>
      </w:r>
    </w:p>
    <w:p>
      <w:pPr>
        <w:pStyle w:val="Compact"/>
        <w:numPr>
          <w:ilvl w:val="0"/>
          <w:numId w:val="1009"/>
        </w:numPr>
      </w:pPr>
      <w:r>
        <w:rPr>
          <w:lang w:val="id"/>
        </w:rPr>
        <w:t xml:space="preserve">Mengapa membandingkan eksekusi limit terhadap harga pasar sesaat menyesatkan?</w:t>
      </w:r>
      <w:r>
        <w:rPr>
          <w:lang w:val="id"/>
        </w:rPr>
        <w:t xml:space="preserve"> </w:t>
      </w:r>
      <w:r>
        <w:rPr>
          <w:i/>
          <w:iCs/>
          <w:lang w:val="id"/>
        </w:rPr>
        <w:t xml:space="preserve">(C5)</w:t>
      </w:r>
      <w:r>
        <w:rPr>
          <w:lang w:val="id"/>
        </w:rPr>
        <w:t xml:space="preserve"> </w:t>
      </w:r>
      <w:r>
        <w:rPr>
          <w:i/>
          <w:iCs/>
          <w:lang w:val="id"/>
        </w:rPr>
        <w:t xml:space="preserve">(Kunci: ukuran itu memuji strategi yang, diukur dari harga keputusan, merugikan)</w:t>
      </w:r>
    </w:p>
    <w:p>
      <w:pPr>
        <w:pStyle w:val="Compact"/>
        <w:numPr>
          <w:ilvl w:val="0"/>
          <w:numId w:val="1009"/>
        </w:numPr>
      </w:pPr>
      <m:oMath>
        <m:r>
          <m:t>p</m:t>
        </m:r>
      </m:oMath>
      <w:r>
        <w:rPr>
          <w:lang w:val="id"/>
        </w:rPr>
        <w:t xml:space="preserve"> </w:t>
      </w:r>
      <w:r>
        <w:rPr>
          <w:lang w:val="id"/>
        </w:rPr>
        <w:t xml:space="preserve">= 0,001, 1.000 transaksi/hari. Hitung peluang ≥1 kesalahan per hari dan kesalahan per tahun.</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1</m:t>
        </m:r>
        <m:r>
          <m:rPr>
            <m:sty m:val="p"/>
          </m:rPr>
          <m:t>−</m:t>
        </m:r>
        <m:r>
          <m:t>0</m:t>
        </m:r>
        <m:r>
          <m:rPr>
            <m:sty m:val="p"/>
          </m:rPr>
          <m:t>,</m:t>
        </m:r>
        <m:sSup>
          <m:e>
            <m:r>
              <m:t>999</m:t>
            </m:r>
          </m:e>
          <m:sup>
            <m:r>
              <m:t>1000</m:t>
            </m:r>
          </m:sup>
        </m:sSup>
      </m:oMath>
      <w:r>
        <w:rPr>
          <w:i/>
          <w:iCs/>
          <w:lang w:val="id"/>
        </w:rPr>
        <w:t xml:space="preserve"> </w:t>
      </w:r>
      <w:r>
        <w:rPr>
          <w:i/>
          <w:iCs/>
          <w:lang w:val="id"/>
        </w:rPr>
        <w:t xml:space="preserve">= 63,23%; 252)</w:t>
      </w:r>
    </w:p>
    <w:p>
      <w:pPr>
        <w:pStyle w:val="Compact"/>
        <w:numPr>
          <w:ilvl w:val="0"/>
          <w:numId w:val="1009"/>
        </w:numPr>
      </w:pPr>
      <w:r>
        <w:rPr>
          <w:lang w:val="id"/>
        </w:rPr>
        <w:t xml:space="preserve">Apa kesimpulan yang benar dari soal 23?</w:t>
      </w:r>
      <w:r>
        <w:rPr>
          <w:lang w:val="id"/>
        </w:rPr>
        <w:t xml:space="preserve"> </w:t>
      </w:r>
      <w:r>
        <w:rPr>
          <w:i/>
          <w:iCs/>
          <w:lang w:val="id"/>
        </w:rPr>
        <w:t xml:space="preserve">(C5)</w:t>
      </w:r>
      <w:r>
        <w:rPr>
          <w:lang w:val="id"/>
        </w:rPr>
        <w:t xml:space="preserve"> </w:t>
      </w:r>
      <w:r>
        <w:rPr>
          <w:i/>
          <w:iCs/>
          <w:lang w:val="id"/>
        </w:rPr>
        <w:t xml:space="preserve">(Kunci: bukan</w:t>
      </w:r>
      <w:r>
        <w:rPr>
          <w:i/>
          <w:iCs/>
          <w:lang w:val="id"/>
        </w:rPr>
        <w:t xml:space="preserve"> </w:t>
      </w:r>
      <w:r>
        <w:rPr>
          <w:i/>
          <w:iCs/>
          <w:lang w:val="id"/>
        </w:rPr>
        <w:t xml:space="preserve">“turunkan</w:t>
      </w:r>
      <w:r>
        <w:rPr>
          <w:i/>
          <w:iCs/>
          <w:lang w:val="id"/>
        </w:rPr>
        <w:t xml:space="preserve"> </w:t>
      </w:r>
      <m:oMath>
        <m:r>
          <m:t>p</m:t>
        </m:r>
      </m:oMath>
      <w:r>
        <w:rPr>
          <w:i/>
          <w:iCs/>
          <w:lang w:val="id"/>
        </w:rPr>
        <w:t xml:space="preserve"> </w:t>
      </w:r>
      <w:r>
        <w:rPr>
          <w:i/>
          <w:iCs/>
          <w:lang w:val="id"/>
        </w:rPr>
        <w:t xml:space="preserve">ke nol”</w:t>
      </w:r>
      <w:r>
        <w:rPr>
          <w:i/>
          <w:iCs/>
          <w:lang w:val="id"/>
        </w:rPr>
        <w:t xml:space="preserve"> </w:t>
      </w:r>
      <w:r>
        <w:rPr>
          <w:i/>
          <w:iCs/>
          <w:lang w:val="id"/>
        </w:rPr>
        <w:t xml:space="preserve">— melainkan rancang sistem dengan asumsi kesalahan terjadi setiap hari dan deteksi pada hari yang sama)</w:t>
      </w:r>
    </w:p>
    <w:p>
      <w:pPr>
        <w:pStyle w:val="Compact"/>
        <w:numPr>
          <w:ilvl w:val="0"/>
          <w:numId w:val="1009"/>
        </w:numPr>
      </w:pPr>
      <w:r>
        <w:rPr>
          <w:lang w:val="id"/>
        </w:rPr>
        <w:t xml:space="preserve">Mengapa menguji</w:t>
      </w:r>
      <w:r>
        <w:rPr>
          <w:lang w:val="id"/>
        </w:rPr>
        <w:t xml:space="preserve"> </w:t>
      </w:r>
      <w:r>
        <w:rPr>
          <w:lang w:val="id"/>
        </w:rPr>
        <w:t xml:space="preserve">“apakah nilai portofolio masuk akal”</w:t>
      </w:r>
      <w:r>
        <w:rPr>
          <w:lang w:val="id"/>
        </w:rPr>
        <w:t xml:space="preserve"> </w:t>
      </w:r>
      <w:r>
        <w:rPr>
          <w:lang w:val="id"/>
        </w:rPr>
        <w:t xml:space="preserve">tidak menangkap harga basi?</w:t>
      </w:r>
      <w:r>
        <w:rPr>
          <w:lang w:val="id"/>
        </w:rPr>
        <w:t xml:space="preserve"> </w:t>
      </w:r>
      <w:r>
        <w:rPr>
          <w:i/>
          <w:iCs/>
          <w:lang w:val="id"/>
        </w:rPr>
        <w:t xml:space="preserve">(C5)</w:t>
      </w:r>
      <w:r>
        <w:rPr>
          <w:lang w:val="id"/>
        </w:rPr>
        <w:t xml:space="preserve"> </w:t>
      </w:r>
      <w:r>
        <w:rPr>
          <w:i/>
          <w:iCs/>
          <w:lang w:val="id"/>
        </w:rPr>
        <w:t xml:space="preserve">(Kunci: kegagalan umpan memengaruhi banyak posisi sekaligus sehingga portofolio terlihat normal; uji yang benar adalah timestamp setiap harga)</w:t>
      </w:r>
    </w:p>
    <w:p>
      <w:r>
        <w:pict>
          <v:rect style="width:0;height:1.5pt" o:hralign="center" o:hrstd="t" o:hr="t"/>
        </w:pict>
      </w:r>
    </w:p>
    <w:bookmarkEnd w:id="38"/>
    <w:bookmarkStart w:id="39" w:name="rubrik-penilaian"/>
    <w:p>
      <w:pPr>
        <w:pStyle w:val="Heading2"/>
      </w:pPr>
      <w:r>
        <w:rPr>
          <w:lang w:val="id"/>
        </w:rPr>
        <w:t xml:space="preserve">8. Rubrik Penilaian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id"/>
              </w:rPr>
              <w:t xml:space="preserve">Dim</w:t>
            </w:r>
          </w:p>
        </w:tc>
        <w:tc>
          <w:tcPr/>
          <w:p>
            <w:pPr>
              <w:pStyle w:val="Compact"/>
            </w:pPr>
            <w:r>
              <w:rPr>
                <w:lang w:val="id"/>
              </w:rPr>
              <w:t xml:space="preserve">Aspek</w:t>
            </w:r>
          </w:p>
        </w:tc>
        <w:tc>
          <w:tcPr/>
          <w:p>
            <w:pPr>
              <w:pStyle w:val="Compact"/>
            </w:pPr>
            <w:r>
              <w:rPr>
                <w:lang w:val="id"/>
              </w:rPr>
              <w:t xml:space="preserve">4</w:t>
            </w:r>
          </w:p>
        </w:tc>
        <w:tc>
          <w:tcPr/>
          <w:p>
            <w:pPr>
              <w:pStyle w:val="Compact"/>
            </w:pPr>
            <w:r>
              <w:rPr>
                <w:lang w:val="id"/>
              </w:rPr>
              <w:t xml:space="preserve">3</w:t>
            </w:r>
          </w:p>
        </w:tc>
        <w:tc>
          <w:tcPr/>
          <w:p>
            <w:pPr>
              <w:pStyle w:val="Compact"/>
            </w:pPr>
            <w:r>
              <w:rPr>
                <w:lang w:val="id"/>
              </w:rPr>
              <w:t xml:space="preserve">2</w:t>
            </w:r>
          </w:p>
        </w:tc>
        <w:tc>
          <w:tcPr/>
          <w:p>
            <w:pPr>
              <w:pStyle w:val="Compact"/>
            </w:pPr>
            <w:r>
              <w:rPr>
                <w:lang w:val="id"/>
              </w:rPr>
              <w:t xml:space="preserve">1</w:t>
            </w:r>
          </w:p>
        </w:tc>
      </w:tr>
      <w:tr>
        <w:tc>
          <w:tcPr/>
          <w:p>
            <w:pPr>
              <w:pStyle w:val="Compact"/>
            </w:pPr>
            <w:r>
              <w:rPr>
                <w:lang w:val="id"/>
              </w:rPr>
              <w:t xml:space="preserve">D1</w:t>
            </w:r>
          </w:p>
        </w:tc>
        <w:tc>
          <w:tcPr/>
          <w:p>
            <w:pPr>
              <w:pStyle w:val="Compact"/>
            </w:pPr>
            <w:r>
              <w:rPr>
                <w:lang w:val="id"/>
              </w:rPr>
              <w:t xml:space="preserve">Penguasaan konsep</w:t>
            </w:r>
          </w:p>
        </w:tc>
        <w:tc>
          <w:tcPr/>
          <w:p>
            <w:pPr>
              <w:pStyle w:val="Compact"/>
            </w:pPr>
            <w:r>
              <w:rPr>
                <w:lang w:val="id"/>
              </w:rPr>
              <w:t xml:space="preserve">Menjelaskan mengapa biaya tumbuh pangkat 1,5 dan mengapa limit order menghadapi seleksi merugikan</w:t>
            </w:r>
          </w:p>
        </w:tc>
        <w:tc>
          <w:tcPr/>
          <w:p>
            <w:pPr>
              <w:pStyle w:val="Compact"/>
            </w:pPr>
            <w:r>
              <w:rPr>
                <w:lang w:val="id"/>
              </w:rPr>
              <w:t xml:space="preserve">Menguasai IS dan dampak</w:t>
            </w:r>
          </w:p>
        </w:tc>
        <w:tc>
          <w:tcPr/>
          <w:p>
            <w:pPr>
              <w:pStyle w:val="Compact"/>
            </w:pPr>
            <w:r>
              <w:rPr>
                <w:lang w:val="id"/>
              </w:rPr>
              <w:t xml:space="preserve">Menguasai sebagian</w:t>
            </w:r>
          </w:p>
        </w:tc>
        <w:tc>
          <w:tcPr/>
          <w:p>
            <w:pPr>
              <w:pStyle w:val="Compact"/>
            </w:pPr>
            <w:r>
              <w:rPr>
                <w:lang w:val="id"/>
              </w:rPr>
              <w:t xml:space="preserve">Menyamakan biaya dengan komisi</w:t>
            </w:r>
          </w:p>
        </w:tc>
      </w:tr>
      <w:tr>
        <w:tc>
          <w:tcPr/>
          <w:p>
            <w:pPr>
              <w:pStyle w:val="Compact"/>
            </w:pPr>
            <w:r>
              <w:rPr>
                <w:lang w:val="id"/>
              </w:rPr>
              <w:t xml:space="preserve">D2</w:t>
            </w:r>
          </w:p>
        </w:tc>
        <w:tc>
          <w:tcPr/>
          <w:p>
            <w:pPr>
              <w:pStyle w:val="Compact"/>
            </w:pPr>
            <w:r>
              <w:rPr>
                <w:lang w:val="id"/>
              </w:rPr>
              <w:t xml:space="preserve">Ketepatan kuantitatif</w:t>
            </w:r>
          </w:p>
        </w:tc>
        <w:tc>
          <w:tcPr/>
          <w:p>
            <w:pPr>
              <w:pStyle w:val="Compact"/>
            </w:pPr>
            <w:r>
              <w:rPr>
                <w:lang w:val="id"/>
              </w:rPr>
              <w:t xml:space="preserve">IS, kapasitas,</w:t>
            </w:r>
            <w:r>
              <w:rPr>
                <w:lang w:val="id"/>
              </w:rPr>
              <w:t xml:space="preserve"> </w:t>
            </w:r>
            <m:oMath>
              <m:sSup>
                <m:e>
                  <m:r>
                    <m:t>T</m:t>
                  </m:r>
                </m:e>
                <m:sup>
                  <m:r>
                    <m:rPr>
                      <m:sty m:val="p"/>
                    </m:rPr>
                    <m:t>*</m:t>
                  </m:r>
                </m:sup>
              </m:sSup>
            </m:oMath>
            <w:r>
              <w:rPr>
                <w:lang w:val="id"/>
              </w:rPr>
              <w:t xml:space="preserve">, dan laju kesalahan benar dan diperiksa silang</w:t>
            </w:r>
          </w:p>
        </w:tc>
        <w:tc>
          <w:tcPr/>
          <w:p>
            <w:pPr>
              <w:pStyle w:val="Compact"/>
            </w:pPr>
            <w:r>
              <w:rPr>
                <w:lang w:val="id"/>
              </w:rPr>
              <w:t xml:space="preserve">Benar dengan kekeliruan kecil</w:t>
            </w:r>
          </w:p>
        </w:tc>
        <w:tc>
          <w:tcPr/>
          <w:p>
            <w:pPr>
              <w:pStyle w:val="Compact"/>
            </w:pPr>
            <w:r>
              <w:rPr>
                <w:lang w:val="id"/>
              </w:rPr>
              <w:t xml:space="preserve">Beberapa kekeliruan</w:t>
            </w:r>
          </w:p>
        </w:tc>
        <w:tc>
          <w:tcPr/>
          <w:p>
            <w:pPr>
              <w:pStyle w:val="Compact"/>
            </w:pPr>
            <w:r>
              <w:rPr>
                <w:lang w:val="id"/>
              </w:rPr>
              <w:t xml:space="preserve">Tidak dapat direproduksi</w:t>
            </w:r>
          </w:p>
        </w:tc>
      </w:tr>
      <w:tr>
        <w:tc>
          <w:tcPr/>
          <w:p>
            <w:pPr>
              <w:pStyle w:val="Compact"/>
            </w:pPr>
            <w:r>
              <w:rPr>
                <w:lang w:val="id"/>
              </w:rPr>
              <w:t xml:space="preserve">D3</w:t>
            </w:r>
          </w:p>
        </w:tc>
        <w:tc>
          <w:tcPr/>
          <w:p>
            <w:pPr>
              <w:pStyle w:val="Compact"/>
            </w:pPr>
            <w:r>
              <w:rPr>
                <w:lang w:val="id"/>
              </w:rPr>
              <w:t xml:space="preserve">Penalaran &amp; kerangka</w:t>
            </w:r>
          </w:p>
        </w:tc>
        <w:tc>
          <w:tcPr/>
          <w:p>
            <w:pPr>
              <w:pStyle w:val="Compact"/>
            </w:pPr>
            <w:r>
              <w:rPr>
                <w:lang w:val="id"/>
              </w:rPr>
              <w:t xml:space="preserve">Kerangka utuh; prioritas perbaikan diurutkan dari besarannya</w:t>
            </w:r>
          </w:p>
        </w:tc>
        <w:tc>
          <w:tcPr/>
          <w:p>
            <w:pPr>
              <w:pStyle w:val="Compact"/>
            </w:pPr>
            <w:r>
              <w:rPr>
                <w:lang w:val="id"/>
              </w:rPr>
              <w:t xml:space="preserve">Kerangka koheren</w:t>
            </w:r>
          </w:p>
        </w:tc>
        <w:tc>
          <w:tcPr/>
          <w:p>
            <w:pPr>
              <w:pStyle w:val="Compact"/>
            </w:pPr>
            <w:r>
              <w:rPr>
                <w:lang w:val="id"/>
              </w:rPr>
              <w:t xml:space="preserve">Komponen terpisah</w:t>
            </w:r>
          </w:p>
        </w:tc>
        <w:tc>
          <w:tcPr/>
          <w:p>
            <w:pPr>
              <w:pStyle w:val="Compact"/>
            </w:pPr>
            <w:r>
              <w:rPr>
                <w:lang w:val="id"/>
              </w:rPr>
              <w:t xml:space="preserve">Tidak ada kerangka</w:t>
            </w:r>
          </w:p>
        </w:tc>
      </w:tr>
      <w:tr>
        <w:tc>
          <w:tcPr/>
          <w:p>
            <w:pPr>
              <w:pStyle w:val="Compact"/>
            </w:pPr>
            <w:r>
              <w:rPr>
                <w:b/>
                <w:bCs/>
                <w:lang w:val="id"/>
              </w:rPr>
              <w:t xml:space="preserve">D4</w:t>
            </w:r>
          </w:p>
        </w:tc>
        <w:tc>
          <w:tcPr/>
          <w:p>
            <w:pPr>
              <w:pStyle w:val="Compact"/>
            </w:pPr>
            <w:r>
              <w:rPr>
                <w:b/>
                <w:bCs/>
                <w:lang w:val="id"/>
              </w:rPr>
              <w:t xml:space="preserve">Perlakuan risiko</w:t>
            </w:r>
            <w:r>
              <w:rPr>
                <w:b/>
                <w:bCs/>
                <w:lang w:val="id"/>
              </w:rPr>
              <w:t xml:space="preserve"> </w:t>
            </w:r>
            <w:r>
              <w:rPr>
                <w:b/>
                <w:bCs/>
                <w:i/>
                <w:iCs/>
                <w:lang w:val="id"/>
              </w:rPr>
              <w:t xml:space="preserve">(knockout)</w:t>
            </w:r>
          </w:p>
        </w:tc>
        <w:tc>
          <w:tcPr/>
          <w:p>
            <w:pPr>
              <w:pStyle w:val="Compact"/>
            </w:pPr>
            <w:r>
              <w:rPr>
                <w:lang w:val="id"/>
              </w:rPr>
              <w:t xml:space="preserve">Kapasitas dihitung sebelum modal diterima; prosedur kegagalan sudah diuji</w:t>
            </w:r>
          </w:p>
        </w:tc>
        <w:tc>
          <w:tcPr/>
          <w:p>
            <w:pPr>
              <w:pStyle w:val="Compact"/>
            </w:pPr>
            <w:r>
              <w:rPr>
                <w:lang w:val="id"/>
              </w:rPr>
              <w:t xml:space="preserve">Risiko dinilai memadai</w:t>
            </w:r>
          </w:p>
        </w:tc>
        <w:tc>
          <w:tcPr/>
          <w:p>
            <w:pPr>
              <w:pStyle w:val="Compact"/>
            </w:pPr>
            <w:r>
              <w:rPr>
                <w:lang w:val="id"/>
              </w:rPr>
              <w:t xml:space="preserve">Disebut tanpa angka</w:t>
            </w:r>
          </w:p>
        </w:tc>
        <w:tc>
          <w:tcPr/>
          <w:p>
            <w:pPr>
              <w:pStyle w:val="Compact"/>
            </w:pPr>
            <w:r>
              <w:rPr>
                <w:b/>
                <w:bCs/>
                <w:lang w:val="id"/>
              </w:rPr>
              <w:t xml:space="preserve">Kapasitas tidak dihitung, atau prosedur kegagalan belum pernah diuji → GAGAL</w:t>
            </w:r>
          </w:p>
        </w:tc>
      </w:tr>
      <w:tr>
        <w:tc>
          <w:tcPr/>
          <w:p>
            <w:pPr>
              <w:pStyle w:val="Compact"/>
            </w:pPr>
            <w:r>
              <w:rPr>
                <w:b/>
                <w:bCs/>
                <w:lang w:val="id"/>
              </w:rPr>
              <w:t xml:space="preserve">D5</w:t>
            </w:r>
          </w:p>
        </w:tc>
        <w:tc>
          <w:tcPr/>
          <w:p>
            <w:pPr>
              <w:pStyle w:val="Compact"/>
            </w:pPr>
            <w:r>
              <w:rPr>
                <w:b/>
                <w:bCs/>
                <w:lang w:val="id"/>
              </w:rPr>
              <w:t xml:space="preserve">Disiplin proses</w:t>
            </w:r>
            <w:r>
              <w:rPr>
                <w:b/>
                <w:bCs/>
                <w:lang w:val="id"/>
              </w:rPr>
              <w:t xml:space="preserve"> </w:t>
            </w:r>
            <w:r>
              <w:rPr>
                <w:b/>
                <w:bCs/>
                <w:i/>
                <w:iCs/>
                <w:lang w:val="id"/>
              </w:rPr>
              <w:t xml:space="preserve">(knockout)</w:t>
            </w:r>
          </w:p>
        </w:tc>
        <w:tc>
          <w:tcPr/>
          <w:p>
            <w:pPr>
              <w:pStyle w:val="Compact"/>
            </w:pPr>
            <w:r>
              <w:rPr>
                <w:lang w:val="id"/>
              </w:rPr>
              <w:t xml:space="preserve">Enam rekonsiliasi harian berjalan; uji timestamp harga aktif; IS diukur dari harga keputusan</w:t>
            </w:r>
          </w:p>
        </w:tc>
        <w:tc>
          <w:tcPr/>
          <w:p>
            <w:pPr>
              <w:pStyle w:val="Compact"/>
            </w:pPr>
            <w:r>
              <w:rPr>
                <w:lang w:val="id"/>
              </w:rPr>
              <w:t xml:space="preserve">Terdokumentasi</w:t>
            </w:r>
          </w:p>
        </w:tc>
        <w:tc>
          <w:tcPr/>
          <w:p>
            <w:pPr>
              <w:pStyle w:val="Compact"/>
            </w:pPr>
            <w:r>
              <w:rPr>
                <w:lang w:val="id"/>
              </w:rPr>
              <w:t xml:space="preserve">Sebagian</w:t>
            </w:r>
          </w:p>
        </w:tc>
        <w:tc>
          <w:tcPr/>
          <w:p>
            <w:pPr>
              <w:pStyle w:val="Compact"/>
            </w:pPr>
            <w:r>
              <w:rPr>
                <w:b/>
                <w:bCs/>
                <w:lang w:val="id"/>
              </w:rPr>
              <w:t xml:space="preserve">Rekonsiliasi harga tidak berjalan, atau IS diukur dari harga pasar sesaat → GAGAL</w:t>
            </w:r>
          </w:p>
        </w:tc>
      </w:tr>
      <w:tr>
        <w:tc>
          <w:tcPr/>
          <w:p>
            <w:pPr>
              <w:pStyle w:val="Compact"/>
            </w:pPr>
            <w:r>
              <w:rPr>
                <w:lang w:val="id"/>
              </w:rPr>
              <w:t xml:space="preserve">D6</w:t>
            </w:r>
          </w:p>
        </w:tc>
        <w:tc>
          <w:tcPr/>
          <w:p>
            <w:pPr>
              <w:pStyle w:val="Compact"/>
            </w:pPr>
            <w:r>
              <w:rPr>
                <w:lang w:val="id"/>
              </w:rPr>
              <w:t xml:space="preserve">Komunikasi &amp; etika</w:t>
            </w:r>
          </w:p>
        </w:tc>
        <w:tc>
          <w:tcPr/>
          <w:p>
            <w:pPr>
              <w:pStyle w:val="Compact"/>
            </w:pPr>
            <w:r>
              <w:rPr>
                <w:lang w:val="id"/>
              </w:rPr>
              <w:t xml:space="preserve">Melaporkan IS penuh tanpa diminta; menyatakan kapasitas kepada pemegang mandat</w:t>
            </w:r>
          </w:p>
        </w:tc>
        <w:tc>
          <w:tcPr/>
          <w:p>
            <w:pPr>
              <w:pStyle w:val="Compact"/>
            </w:pPr>
            <w:r>
              <w:rPr>
                <w:lang w:val="id"/>
              </w:rPr>
              <w:t xml:space="preserve">Jujur</w:t>
            </w:r>
          </w:p>
        </w:tc>
        <w:tc>
          <w:tcPr/>
          <w:p>
            <w:pPr>
              <w:pStyle w:val="Compact"/>
            </w:pPr>
            <w:r>
              <w:rPr>
                <w:lang w:val="id"/>
              </w:rPr>
              <w:t xml:space="preserve">Kurang lengkap</w:t>
            </w:r>
          </w:p>
        </w:tc>
        <w:tc>
          <w:tcPr/>
          <w:p>
            <w:pPr>
              <w:pStyle w:val="Compact"/>
            </w:pPr>
            <w:r>
              <w:rPr>
                <w:lang w:val="id"/>
              </w:rPr>
              <w:t xml:space="preserve">Melaporkan komisi sebagai</w:t>
            </w:r>
            <w:r>
              <w:rPr>
                <w:lang w:val="id"/>
              </w:rPr>
              <w:t xml:space="preserve"> </w:t>
            </w:r>
            <w:r>
              <w:rPr>
                <w:lang w:val="id"/>
              </w:rPr>
              <w:t xml:space="preserve">“biaya transaksi”</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p>
      <w:pPr>
        <w:pStyle w:val="BodyText"/>
      </w:pPr>
      <w:r>
        <w:rPr>
          <w:b/>
          <w:bCs/>
          <w:lang w:val="id"/>
        </w:rPr>
        <w:t xml:space="preserve">Catatan penilai.</w:t>
      </w:r>
      <w:r>
        <w:rPr>
          <w:lang w:val="id"/>
        </w:rPr>
        <w:t xml:space="preserve"> </w:t>
      </w:r>
      <w:r>
        <w:rPr>
          <w:lang w:val="id"/>
        </w:rPr>
        <w:t xml:space="preserve">Peserta yang melaporkan komisi sebagai</w:t>
      </w:r>
      <w:r>
        <w:rPr>
          <w:lang w:val="id"/>
        </w:rPr>
        <w:t xml:space="preserve"> </w:t>
      </w:r>
      <w:r>
        <w:rPr>
          <w:lang w:val="id"/>
        </w:rPr>
        <w:t xml:space="preserve">“biaya transaksi”</w:t>
      </w:r>
      <w:r>
        <w:rPr>
          <w:lang w:val="id"/>
        </w:rPr>
        <w:t xml:space="preserve"> </w:t>
      </w:r>
      <w:r>
        <w:rPr>
          <w:b/>
          <w:bCs/>
          <w:lang w:val="id"/>
        </w:rPr>
        <w:t xml:space="preserve">gagal pada D6.</w:t>
      </w:r>
      <w:r>
        <w:rPr>
          <w:lang w:val="id"/>
        </w:rPr>
        <w:t xml:space="preserve"> </w:t>
      </w:r>
      <w:r>
        <w:rPr>
          <w:lang w:val="id"/>
        </w:rPr>
        <w:t xml:space="preserve">§4.1 menunjukkan angka itu adalah 15,8% dari biaya yang sebenarnya, dan menyajikannya sebagai keseluruhan menyesatkan pemegang mandat.</w:t>
      </w:r>
    </w:p>
    <w:p>
      <w:r>
        <w:pict>
          <v:rect style="width:0;height:1.5pt" o:hralign="center" o:hrstd="t" o:hr="t"/>
        </w:pict>
      </w:r>
    </w:p>
    <w:bookmarkEnd w:id="39"/>
    <w:bookmarkStart w:id="45" w:name="panduan-fasilitator"/>
    <w:p>
      <w:pPr>
        <w:pStyle w:val="Heading2"/>
      </w:pPr>
      <w:r>
        <w:rPr>
          <w:lang w:val="id"/>
        </w:rPr>
        <w:t xml:space="preserve">9. Panduan Fasilitator</w:t>
      </w:r>
    </w:p>
    <w:bookmarkStart w:id="40" w:name="alokasi-waktu-18-jp"/>
    <w:p>
      <w:pPr>
        <w:pStyle w:val="Heading3"/>
      </w:pPr>
      <w:r>
        <w:rPr>
          <w:lang w:val="id"/>
        </w:rPr>
        <w:t xml:space="preserve">Alokasi waktu (18 JP)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Sesi</w:t>
            </w:r>
          </w:p>
        </w:tc>
        <w:tc>
          <w:tcPr/>
          <w:p>
            <w:pPr>
              <w:pStyle w:val="Compact"/>
            </w:pPr>
            <w:r>
              <w:rPr>
                <w:lang w:val="id"/>
              </w:rPr>
              <w:t xml:space="preserve">Isi</w:t>
            </w:r>
          </w:p>
        </w:tc>
        <w:tc>
          <w:tcPr/>
          <w:p>
            <w:pPr>
              <w:pStyle w:val="Compact"/>
              <w:jc w:val="right"/>
            </w:pPr>
            <w:r>
              <w:rPr>
                <w:lang w:val="id"/>
              </w:rPr>
              <w:t xml:space="preserve">JP</w:t>
            </w:r>
          </w:p>
        </w:tc>
      </w:tr>
      <w:tr>
        <w:tc>
          <w:tcPr/>
          <w:p>
            <w:pPr>
              <w:pStyle w:val="Compact"/>
            </w:pPr>
            <w:r>
              <w:rPr>
                <w:lang w:val="id"/>
              </w:rPr>
              <w:t xml:space="preserve">1</w:t>
            </w:r>
          </w:p>
        </w:tc>
        <w:tc>
          <w:tcPr/>
          <w:p>
            <w:pPr>
              <w:pStyle w:val="Compact"/>
            </w:pPr>
            <w:r>
              <w:rPr>
                <w:lang w:val="id"/>
              </w:rPr>
              <w:t xml:space="preserve">§4.1 Implementation Shortfall; Contoh 1</w:t>
            </w:r>
          </w:p>
        </w:tc>
        <w:tc>
          <w:tcPr/>
          <w:p>
            <w:pPr>
              <w:pStyle w:val="Compact"/>
              <w:jc w:val="right"/>
            </w:pPr>
            <w:r>
              <w:rPr>
                <w:lang w:val="id"/>
              </w:rPr>
              <w:t xml:space="preserve">3</w:t>
            </w:r>
          </w:p>
        </w:tc>
      </w:tr>
      <w:tr>
        <w:tc>
          <w:tcPr/>
          <w:p>
            <w:pPr>
              <w:pStyle w:val="Compact"/>
            </w:pPr>
            <w:r>
              <w:rPr>
                <w:lang w:val="id"/>
              </w:rPr>
              <w:t xml:space="preserve">2</w:t>
            </w:r>
          </w:p>
        </w:tc>
        <w:tc>
          <w:tcPr/>
          <w:p>
            <w:pPr>
              <w:pStyle w:val="Compact"/>
            </w:pPr>
            <w:r>
              <w:rPr>
                <w:lang w:val="id"/>
              </w:rPr>
              <w:t xml:space="preserve">§4.2 Dampak dan kapasitas; Contoh 2</w:t>
            </w:r>
          </w:p>
        </w:tc>
        <w:tc>
          <w:tcPr/>
          <w:p>
            <w:pPr>
              <w:pStyle w:val="Compact"/>
              <w:jc w:val="right"/>
            </w:pPr>
            <w:r>
              <w:rPr>
                <w:lang w:val="id"/>
              </w:rPr>
              <w:t xml:space="preserve">3</w:t>
            </w:r>
          </w:p>
        </w:tc>
      </w:tr>
      <w:tr>
        <w:tc>
          <w:tcPr/>
          <w:p>
            <w:pPr>
              <w:pStyle w:val="Compact"/>
            </w:pPr>
            <w:r>
              <w:rPr>
                <w:lang w:val="id"/>
              </w:rPr>
              <w:t xml:space="preserve">3</w:t>
            </w:r>
          </w:p>
        </w:tc>
        <w:tc>
          <w:tcPr/>
          <w:p>
            <w:pPr>
              <w:pStyle w:val="Compact"/>
            </w:pPr>
            <w:r>
              <w:rPr>
                <w:lang w:val="id"/>
              </w:rPr>
              <w:t xml:space="preserve">§4.3 Horizon; Contoh 3 Bagian A</w:t>
            </w:r>
          </w:p>
        </w:tc>
        <w:tc>
          <w:tcPr/>
          <w:p>
            <w:pPr>
              <w:pStyle w:val="Compact"/>
              <w:jc w:val="right"/>
            </w:pPr>
            <w:r>
              <w:rPr>
                <w:lang w:val="id"/>
              </w:rPr>
              <w:t xml:space="preserve">2,5</w:t>
            </w:r>
          </w:p>
        </w:tc>
      </w:tr>
      <w:tr>
        <w:tc>
          <w:tcPr/>
          <w:p>
            <w:pPr>
              <w:pStyle w:val="Compact"/>
            </w:pPr>
            <w:r>
              <w:rPr>
                <w:lang w:val="id"/>
              </w:rPr>
              <w:t xml:space="preserve">4</w:t>
            </w:r>
          </w:p>
        </w:tc>
        <w:tc>
          <w:tcPr/>
          <w:p>
            <w:pPr>
              <w:pStyle w:val="Compact"/>
            </w:pPr>
            <w:r>
              <w:rPr>
                <w:lang w:val="id"/>
              </w:rPr>
              <w:t xml:space="preserve">§4.4 Latensi; Contoh 3 Bagian B</w:t>
            </w:r>
          </w:p>
        </w:tc>
        <w:tc>
          <w:tcPr/>
          <w:p>
            <w:pPr>
              <w:pStyle w:val="Compact"/>
              <w:jc w:val="right"/>
            </w:pPr>
            <w:r>
              <w:rPr>
                <w:lang w:val="id"/>
              </w:rPr>
              <w:t xml:space="preserve">2</w:t>
            </w:r>
          </w:p>
        </w:tc>
      </w:tr>
      <w:tr>
        <w:tc>
          <w:tcPr/>
          <w:p>
            <w:pPr>
              <w:pStyle w:val="Compact"/>
            </w:pPr>
            <w:r>
              <w:rPr>
                <w:lang w:val="id"/>
              </w:rPr>
              <w:t xml:space="preserve">5</w:t>
            </w:r>
          </w:p>
        </w:tc>
        <w:tc>
          <w:tcPr/>
          <w:p>
            <w:pPr>
              <w:pStyle w:val="Compact"/>
            </w:pPr>
            <w:r>
              <w:rPr>
                <w:lang w:val="id"/>
              </w:rPr>
              <w:t xml:space="preserve">§4.5 Seleksi merugikan; Contoh 4 Bagian A —</w:t>
            </w:r>
            <w:r>
              <w:rPr>
                <w:lang w:val="id"/>
              </w:rPr>
              <w:t xml:space="preserve"> </w:t>
            </w:r>
            <w:r>
              <w:rPr>
                <w:b/>
                <w:bCs/>
                <w:lang w:val="id"/>
              </w:rPr>
              <w:t xml:space="preserve">sesi kunci</w:t>
            </w:r>
          </w:p>
        </w:tc>
        <w:tc>
          <w:tcPr/>
          <w:p>
            <w:pPr>
              <w:pStyle w:val="Compact"/>
              <w:jc w:val="right"/>
            </w:pPr>
            <w:r>
              <w:rPr>
                <w:lang w:val="id"/>
              </w:rPr>
              <w:t xml:space="preserve">2,5</w:t>
            </w:r>
          </w:p>
        </w:tc>
      </w:tr>
      <w:tr>
        <w:tc>
          <w:tcPr/>
          <w:p>
            <w:pPr>
              <w:pStyle w:val="Compact"/>
            </w:pPr>
            <w:r>
              <w:rPr>
                <w:lang w:val="id"/>
              </w:rPr>
              <w:t xml:space="preserve">6</w:t>
            </w:r>
          </w:p>
        </w:tc>
        <w:tc>
          <w:tcPr/>
          <w:p>
            <w:pPr>
              <w:pStyle w:val="Compact"/>
            </w:pPr>
            <w:r>
              <w:rPr>
                <w:lang w:val="id"/>
              </w:rPr>
              <w:t xml:space="preserve">§4.6 Algoritma</w:t>
            </w:r>
          </w:p>
        </w:tc>
        <w:tc>
          <w:tcPr/>
          <w:p>
            <w:pPr>
              <w:pStyle w:val="Compact"/>
              <w:jc w:val="right"/>
            </w:pPr>
            <w:r>
              <w:rPr>
                <w:lang w:val="id"/>
              </w:rPr>
              <w:t xml:space="preserve">1,5</w:t>
            </w:r>
          </w:p>
        </w:tc>
      </w:tr>
      <w:tr>
        <w:tc>
          <w:tcPr/>
          <w:p>
            <w:pPr>
              <w:pStyle w:val="Compact"/>
            </w:pPr>
            <w:r>
              <w:rPr>
                <w:lang w:val="id"/>
              </w:rPr>
              <w:t xml:space="preserve">7</w:t>
            </w:r>
          </w:p>
        </w:tc>
        <w:tc>
          <w:tcPr/>
          <w:p>
            <w:pPr>
              <w:pStyle w:val="Compact"/>
            </w:pPr>
            <w:r>
              <w:rPr>
                <w:lang w:val="id"/>
              </w:rPr>
              <w:t xml:space="preserve">§4.7–4.8 Rekonsiliasi dan Kerangka; Contoh 4 Bagian B</w:t>
            </w:r>
          </w:p>
        </w:tc>
        <w:tc>
          <w:tcPr/>
          <w:p>
            <w:pPr>
              <w:pStyle w:val="Compact"/>
              <w:jc w:val="right"/>
            </w:pPr>
            <w:r>
              <w:rPr>
                <w:lang w:val="id"/>
              </w:rPr>
              <w:t xml:space="preserve">2,5</w:t>
            </w:r>
          </w:p>
        </w:tc>
      </w:tr>
      <w:tr>
        <w:tc>
          <w:tcPr/>
          <w:p>
            <w:pPr>
              <w:pStyle w:val="Compact"/>
            </w:pPr>
            <w:r>
              <w:rPr>
                <w:lang w:val="id"/>
              </w:rPr>
              <w:t xml:space="preserve">8</w:t>
            </w:r>
          </w:p>
        </w:tc>
        <w:tc>
          <w:tcPr/>
          <w:p>
            <w:pPr>
              <w:pStyle w:val="Compact"/>
            </w:pPr>
            <w:r>
              <w:rPr>
                <w:lang w:val="id"/>
              </w:rPr>
              <w:t xml:space="preserve">Asesmen</w:t>
            </w:r>
          </w:p>
        </w:tc>
        <w:tc>
          <w:tcPr/>
          <w:p>
            <w:pPr>
              <w:pStyle w:val="Compact"/>
              <w:jc w:val="right"/>
            </w:pPr>
            <w:r>
              <w:rPr>
                <w:lang w:val="id"/>
              </w:rPr>
              <w:t xml:space="preserve">1</w:t>
            </w:r>
          </w:p>
        </w:tc>
      </w:tr>
    </w:tbl>
    <w:bookmarkEnd w:id="40"/>
    <w:bookmarkStart w:id="41" w:name="urutan-yang-disarankan"/>
    <w:p>
      <w:pPr>
        <w:pStyle w:val="Heading3"/>
      </w:pPr>
      <w:r>
        <w:rPr>
          <w:lang w:val="id"/>
        </w:rPr>
        <w:t xml:space="preserve">Urutan yang disarankan</w:t>
      </w:r>
    </w:p>
    <w:p>
      <w:pPr>
        <w:pStyle w:val="FirstParagraph"/>
      </w:pPr>
      <w:r>
        <w:rPr>
          <w:b/>
          <w:bCs/>
          <w:lang w:val="id"/>
        </w:rPr>
        <w:t xml:space="preserve">Sesi 1 dibuka dengan pertanyaan, bukan dengan materi.</w:t>
      </w:r>
      <w:r>
        <w:rPr>
          <w:lang w:val="id"/>
        </w:rPr>
        <w:t xml:space="preserve"> </w:t>
      </w:r>
      <w:r>
        <w:rPr>
          <w:lang w:val="id"/>
        </w:rPr>
        <w:t xml:space="preserve">Tanyakan:</w:t>
      </w:r>
      <w:r>
        <w:rPr>
          <w:lang w:val="id"/>
        </w:rPr>
        <w:t xml:space="preserve"> </w:t>
      </w:r>
      <w:r>
        <w:rPr>
          <w:i/>
          <w:iCs/>
          <w:lang w:val="id"/>
        </w:rPr>
        <w:t xml:space="preserve">“Berapa biaya transaksi Anda?”</w:t>
      </w:r>
      <w:r>
        <w:rPr>
          <w:lang w:val="id"/>
        </w:rPr>
        <w:t xml:space="preserve"> </w:t>
      </w:r>
      <w:r>
        <w:rPr>
          <w:lang w:val="id"/>
        </w:rPr>
        <w:t xml:space="preserve">Hampir seluruh jawaban menyebut komisi.</w:t>
      </w:r>
    </w:p>
    <w:p>
      <w:pPr>
        <w:pStyle w:val="BodyText"/>
      </w:pPr>
      <w:r>
        <w:rPr>
          <w:lang w:val="id"/>
        </w:rPr>
        <w:t xml:space="preserve">Kemudian bangun tabel §4.1 bersama-sama dan biarkan</w:t>
      </w:r>
      <w:r>
        <w:rPr>
          <w:lang w:val="id"/>
        </w:rPr>
        <w:t xml:space="preserve"> </w:t>
      </w:r>
      <w:r>
        <w:rPr>
          <w:b/>
          <w:bCs/>
          <w:lang w:val="id"/>
        </w:rPr>
        <w:t xml:space="preserve">15,8%</w:t>
      </w:r>
      <w:r>
        <w:rPr>
          <w:lang w:val="id"/>
        </w:rPr>
        <w:t xml:space="preserve"> </w:t>
      </w:r>
      <w:r>
        <w:rPr>
          <w:lang w:val="id"/>
        </w:rPr>
        <w:t xml:space="preserve">muncul dari perhitungan mereka sendiri.</w:t>
      </w:r>
    </w:p>
    <w:p>
      <w:pPr>
        <w:pStyle w:val="BodyText"/>
      </w:pPr>
      <w:r>
        <w:rPr>
          <w:b/>
          <w:bCs/>
          <w:lang w:val="id"/>
        </w:rPr>
        <w:t xml:space="preserve">Sesi 5 adalah sesi yang paling mengubah cara peserta berpikir.</w:t>
      </w:r>
      <w:r>
        <w:rPr>
          <w:lang w:val="id"/>
        </w:rPr>
        <w:t xml:space="preserve"> </w:t>
      </w:r>
      <w:r>
        <w:rPr>
          <w:lang w:val="id"/>
        </w:rPr>
        <w:t xml:space="preserve">Hampir semua peserta datang dengan keyakinan bahwa limit order lebih murah. Tampilkan dua angka berdampingan:</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rPr>
                <w:lang w:val="id"/>
              </w:rPr>
              <w:t xml:space="preserve">Semua periode</w:t>
            </w:r>
          </w:p>
        </w:tc>
        <w:tc>
          <w:tcPr/>
          <w:p>
            <w:pPr>
              <w:pStyle w:val="Compact"/>
              <w:jc w:val="right"/>
            </w:pPr>
            <w:r>
              <w:rPr>
                <w:lang w:val="id"/>
              </w:rPr>
              <w:t xml:space="preserve">Periode terisi</w:t>
            </w:r>
          </w:p>
        </w:tc>
      </w:tr>
      <w:tr>
        <w:tc>
          <w:tcPr/>
          <w:p>
            <w:pPr>
              <w:pStyle w:val="Compact"/>
              <w:jc w:val="right"/>
            </w:pPr>
            <w:r>
              <w:rPr>
                <w:b/>
                <w:bCs/>
                <w:lang w:val="id"/>
              </w:rPr>
              <w:t xml:space="preserve">+0,0015σ</w:t>
            </w:r>
          </w:p>
        </w:tc>
        <w:tc>
          <w:tcPr/>
          <w:p>
            <w:pPr>
              <w:pStyle w:val="Compact"/>
              <w:jc w:val="right"/>
            </w:pPr>
            <w:r>
              <w:rPr>
                <w:b/>
                <w:bCs/>
                <w:lang w:val="id"/>
              </w:rPr>
              <w:t xml:space="preserve">−0,9320σ</w:t>
            </w:r>
          </w:p>
        </w:tc>
      </w:tr>
    </w:tbl>
    <w:p>
      <w:pPr>
        <w:pStyle w:val="BodyText"/>
      </w:pPr>
      <w:r>
        <w:rPr>
          <w:lang w:val="id"/>
        </w:rPr>
        <w:t xml:space="preserve">Lalu biarkan hening sejenak sebelum menjelaskan mekanismenya. Wawasan bahwa</w:t>
      </w:r>
      <w:r>
        <w:rPr>
          <w:lang w:val="id"/>
        </w:rPr>
        <w:t xml:space="preserve"> </w:t>
      </w:r>
      <w:r>
        <w:rPr>
          <w:b/>
          <w:bCs/>
          <w:lang w:val="id"/>
        </w:rPr>
        <w:t xml:space="preserve">Anda mendapat pengisian justru ketika Anda salah</w:t>
      </w:r>
      <w:r>
        <w:rPr>
          <w:lang w:val="id"/>
        </w:rPr>
        <w:t xml:space="preserve"> </w:t>
      </w:r>
      <w:r>
        <w:rPr>
          <w:lang w:val="id"/>
        </w:rPr>
        <w:t xml:space="preserve">berlaku jauh melampaui limit order — ia adalah seleksi merugikan dalam bentuknya yang paling murni.</w:t>
      </w:r>
    </w:p>
    <w:bookmarkEnd w:id="41"/>
    <w:bookmarkStart w:id="42" w:name="momen-pengajaran-kunci"/>
    <w:p>
      <w:pPr>
        <w:pStyle w:val="Heading3"/>
      </w:pPr>
      <w:r>
        <w:rPr>
          <w:lang w:val="id"/>
        </w:rPr>
        <w:t xml:space="preserve">Momen pengajaran kunci</w:t>
      </w:r>
    </w:p>
    <w:p>
      <w:pPr>
        <w:pStyle w:val="FirstParagraph"/>
      </w:pPr>
      <w:r>
        <w:rPr>
          <w:b/>
          <w:bCs/>
          <w:lang w:val="id"/>
        </w:rPr>
        <w:t xml:space="preserve">Contoh 2 Langkah 3 layak ditulis di papan: modal 10×, biaya 31,6×.</w:t>
      </w:r>
      <w:r>
        <w:rPr>
          <w:lang w:val="id"/>
        </w:rPr>
        <w:t xml:space="preserve"> </w:t>
      </w:r>
      <w:r>
        <w:rPr>
          <w:lang w:val="id"/>
        </w:rPr>
        <w:t xml:space="preserve">Banyak peserta memperkirakan 10×. Selisih antara intuisi linear dan kenyataan pangkat 1,5 adalah inti persoalan kapasitas.</w:t>
      </w:r>
    </w:p>
    <w:p>
      <w:pPr>
        <w:pStyle w:val="BodyText"/>
      </w:pPr>
      <w:r>
        <w:rPr>
          <w:b/>
          <w:bCs/>
          <w:lang w:val="id"/>
        </w:rPr>
        <w:t xml:space="preserve">Contoh 3 Langkah 4 menghemat usaha peserta selama bertahun-tahun.</w:t>
      </w:r>
      <w:r>
        <w:rPr>
          <w:lang w:val="id"/>
        </w:rPr>
        <w:t xml:space="preserve"> </w:t>
      </w:r>
      <w:r>
        <w:rPr>
          <w:lang w:val="id"/>
        </w:rPr>
        <w:t xml:space="preserve">Kurva biaya datar di sekitar optimum: salah satu hari berbiaya 4%, salah orde besaran berbiaya 81,8%. Peserta yang memahami ini berhenti mengoptimalkan hal yang tidak penting.</w:t>
      </w:r>
    </w:p>
    <w:p>
      <w:pPr>
        <w:pStyle w:val="BodyText"/>
      </w:pPr>
      <w:r>
        <w:rPr>
          <w:b/>
          <w:bCs/>
          <w:lang w:val="id"/>
        </w:rPr>
        <w:t xml:space="preserve">Contoh 3 Langkah 9 — rasio 400× — layak disampaikan kepada peserta yang datang dari latar belakang teknologi.</w:t>
      </w:r>
      <w:r>
        <w:rPr>
          <w:lang w:val="id"/>
        </w:rPr>
        <w:t xml:space="preserve"> </w:t>
      </w:r>
      <w:r>
        <w:rPr>
          <w:lang w:val="id"/>
        </w:rPr>
        <w:t xml:space="preserve">Anggaran infrastruktur sering mengalir ke tempat yang salah karena besarannya tidak pernah dibandingkan.</w:t>
      </w:r>
    </w:p>
    <w:p>
      <w:pPr>
        <w:pStyle w:val="BodyText"/>
      </w:pPr>
      <w:r>
        <w:rPr>
          <w:b/>
          <w:bCs/>
          <w:lang w:val="id"/>
        </w:rPr>
        <w:t xml:space="preserve">Contoh 4 Langkah 12 harus disampaikan sebagai aturan, bukan saran.</w:t>
      </w:r>
      <w:r>
        <w:rPr>
          <w:lang w:val="id"/>
        </w:rPr>
        <w:t xml:space="preserve"> </w:t>
      </w:r>
      <w:r>
        <w:rPr>
          <w:lang w:val="id"/>
        </w:rPr>
        <w:t xml:space="preserve">Menguji</w:t>
      </w:r>
      <w:r>
        <w:rPr>
          <w:lang w:val="id"/>
        </w:rPr>
        <w:t xml:space="preserve"> </w:t>
      </w:r>
      <w:r>
        <w:rPr>
          <w:lang w:val="id"/>
        </w:rPr>
        <w:t xml:space="preserve">“apakah nilainya masuk akal”</w:t>
      </w:r>
      <w:r>
        <w:rPr>
          <w:lang w:val="id"/>
        </w:rPr>
        <w:t xml:space="preserve"> </w:t>
      </w:r>
      <w:r>
        <w:rPr>
          <w:lang w:val="id"/>
        </w:rPr>
        <w:t xml:space="preserve">lolos ketika seluruh umpan basi bersama-sama — yaitu persis pada kegagalan yang paling merusak.</w:t>
      </w:r>
    </w:p>
    <w:bookmarkEnd w:id="42"/>
    <w:bookmarkStart w:id="43" w:name="kesalahan-umum-peserta"/>
    <w:p>
      <w:pPr>
        <w:pStyle w:val="Heading3"/>
      </w:pPr>
      <w:r>
        <w:rPr>
          <w:lang w:val="id"/>
        </w:rPr>
        <w:t xml:space="preserve">Kesalahan umum peserta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Kesalahan</w:t>
            </w:r>
          </w:p>
        </w:tc>
        <w:tc>
          <w:tcPr/>
          <w:p>
            <w:pPr>
              <w:pStyle w:val="Compact"/>
            </w:pPr>
            <w:r>
              <w:rPr>
                <w:lang w:val="id"/>
              </w:rPr>
              <w:t xml:space="preserve">Koreksi</w:t>
            </w:r>
          </w:p>
        </w:tc>
      </w:tr>
      <w:tr>
        <w:tc>
          <w:tcPr/>
          <w:p>
            <w:pPr>
              <w:pStyle w:val="Compact"/>
            </w:pPr>
            <w:r>
              <w:rPr>
                <w:lang w:val="id"/>
              </w:rPr>
              <w:t xml:space="preserve">Menyamakan biaya transaksi dengan komisi</w:t>
            </w:r>
          </w:p>
        </w:tc>
        <w:tc>
          <w:tcPr/>
          <w:p>
            <w:pPr>
              <w:pStyle w:val="Compact"/>
            </w:pPr>
            <w:r>
              <w:rPr>
                <w:lang w:val="id"/>
              </w:rPr>
              <w:t xml:space="preserve">§4.1; komisi 15,8% dari total</w:t>
            </w:r>
          </w:p>
        </w:tc>
      </w:tr>
      <w:tr>
        <w:tc>
          <w:tcPr/>
          <w:p>
            <w:pPr>
              <w:pStyle w:val="Compact"/>
            </w:pPr>
            <w:r>
              <w:rPr>
                <w:lang w:val="id"/>
              </w:rPr>
              <w:t xml:space="preserve">Mengira biaya total tumbuh linear dengan modal</w:t>
            </w:r>
          </w:p>
        </w:tc>
        <w:tc>
          <w:tcPr/>
          <w:p>
            <w:pPr>
              <w:pStyle w:val="Compact"/>
            </w:pPr>
            <w:r>
              <w:rPr>
                <w:lang w:val="id"/>
              </w:rPr>
              <w:t xml:space="preserve">§4.2; pangkat 1,5; 10× → 31,6×</w:t>
            </w:r>
          </w:p>
        </w:tc>
      </w:tr>
      <w:tr>
        <w:tc>
          <w:tcPr/>
          <w:p>
            <w:pPr>
              <w:pStyle w:val="Compact"/>
            </w:pPr>
            <w:r>
              <w:rPr>
                <w:lang w:val="id"/>
              </w:rPr>
              <w:t xml:space="preserve">Mengoptimalkan</w:t>
            </w:r>
            <w:r>
              <w:rPr>
                <w:lang w:val="id"/>
              </w:rPr>
              <w:t xml:space="preserve"> </w:t>
            </w:r>
            <m:oMath>
              <m:r>
                <m:t>T</m:t>
              </m:r>
            </m:oMath>
            <w:r>
              <w:rPr>
                <w:lang w:val="id"/>
              </w:rPr>
              <w:t xml:space="preserve"> </w:t>
            </w:r>
            <w:r>
              <w:rPr>
                <w:lang w:val="id"/>
              </w:rPr>
              <w:t xml:space="preserve">sampai desimal</w:t>
            </w:r>
          </w:p>
        </w:tc>
        <w:tc>
          <w:tcPr/>
          <w:p>
            <w:pPr>
              <w:pStyle w:val="Compact"/>
            </w:pPr>
            <w:r>
              <w:rPr>
                <w:lang w:val="id"/>
              </w:rPr>
              <w:t xml:space="preserve">§4.3; kurva datar; ±1 hari = 4%</w:t>
            </w:r>
          </w:p>
        </w:tc>
      </w:tr>
      <w:tr>
        <w:tc>
          <w:tcPr/>
          <w:p>
            <w:pPr>
              <w:pStyle w:val="Compact"/>
            </w:pPr>
            <w:r>
              <w:rPr>
                <w:lang w:val="id"/>
              </w:rPr>
              <w:t xml:space="preserve">Memperlakukan</w:t>
            </w:r>
            <w:r>
              <w:rPr>
                <w:lang w:val="id"/>
              </w:rPr>
              <w:t xml:space="preserve"> </w:t>
            </w:r>
            <m:oMath>
              <m:r>
                <m:t>λ</m:t>
              </m:r>
            </m:oMath>
            <w:r>
              <w:rPr>
                <w:lang w:val="id"/>
              </w:rPr>
              <w:t xml:space="preserve"> </w:t>
            </w:r>
            <w:r>
              <w:rPr>
                <w:lang w:val="id"/>
              </w:rPr>
              <w:t xml:space="preserve">sebagai parameter teknis</w:t>
            </w:r>
          </w:p>
        </w:tc>
        <w:tc>
          <w:tcPr/>
          <w:p>
            <w:pPr>
              <w:pStyle w:val="Compact"/>
            </w:pPr>
            <w:r>
              <w:rPr>
                <w:lang w:val="id"/>
              </w:rPr>
              <w:t xml:space="preserve">§4.3; ia keengganan risiko pengelola</w:t>
            </w:r>
          </w:p>
        </w:tc>
      </w:tr>
      <w:tr>
        <w:tc>
          <w:tcPr/>
          <w:p>
            <w:pPr>
              <w:pStyle w:val="Compact"/>
            </w:pPr>
            <w:r>
              <w:rPr>
                <w:lang w:val="id"/>
              </w:rPr>
              <w:t xml:space="preserve">Mengejar latensi tanpa mengukur paruh sinyal</w:t>
            </w:r>
          </w:p>
        </w:tc>
        <w:tc>
          <w:tcPr/>
          <w:p>
            <w:pPr>
              <w:pStyle w:val="Compact"/>
            </w:pPr>
            <w:r>
              <w:rPr>
                <w:lang w:val="id"/>
              </w:rPr>
              <w:t xml:space="preserve">§4.4; rasio 400× pada contoh</w:t>
            </w:r>
          </w:p>
        </w:tc>
      </w:tr>
      <w:tr>
        <w:tc>
          <w:tcPr/>
          <w:p>
            <w:pPr>
              <w:pStyle w:val="Compact"/>
            </w:pPr>
            <w:r>
              <w:rPr>
                <w:lang w:val="id"/>
              </w:rPr>
              <w:t xml:space="preserve">Mengira limit order lebih murah</w:t>
            </w:r>
          </w:p>
        </w:tc>
        <w:tc>
          <w:tcPr/>
          <w:p>
            <w:pPr>
              <w:pStyle w:val="Compact"/>
            </w:pPr>
            <w:r>
              <w:rPr>
                <w:lang w:val="id"/>
              </w:rPr>
              <w:t xml:space="preserve">§4.5; −0,93σ bersyarat</w:t>
            </w:r>
          </w:p>
        </w:tc>
      </w:tr>
      <w:tr>
        <w:tc>
          <w:tcPr/>
          <w:p>
            <w:pPr>
              <w:pStyle w:val="Compact"/>
            </w:pPr>
            <w:r>
              <w:rPr>
                <w:lang w:val="id"/>
              </w:rPr>
              <w:t xml:space="preserve">Menilai algoritma dari laporan penyedianya</w:t>
            </w:r>
          </w:p>
        </w:tc>
        <w:tc>
          <w:tcPr/>
          <w:p>
            <w:pPr>
              <w:pStyle w:val="Compact"/>
            </w:pPr>
            <w:r>
              <w:rPr>
                <w:lang w:val="id"/>
              </w:rPr>
              <w:t xml:space="preserve">§4.6; konflik kepentingan (L4.2)</w:t>
            </w:r>
          </w:p>
        </w:tc>
      </w:tr>
      <w:tr>
        <w:tc>
          <w:tcPr/>
          <w:p>
            <w:pPr>
              <w:pStyle w:val="Compact"/>
            </w:pPr>
            <w:r>
              <w:rPr>
                <w:lang w:val="id"/>
              </w:rPr>
              <w:t xml:space="preserve">Menargetkan laju kesalahan nol</w:t>
            </w:r>
          </w:p>
        </w:tc>
        <w:tc>
          <w:tcPr/>
          <w:p>
            <w:pPr>
              <w:pStyle w:val="Compact"/>
            </w:pPr>
            <w:r>
              <w:rPr>
                <w:lang w:val="id"/>
              </w:rPr>
              <w:t xml:space="preserve">§4.7; rancang untuk mendeteksi, bukan untuk mencegah seluruhnya</w:t>
            </w:r>
          </w:p>
        </w:tc>
      </w:tr>
    </w:tbl>
    <w:bookmarkEnd w:id="43"/>
    <w:bookmarkStart w:id="44" w:name="aturan-keras-bagi-fasilitator"/>
    <w:p>
      <w:pPr>
        <w:pStyle w:val="Heading3"/>
      </w:pPr>
      <w:r>
        <w:rPr>
          <w:lang w:val="id"/>
        </w:rPr>
        <w:t xml:space="preserve">Aturan keras bagi fasilitator</w:t>
      </w:r>
    </w:p>
    <w:p>
      <w:pPr>
        <w:pStyle w:val="Compact"/>
        <w:numPr>
          <w:ilvl w:val="0"/>
          <w:numId w:val="1010"/>
        </w:numPr>
      </w:pPr>
      <w:r>
        <w:rPr>
          <w:b/>
          <w:bCs/>
          <w:lang w:val="id"/>
        </w:rPr>
        <w:t xml:space="preserve">Dilarang menyebutkan atau merekomendasikan broker, bursa, penyedia algoritma, penyedia data, atau vendor infrastruktur tertentu.</w:t>
      </w:r>
    </w:p>
    <w:p>
      <w:pPr>
        <w:pStyle w:val="Compact"/>
        <w:numPr>
          <w:ilvl w:val="0"/>
          <w:numId w:val="1010"/>
        </w:numPr>
      </w:pPr>
      <w:r>
        <w:rPr>
          <w:b/>
          <w:bCs/>
          <w:lang w:val="id"/>
        </w:rPr>
        <w:t xml:space="preserve">Dilarang menerima imbalan, rabat, atau fasilitas</w:t>
      </w:r>
      <w:r>
        <w:rPr>
          <w:lang w:val="id"/>
        </w:rPr>
        <w:t xml:space="preserve"> </w:t>
      </w:r>
      <w:r>
        <w:rPr>
          <w:lang w:val="id"/>
        </w:rPr>
        <w:t xml:space="preserve">dari pihak mana pun dalam daftar di atas. Kepentingan finansial apa pun wajib diungkapkan di awal sesi.</w:t>
      </w:r>
    </w:p>
    <w:p>
      <w:pPr>
        <w:pStyle w:val="Compact"/>
        <w:numPr>
          <w:ilvl w:val="0"/>
          <w:numId w:val="1010"/>
        </w:numPr>
      </w:pPr>
      <w:r>
        <w:rPr>
          <w:b/>
          <w:bCs/>
          <w:lang w:val="id"/>
        </w:rPr>
        <w:t xml:space="preserve">Dilarang membantu peserta menghubungkan sistem otomatis ke akun nyata</w:t>
      </w:r>
      <w:r>
        <w:rPr>
          <w:lang w:val="id"/>
        </w:rPr>
        <w:t xml:space="preserve"> </w:t>
      </w:r>
      <w:r>
        <w:rPr>
          <w:lang w:val="id"/>
        </w:rPr>
        <w:t xml:space="preserve">dalam sesi pelatihan. Seluruh praktik dilakukan pada data historis atau simulasi.</w:t>
      </w:r>
    </w:p>
    <w:p>
      <w:pPr>
        <w:pStyle w:val="Compact"/>
        <w:numPr>
          <w:ilvl w:val="0"/>
          <w:numId w:val="1010"/>
        </w:numPr>
      </w:pPr>
      <w:r>
        <w:rPr>
          <w:b/>
          <w:bCs/>
          <w:lang w:val="id"/>
        </w:rPr>
        <w:t xml:space="preserve">Dilarang menyajikan angka biaya dalam modul ini sebagai biaya pasar yang sebenarnya.</w:t>
      </w:r>
      <w:r>
        <w:rPr>
          <w:lang w:val="id"/>
        </w:rPr>
        <w:t xml:space="preserve"> </w:t>
      </w:r>
      <w:r>
        <w:rPr>
          <w:lang w:val="id"/>
        </w:rPr>
        <w:t xml:space="preserve">Seluruhnya ilustratif.</w:t>
      </w:r>
    </w:p>
    <w:p>
      <w:pPr>
        <w:pStyle w:val="Compact"/>
        <w:numPr>
          <w:ilvl w:val="0"/>
          <w:numId w:val="1010"/>
        </w:numPr>
      </w:pPr>
      <w:r>
        <w:rPr>
          <w:b/>
          <w:bCs/>
          <w:lang w:val="id"/>
        </w:rPr>
        <w:t xml:space="preserve">Wajib menyampaikan</w:t>
      </w:r>
      <w:r>
        <w:rPr>
          <w:lang w:val="id"/>
        </w:rPr>
        <w:t xml:space="preserve"> </w:t>
      </w:r>
      <w:r>
        <w:rPr>
          <w:lang w:val="id"/>
        </w:rPr>
        <w:t xml:space="preserve">bahwa mengelola dana pihak lain, menyediakan layanan eksekusi, dan kegiatan sejenis memerlukan izin dari otoritas yang berwenang.</w:t>
      </w:r>
    </w:p>
    <w:p>
      <w:pPr>
        <w:pStyle w:val="Compact"/>
        <w:numPr>
          <w:ilvl w:val="0"/>
          <w:numId w:val="1010"/>
        </w:numPr>
      </w:pPr>
      <w:r>
        <w:rPr>
          <w:b/>
          <w:bCs/>
          <w:lang w:val="id"/>
        </w:rPr>
        <w:t xml:space="preserve">Wajib menolak</w:t>
      </w:r>
      <w:r>
        <w:rPr>
          <w:lang w:val="id"/>
        </w:rPr>
        <w:t xml:space="preserve"> </w:t>
      </w:r>
      <w:r>
        <w:rPr>
          <w:lang w:val="id"/>
        </w:rPr>
        <w:t xml:space="preserve">permintaan peserta untuk meninjau atau memperbaiki sistem perdagangan yang sedang berjalan dengan dana nyata — itu adalah pekerjaan konsultasi, bukan pengajaran, dan berada di luar cakupan peran fasilitator.</w:t>
      </w:r>
    </w:p>
    <w:p>
      <w:r>
        <w:pict>
          <v:rect style="width:0;height:1.5pt" o:hralign="center" o:hrstd="t" o:hr="t"/>
        </w:pict>
      </w:r>
    </w:p>
    <w:bookmarkEnd w:id="44"/>
    <w:bookmarkEnd w:id="45"/>
    <w:bookmarkStart w:id="46" w:name="penafian"/>
    <w:p>
      <w:pPr>
        <w:pStyle w:val="Heading2"/>
      </w:pPr>
      <w:r>
        <w:rPr>
          <w:lang w:val="id"/>
        </w:rPr>
        <w:t xml:space="preserve">10. Penafian</w:t>
      </w:r>
    </w:p>
    <w:p>
      <w:pPr>
        <w:pStyle w:val="FirstParagraph"/>
      </w:pPr>
      <w:r>
        <w:rPr>
          <w:lang w:val="id"/>
        </w:rPr>
        <w:t xml:space="preserve">Materi ini disusun untuk tujuan pendidikan dan peningkatan literasi keuangan. Materi ini</w:t>
      </w:r>
      <w:r>
        <w:rPr>
          <w:lang w:val="id"/>
        </w:rPr>
        <w:t xml:space="preserve"> </w:t>
      </w:r>
      <w:r>
        <w:rPr>
          <w:b/>
          <w:bCs/>
          <w:lang w:val="id"/>
        </w:rPr>
        <w:t xml:space="preserve">bukan</w:t>
      </w:r>
      <w:r>
        <w:rPr>
          <w:lang w:val="id"/>
        </w:rPr>
        <w:t xml:space="preserve"> </w:t>
      </w:r>
      <w:r>
        <w:rPr>
          <w:lang w:val="id"/>
        </w:rPr>
        <w:t xml:space="preserve">nasihat investasi, bukan rekomendasi strategi atau infrastruktur, dan bukan ajakan untuk melakukan transaksi.</w:t>
      </w:r>
    </w:p>
    <w:p>
      <w:pPr>
        <w:pStyle w:val="BodyText"/>
      </w:pPr>
      <w:r>
        <w:rPr>
          <w:lang w:val="id"/>
        </w:rPr>
        <w:t xml:space="preserve">Seluruh angka biaya, dampak pasar, volatilitas, latensi, tingkat pengisian, dan laju kesalahan dalam modul ini bersifat</w:t>
      </w:r>
      <w:r>
        <w:rPr>
          <w:lang w:val="id"/>
        </w:rPr>
        <w:t xml:space="preserve"> </w:t>
      </w:r>
      <w:r>
        <w:rPr>
          <w:b/>
          <w:bCs/>
          <w:lang w:val="id"/>
        </w:rPr>
        <w:t xml:space="preserve">ilustratif dan dibuat untuk keperluan pengajaran.</w:t>
      </w:r>
      <w:r>
        <w:rPr>
          <w:lang w:val="id"/>
        </w:rPr>
        <w:t xml:space="preserve"> </w:t>
      </w:r>
      <w:r>
        <w:rPr>
          <w:lang w:val="id"/>
        </w:rPr>
        <w:t xml:space="preserve">Tidak satu pun diukur dari pasar, broker, atau sistem nyata mana pun.</w:t>
      </w:r>
    </w:p>
    <w:p>
      <w:pPr>
        <w:pStyle w:val="BodyText"/>
      </w:pPr>
      <w:r>
        <w:rPr>
          <w:lang w:val="id"/>
        </w:rPr>
        <w:t xml:space="preserve">Koefisien dampak pasar bervariasi besar antarpasar, antarinstrumen, dan antarkondisi likuiditas. Rumus akar kuadrat pada §4.2 adalah</w:t>
      </w:r>
      <w:r>
        <w:rPr>
          <w:lang w:val="id"/>
        </w:rPr>
        <w:t xml:space="preserve"> </w:t>
      </w:r>
      <w:r>
        <w:rPr>
          <w:b/>
          <w:bCs/>
          <w:lang w:val="id"/>
        </w:rPr>
        <w:t xml:space="preserve">pendekatan yang mengilustrasikan arah hubungan</w:t>
      </w:r>
      <w:r>
        <w:rPr>
          <w:lang w:val="id"/>
        </w:rPr>
        <w:t xml:space="preserve">, bukan model yang dapat dipakai untuk memperkirakan biaya nyata tanpa kalibrasi.</w:t>
      </w:r>
    </w:p>
    <w:p>
      <w:pPr>
        <w:pStyle w:val="BodyText"/>
      </w:pPr>
      <w:r>
        <w:rPr>
          <w:lang w:val="id"/>
        </w:rPr>
        <w:t xml:space="preserve">Modul ini</w:t>
      </w:r>
      <w:r>
        <w:rPr>
          <w:lang w:val="id"/>
        </w:rPr>
        <w:t xml:space="preserve"> </w:t>
      </w:r>
      <w:r>
        <w:rPr>
          <w:b/>
          <w:bCs/>
          <w:lang w:val="id"/>
        </w:rPr>
        <w:t xml:space="preserve">tidak mempersiapkan peserta untuk menjalankan sistem perdagangan otomatis dengan dana nyata.</w:t>
      </w:r>
      <w:r>
        <w:rPr>
          <w:lang w:val="id"/>
        </w:rPr>
        <w:t xml:space="preserve"> </w:t>
      </w:r>
      <w:r>
        <w:rPr>
          <w:lang w:val="id"/>
        </w:rPr>
        <w:t xml:space="preserve">Menjalankan sistem semacam itu memerlukan pengendalian operasional, pengujian, dan pengawasan yang jauh melampaui cakupan pelatihan 18 JP.</w:t>
      </w:r>
    </w:p>
    <w:p>
      <w:pPr>
        <w:pStyle w:val="BodyText"/>
      </w:pPr>
      <w:r>
        <w:rPr>
          <w:lang w:val="id"/>
        </w:rPr>
        <w:t xml:space="preserve">Menyediakan layanan eksekusi, mengelola dana pihak lain, dan kegiatan sejenis memerlukan izin dari otoritas yang berwenang di yurisdiksi masing-masing.</w:t>
      </w:r>
    </w:p>
    <w:p>
      <w:pPr>
        <w:pStyle w:val="BodyText"/>
      </w:pPr>
      <w:r>
        <w:rPr>
          <w:lang w:val="id"/>
        </w:rPr>
        <w:t xml:space="preserve">Kinerja masa lalu, termasuk kinerja dalam pengujian historis, tidak menjamin hasil di masa depan. Perdagangan mengandung risiko kerugian, termasuk kehilangan seluruh modal yang ditempatkan. Kegagalan sistem, kesalahan data, dan gangguan konektivitas dapat menyebabkan kerugian yang melampaui yang diperkirakan.</w:t>
      </w:r>
    </w:p>
    <w:p>
      <w:pPr>
        <w:pStyle w:val="BodyText"/>
      </w:pPr>
      <w:r>
        <w:rPr>
          <w:lang w:val="id"/>
        </w:rPr>
        <w:t xml:space="preserve">Invesmentpedia dan fasilitatornya tidak memberikan nasihat investasi yang dipersonalisasi dan tidak berizin sebagai penasihat investasi.</w:t>
      </w:r>
    </w:p>
    <w:p>
      <w:r>
        <w:pict>
          <v:rect style="width:0;height:1.5pt" o:hralign="center" o:hrstd="t" o:hr="t"/>
        </w:pict>
      </w:r>
    </w:p>
    <w:p>
      <w:pPr>
        <w:pStyle w:val="FirstParagraph"/>
      </w:pPr>
      <w:r>
        <w:rPr>
          <w:i/>
          <w:iCs/>
          <w:lang w:val="id"/>
        </w:rPr>
        <w:t xml:space="preserve">Modul L4Q.2 — Kurikulum Invesmentpedia · Level 4 Profesional · Rumpun Q (Kuantitatif)</w:t>
      </w:r>
    </w:p>
    <w:bookmarkEnd w:id="46"/>
    <w:bookmarkEnd w:id="47"/>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L4Q.2 — Infrastruktur Data dan Eksekusi Algoritmik</dc:title>
  <dc:creator>Invesmentpedia</dc:creator>
  <dc:language>id</dc:language>
  <cp:keywords/>
  <dcterms:created xsi:type="dcterms:W3CDTF">2026-09-20T09:44:12Z</dcterms:created>
  <dcterms:modified xsi:type="dcterms:W3CDTF">2026-09-20T09:44:12Z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vt:lpwstr>
  </property>
  <property fmtid="{D5CDD505-2E9C-101B-9397-08002B2CF9AE}" pid="3" name="subtitle">
    <vt:lpwstr>Kurikulum Invesmentpedia · Level 4 Profesional · Rumpun Q (Kuantitatif) · Modul 2</vt:lpwstr>
  </property>
</Properties>
</file>