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L3I.3 — Rotasi Aset dan Rezim</w:t>
      </w:r>
    </w:p>
    <w:p>
      <w:pPr>
        <w:pStyle w:val="Subtitle"/>
      </w:pPr>
      <w:r>
        <w:rPr>
          <w:lang w:val="id"/>
        </w:rPr>
        <w:t xml:space="preserve">Kurikulum Invesmentpedia · Level 3 Pengelola Portofolio · Jalur Investor · Modul 3</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3" w:name="l3i.3-rotasi-aset-dan-rezim"/>
    <w:p>
      <w:pPr>
        <w:pStyle w:val="Heading1"/>
      </w:pPr>
      <w:r>
        <w:rPr>
          <w:lang w:val="id"/>
        </w:rPr>
        <w:t xml:space="preserve">L3I.3 — Rotasi Aset dan Rezim</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L3I.3</w:t>
            </w:r>
          </w:p>
        </w:tc>
      </w:tr>
      <w:tr>
        <w:tc>
          <w:tcPr/>
          <w:p>
            <w:pPr>
              <w:pStyle w:val="Compact"/>
            </w:pPr>
            <w:r>
              <w:rPr>
                <w:lang w:val="id"/>
              </w:rPr>
              <w:t xml:space="preserve">Nama</w:t>
            </w:r>
          </w:p>
        </w:tc>
        <w:tc>
          <w:tcPr/>
          <w:p>
            <w:pPr>
              <w:pStyle w:val="Compact"/>
            </w:pPr>
            <w:r>
              <w:rPr>
                <w:lang w:val="id"/>
              </w:rPr>
              <w:t xml:space="preserve">Rotasi Aset dan Rezim</w:t>
            </w:r>
          </w:p>
        </w:tc>
      </w:tr>
      <w:tr>
        <w:tc>
          <w:tcPr/>
          <w:p>
            <w:pPr>
              <w:pStyle w:val="Compact"/>
            </w:pPr>
            <w:r>
              <w:rPr>
                <w:lang w:val="id"/>
              </w:rPr>
              <w:t xml:space="preserve">Jenjang</w:t>
            </w:r>
          </w:p>
        </w:tc>
        <w:tc>
          <w:tcPr/>
          <w:p>
            <w:pPr>
              <w:pStyle w:val="Compact"/>
            </w:pPr>
            <w:r>
              <w:rPr>
                <w:lang w:val="id"/>
              </w:rPr>
              <w:t xml:space="preserve">Level 3 — Pengelola Portofolio dan Sistem</w:t>
            </w:r>
          </w:p>
        </w:tc>
      </w:tr>
      <w:tr>
        <w:tc>
          <w:tcPr/>
          <w:p>
            <w:pPr>
              <w:pStyle w:val="Compact"/>
            </w:pPr>
            <w:r>
              <w:rPr>
                <w:lang w:val="id"/>
              </w:rPr>
              <w:t xml:space="preserve">Jalur</w:t>
            </w:r>
          </w:p>
        </w:tc>
        <w:tc>
          <w:tcPr/>
          <w:p>
            <w:pPr>
              <w:pStyle w:val="Compact"/>
            </w:pPr>
            <w:r>
              <w:rPr>
                <w:lang w:val="id"/>
              </w:rPr>
              <w:t xml:space="preserve">Investor</w:t>
            </w:r>
          </w:p>
        </w:tc>
      </w:tr>
      <w:tr>
        <w:tc>
          <w:tcPr/>
          <w:p>
            <w:pPr>
              <w:pStyle w:val="Compact"/>
            </w:pPr>
            <w:r>
              <w:rPr>
                <w:lang w:val="id"/>
              </w:rPr>
              <w:t xml:space="preserve">Beban</w:t>
            </w:r>
          </w:p>
        </w:tc>
        <w:tc>
          <w:tcPr/>
          <w:p>
            <w:pPr>
              <w:pStyle w:val="Compact"/>
            </w:pPr>
            <w:r>
              <w:rPr>
                <w:lang w:val="id"/>
              </w:rPr>
              <w:t xml:space="preserve">18 JP (15 jam) — 5 JP teori, 9 JP praktik, 4 JP asesmen</w:t>
            </w:r>
          </w:p>
        </w:tc>
      </w:tr>
      <w:tr>
        <w:tc>
          <w:tcPr/>
          <w:p>
            <w:pPr>
              <w:pStyle w:val="Compact"/>
            </w:pPr>
            <w:r>
              <w:rPr>
                <w:lang w:val="id"/>
              </w:rPr>
              <w:t xml:space="preserve">Prasyarat</w:t>
            </w:r>
          </w:p>
        </w:tc>
        <w:tc>
          <w:tcPr/>
          <w:p>
            <w:pPr>
              <w:pStyle w:val="Compact"/>
            </w:pPr>
            <w:r>
              <w:rPr>
                <w:lang w:val="id"/>
              </w:rPr>
              <w:t xml:space="preserve">L3.1–L3.4; L3I.1; L3I.2</w:t>
            </w:r>
          </w:p>
        </w:tc>
      </w:tr>
      <w:tr>
        <w:tc>
          <w:tcPr/>
          <w:p>
            <w:pPr>
              <w:pStyle w:val="Compact"/>
            </w:pPr>
            <w:r>
              <w:rPr>
                <w:lang w:val="id"/>
              </w:rPr>
              <w:t xml:space="preserve">Pilar</w:t>
            </w:r>
          </w:p>
        </w:tc>
        <w:tc>
          <w:tcPr/>
          <w:p>
            <w:pPr>
              <w:pStyle w:val="Compact"/>
            </w:pPr>
            <w:r>
              <w:rPr>
                <w:lang w:val="id"/>
              </w:rPr>
              <w:t xml:space="preserve">P2 Makroekonomi &amp; Siklus, P4 Analisis &amp; Riset, P5 Risiko</w:t>
            </w:r>
          </w:p>
        </w:tc>
      </w:tr>
      <w:tr>
        <w:tc>
          <w:tcPr/>
          <w:p>
            <w:pPr>
              <w:pStyle w:val="Compact"/>
            </w:pPr>
            <w:r>
              <w:rPr>
                <w:lang w:val="id"/>
              </w:rPr>
              <w:t xml:space="preserve">CPL terkait</w:t>
            </w:r>
          </w:p>
        </w:tc>
        <w:tc>
          <w:tcPr/>
          <w:p>
            <w:pPr>
              <w:pStyle w:val="Compact"/>
            </w:pPr>
            <w:r>
              <w:rPr>
                <w:lang w:val="id"/>
              </w:rPr>
              <w:t xml:space="preserve">CPL-2, CPL-4, CPL-5, CPL-8, CPL-9</w:t>
            </w:r>
          </w:p>
        </w:tc>
      </w:tr>
      <w:tr>
        <w:tc>
          <w:tcPr/>
          <w:p>
            <w:pPr>
              <w:pStyle w:val="Compact"/>
            </w:pPr>
            <w:r>
              <w:rPr>
                <w:lang w:val="id"/>
              </w:rPr>
              <w:t xml:space="preserve">Kanon</w:t>
            </w:r>
          </w:p>
        </w:tc>
        <w:tc>
          <w:tcPr/>
          <w:p>
            <w:pPr>
              <w:pStyle w:val="Compact"/>
            </w:pPr>
            <w:r>
              <w:rPr>
                <w:lang w:val="id"/>
              </w:rPr>
              <w:t xml:space="preserve">K-04, K-05, K-07, K-08, K-10, K-11</w:t>
            </w:r>
          </w:p>
        </w:tc>
      </w:tr>
    </w:tbl>
    <w:p>
      <w:pPr>
        <w:pStyle w:val="BodyText"/>
      </w:pPr>
      <w:r>
        <w:rPr>
          <w:b/>
          <w:bCs/>
          <w:lang w:val="id"/>
        </w:rPr>
        <w:t xml:space="preserve">Posisi modul.</w:t>
      </w:r>
      <w:r>
        <w:rPr>
          <w:lang w:val="id"/>
        </w:rPr>
        <w:t xml:space="preserve"> </w:t>
      </w:r>
      <w:r>
        <w:rPr>
          <w:lang w:val="id"/>
        </w:rPr>
        <w:t xml:space="preserve">L3.2 menguji alokasi taktis dan menolaknya. L3I.2 menguji penentuan waktu faktor dan menolaknya. Peserta yang tiba di modul ini sudah dapat menebak kesimpulannya.</w:t>
      </w:r>
    </w:p>
    <w:p>
      <w:pPr>
        <w:pStyle w:val="BodyText"/>
      </w:pPr>
      <w:r>
        <w:rPr>
          <w:b/>
          <w:bCs/>
          <w:lang w:val="id"/>
        </w:rPr>
        <w:t xml:space="preserve">Tebakan itu keliru, dan mengapa ia keliru adalah isi modul ini.</w:t>
      </w:r>
    </w:p>
    <w:p>
      <w:pPr>
        <w:pStyle w:val="BodyText"/>
      </w:pPr>
      <w:r>
        <w:rPr>
          <w:lang w:val="id"/>
        </w:rPr>
        <w:t xml:space="preserve">Modul ini menjalankan satu eksperimen yang, menurut saya, adalah yang paling menjelaskan dalam seluruh kurikulum:</w:t>
      </w:r>
      <w:r>
        <w:rPr>
          <w:lang w:val="id"/>
        </w:rPr>
        <w:t xml:space="preserve"> </w:t>
      </w:r>
      <w:r>
        <w:rPr>
          <w:b/>
          <w:bCs/>
          <w:lang w:val="id"/>
        </w:rPr>
        <w:t xml:space="preserve">aturan rotasi yang persis sama dijalankan pada dua dunia dengan imbal hasil rata-rata dan volatilitas yang identik.</w:t>
      </w:r>
      <w:r>
        <w:rPr>
          <w:lang w:val="id"/>
        </w:rPr>
        <w:t xml:space="preserve"> </w:t>
      </w:r>
      <w:r>
        <w:rPr>
          <w:lang w:val="id"/>
        </w:rPr>
        <w:t xml:space="preserve">Pada satu dunia ia menang meyakinkan; pada dunia lain ia kalah meyakinkan. Perbedaannya bukan pada aturannya.</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CPMK-L3I.3.1</w:t>
            </w:r>
          </w:p>
        </w:tc>
        <w:tc>
          <w:tcPr/>
          <w:p>
            <w:pPr>
              <w:pStyle w:val="Compact"/>
            </w:pPr>
            <w:r>
              <w:rPr>
                <w:lang w:val="id"/>
              </w:rPr>
              <w:t xml:space="preserve">Mendefinisikan rezim secara operasional dan membedakannya dari narasi siklus</w:t>
            </w:r>
          </w:p>
        </w:tc>
        <w:tc>
          <w:tcPr/>
          <w:p>
            <w:pPr>
              <w:pStyle w:val="Compact"/>
            </w:pPr>
            <w:r>
              <w:rPr>
                <w:lang w:val="id"/>
              </w:rPr>
              <w:t xml:space="preserve">C4</w:t>
            </w:r>
          </w:p>
        </w:tc>
      </w:tr>
      <w:tr>
        <w:tc>
          <w:tcPr/>
          <w:p>
            <w:pPr>
              <w:pStyle w:val="Compact"/>
            </w:pPr>
            <w:r>
              <w:rPr>
                <w:lang w:val="id"/>
              </w:rPr>
              <w:t xml:space="preserve">CPMK-L3I.3.2</w:t>
            </w:r>
          </w:p>
        </w:tc>
        <w:tc>
          <w:tcPr/>
          <w:p>
            <w:pPr>
              <w:pStyle w:val="Compact"/>
            </w:pPr>
            <w:r>
              <w:rPr>
                <w:lang w:val="id"/>
              </w:rPr>
              <w:t xml:space="preserve">Menghitung durasi rezim yang diharapkan dari probabilitas transisi</w:t>
            </w:r>
          </w:p>
        </w:tc>
        <w:tc>
          <w:tcPr/>
          <w:p>
            <w:pPr>
              <w:pStyle w:val="Compact"/>
            </w:pPr>
            <w:r>
              <w:rPr>
                <w:lang w:val="id"/>
              </w:rPr>
              <w:t xml:space="preserve">C3</w:t>
            </w:r>
          </w:p>
        </w:tc>
      </w:tr>
      <w:tr>
        <w:tc>
          <w:tcPr/>
          <w:p>
            <w:pPr>
              <w:pStyle w:val="Compact"/>
            </w:pPr>
            <w:r>
              <w:rPr>
                <w:lang w:val="id"/>
              </w:rPr>
              <w:t xml:space="preserve">CPMK-L3I.3.3</w:t>
            </w:r>
          </w:p>
        </w:tc>
        <w:tc>
          <w:tcPr/>
          <w:p>
            <w:pPr>
              <w:pStyle w:val="Compact"/>
            </w:pPr>
            <w:r>
              <w:rPr>
                <w:lang w:val="id"/>
              </w:rPr>
              <w:t xml:space="preserve">Mengukur lag deteksi sebuah aturan rezim dan tingkat sinyal kelirunya</w:t>
            </w:r>
          </w:p>
        </w:tc>
        <w:tc>
          <w:tcPr/>
          <w:p>
            <w:pPr>
              <w:pStyle w:val="Compact"/>
            </w:pPr>
            <w:r>
              <w:rPr>
                <w:lang w:val="id"/>
              </w:rPr>
              <w:t xml:space="preserve">C5</w:t>
            </w:r>
          </w:p>
        </w:tc>
      </w:tr>
      <w:tr>
        <w:tc>
          <w:tcPr/>
          <w:p>
            <w:pPr>
              <w:pStyle w:val="Compact"/>
            </w:pPr>
            <w:r>
              <w:rPr>
                <w:lang w:val="id"/>
              </w:rPr>
              <w:t xml:space="preserve">CPMK-L3I.3.4</w:t>
            </w:r>
          </w:p>
        </w:tc>
        <w:tc>
          <w:tcPr/>
          <w:p>
            <w:pPr>
              <w:pStyle w:val="Compact"/>
            </w:pPr>
            <w:r>
              <w:rPr>
                <w:lang w:val="id"/>
              </w:rPr>
              <w:t xml:space="preserve">Membandingkan lag deteksi terhadap durasi rezim dan menyimpulkan berapa bagian yang dapat ditangkap</w:t>
            </w:r>
          </w:p>
        </w:tc>
        <w:tc>
          <w:tcPr/>
          <w:p>
            <w:pPr>
              <w:pStyle w:val="Compact"/>
            </w:pPr>
            <w:r>
              <w:rPr>
                <w:lang w:val="id"/>
              </w:rPr>
              <w:t xml:space="preserve">C5</w:t>
            </w:r>
          </w:p>
        </w:tc>
      </w:tr>
      <w:tr>
        <w:tc>
          <w:tcPr/>
          <w:p>
            <w:pPr>
              <w:pStyle w:val="Compact"/>
            </w:pPr>
            <w:r>
              <w:rPr>
                <w:lang w:val="id"/>
              </w:rPr>
              <w:t xml:space="preserve">CPMK-L3I.3.5</w:t>
            </w:r>
          </w:p>
        </w:tc>
        <w:tc>
          <w:tcPr/>
          <w:p>
            <w:pPr>
              <w:pStyle w:val="Compact"/>
            </w:pPr>
            <w:r>
              <w:rPr>
                <w:lang w:val="id"/>
              </w:rPr>
              <w:t xml:space="preserve">Menghitung batas atas oracle dan menggunakannya untuk menilai metode nyata</w:t>
            </w:r>
          </w:p>
        </w:tc>
        <w:tc>
          <w:tcPr/>
          <w:p>
            <w:pPr>
              <w:pStyle w:val="Compact"/>
            </w:pPr>
            <w:r>
              <w:rPr>
                <w:lang w:val="id"/>
              </w:rPr>
              <w:t xml:space="preserve">C5</w:t>
            </w:r>
          </w:p>
        </w:tc>
      </w:tr>
      <w:tr>
        <w:tc>
          <w:tcPr/>
          <w:p>
            <w:pPr>
              <w:pStyle w:val="Compact"/>
            </w:pPr>
            <w:r>
              <w:rPr>
                <w:lang w:val="id"/>
              </w:rPr>
              <w:t xml:space="preserve">CPMK-L3I.3.6</w:t>
            </w:r>
          </w:p>
        </w:tc>
        <w:tc>
          <w:tcPr/>
          <w:p>
            <w:pPr>
              <w:pStyle w:val="Compact"/>
            </w:pPr>
            <w:r>
              <w:rPr>
                <w:lang w:val="id"/>
              </w:rPr>
              <w:t xml:space="preserve">Menunjukkan bahwa keberhasilan aturan rotasi bergantung pada struktur dunia, bukan pada aturannya</w:t>
            </w:r>
          </w:p>
        </w:tc>
        <w:tc>
          <w:tcPr/>
          <w:p>
            <w:pPr>
              <w:pStyle w:val="Compact"/>
            </w:pPr>
            <w:r>
              <w:rPr>
                <w:lang w:val="id"/>
              </w:rPr>
              <w:t xml:space="preserve">C5</w:t>
            </w:r>
          </w:p>
        </w:tc>
      </w:tr>
      <w:tr>
        <w:tc>
          <w:tcPr/>
          <w:p>
            <w:pPr>
              <w:pStyle w:val="Compact"/>
            </w:pPr>
            <w:r>
              <w:rPr>
                <w:lang w:val="id"/>
              </w:rPr>
              <w:t xml:space="preserve">CPMK-L3I.3.7</w:t>
            </w:r>
          </w:p>
        </w:tc>
        <w:tc>
          <w:tcPr/>
          <w:p>
            <w:pPr>
              <w:pStyle w:val="Compact"/>
            </w:pPr>
            <w:r>
              <w:rPr>
                <w:lang w:val="id"/>
              </w:rPr>
              <w:t xml:space="preserve">Membedakan rotasi prediktif dari aturan defensif dan menilai keduanya secara terpisah</w:t>
            </w:r>
          </w:p>
        </w:tc>
        <w:tc>
          <w:tcPr/>
          <w:p>
            <w:pPr>
              <w:pStyle w:val="Compact"/>
            </w:pPr>
            <w:r>
              <w:rPr>
                <w:lang w:val="id"/>
              </w:rPr>
              <w:t xml:space="preserve">C5</w:t>
            </w:r>
          </w:p>
        </w:tc>
      </w:tr>
      <w:tr>
        <w:tc>
          <w:tcPr/>
          <w:p>
            <w:pPr>
              <w:pStyle w:val="Compact"/>
            </w:pPr>
            <w:r>
              <w:rPr>
                <w:lang w:val="id"/>
              </w:rPr>
              <w:t xml:space="preserve">CPMK-L3I.3.8</w:t>
            </w:r>
          </w:p>
        </w:tc>
        <w:tc>
          <w:tcPr/>
          <w:p>
            <w:pPr>
              <w:pStyle w:val="Compact"/>
            </w:pPr>
            <w:r>
              <w:rPr>
                <w:lang w:val="id"/>
              </w:rPr>
              <w:t xml:space="preserve">Menyusun Kebijakan Rotasi tertulis yang menyatakan asumsi strukturnya secara eksplisit</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APAKAH ROTASI BERBASIS REZIM BEKERJA?</w:t>
      </w:r>
      <w:r>
        <w:br/>
      </w:r>
      <w:r>
        <w:rPr>
          <w:rStyle w:val="VerbatimChar"/>
          <w:lang w:val="id"/>
        </w:rPr>
        <w:t xml:space="preserve">                            │</w:t>
      </w:r>
      <w:r>
        <w:br/>
      </w:r>
      <w:r>
        <w:rPr>
          <w:rStyle w:val="VerbatimChar"/>
          <w:lang w:val="id"/>
        </w:rPr>
        <w:t xml:space="preserve">        ┌───────────────────┴───────────────────┐</w:t>
      </w:r>
      <w:r>
        <w:br/>
      </w:r>
      <w:r>
        <w:rPr>
          <w:rStyle w:val="VerbatimChar"/>
          <w:lang w:val="id"/>
        </w:rPr>
        <w:t xml:space="preserve">        │  JAWABANNYA BERGANTUNG PADA DUNIA,    │</w:t>
      </w:r>
      <w:r>
        <w:br/>
      </w:r>
      <w:r>
        <w:rPr>
          <w:rStyle w:val="VerbatimChar"/>
          <w:lang w:val="id"/>
        </w:rPr>
        <w:t xml:space="preserve">        │  BUKAN PADA ATURANNYA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w:t>
      </w:r>
      <w:r>
        <w:br/>
      </w:r>
      <w:r>
        <w:rPr>
          <w:rStyle w:val="VerbatimChar"/>
          <w:lang w:val="id"/>
        </w:rPr>
        <w:t xml:space="preserve">  DUNIA BEREZIM                          DUNIA TANPA REZIM</w:t>
      </w:r>
      <w:r>
        <w:br/>
      </w:r>
      <w:r>
        <w:rPr>
          <w:rStyle w:val="VerbatimChar"/>
          <w:lang w:val="id"/>
        </w:rPr>
        <w:t xml:space="preserve">  (ada yang bisa dideteksi)              (tidak ada struktur)</w:t>
      </w:r>
      <w:r>
        <w:br/>
      </w:r>
      <w:r>
        <w:rPr>
          <w:rStyle w:val="VerbatimChar"/>
          <w:lang w:val="id"/>
        </w:rPr>
        <w:t xml:space="preserve">       │                                         │</w:t>
      </w:r>
      <w:r>
        <w:br/>
      </w:r>
      <w:r>
        <w:rPr>
          <w:rStyle w:val="VerbatimChar"/>
          <w:lang w:val="id"/>
        </w:rPr>
        <w:t xml:space="preserve">  aturan MA-12:                          aturan MA-12 YANG SAMA:</w:t>
      </w:r>
      <w:r>
        <w:br/>
      </w:r>
      <w:r>
        <w:rPr>
          <w:rStyle w:val="VerbatimChar"/>
          <w:lang w:val="id"/>
        </w:rPr>
        <w:t xml:space="preserve">  Sharpe +0,0552                         Sharpe −0,0470</w:t>
      </w:r>
      <w:r>
        <w:br/>
      </w:r>
      <w:r>
        <w:rPr>
          <w:rStyle w:val="VerbatimChar"/>
          <w:lang w:val="id"/>
        </w:rPr>
        <w:t xml:space="preserve">  t = +16,65                             t = −18,19</w:t>
      </w:r>
      <w:r>
        <w:br/>
      </w:r>
      <w:r>
        <w:rPr>
          <w:rStyle w:val="VerbatimChar"/>
          <w:lang w:val="id"/>
        </w:rPr>
        <w:t xml:space="preserve">  menang 66,3%                           menang 29,6%</w:t>
      </w:r>
      <w:r>
        <w:br/>
      </w:r>
      <w:r>
        <w:rPr>
          <w:rStyle w:val="VerbatimChar"/>
          <w:lang w:val="id"/>
        </w:rPr>
        <w:t xml:space="preserve">       │                                         │</w:t>
      </w:r>
      <w:r>
        <w:br/>
      </w:r>
      <w:r>
        <w:rPr>
          <w:rStyle w:val="VerbatimChar"/>
          <w:lang w:val="id"/>
        </w:rPr>
        <w:t xml:space="preserve">       └────────────────────┬────────────────────┘</w:t>
      </w:r>
      <w:r>
        <w:br/>
      </w:r>
      <w:r>
        <w:rPr>
          <w:rStyle w:val="VerbatimChar"/>
          <w:lang w:val="id"/>
        </w:rPr>
        <w:t xml:space="preserve">                            │</w:t>
      </w:r>
      <w:r>
        <w:br/>
      </w:r>
      <w:r>
        <w:rPr>
          <w:rStyle w:val="VerbatimChar"/>
          <w:lang w:val="id"/>
        </w:rPr>
        <w:t xml:space="preserve">                  μ dan σ rata-rata IDENTIK</w:t>
      </w:r>
      <w:r>
        <w:br/>
      </w:r>
      <w:r>
        <w:rPr>
          <w:rStyle w:val="VerbatimChar"/>
          <w:lang w:val="id"/>
        </w:rPr>
        <w:t xml:space="preserve">                            │</w:t>
      </w:r>
      <w:r>
        <w:br/>
      </w:r>
      <w:r>
        <w:rPr>
          <w:rStyle w:val="VerbatimChar"/>
          <w:lang w:val="id"/>
        </w:rPr>
        <w:t xml:space="preserve">        ┌───────────────────┴───────────────────┐</w:t>
      </w:r>
      <w:r>
        <w:br/>
      </w:r>
      <w:r>
        <w:rPr>
          <w:rStyle w:val="VerbatimChar"/>
          <w:lang w:val="id"/>
        </w:rPr>
        <w:t xml:space="preserve">        │  DAN ANDA TIDAK DAPAT MEMBEDAKAN      │</w:t>
      </w:r>
      <w:r>
        <w:br/>
      </w:r>
      <w:r>
        <w:rPr>
          <w:rStyle w:val="VerbatimChar"/>
          <w:lang w:val="id"/>
        </w:rPr>
        <w:t xml:space="preserve">        │  KEDUA DUNIA DARI BACKTEST (L3.4)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w:t>
      </w:r>
      <w:r>
        <w:br/>
      </w:r>
      <w:r>
        <w:rPr>
          <w:rStyle w:val="VerbatimChar"/>
          <w:lang w:val="id"/>
        </w:rPr>
        <w:t xml:space="preserve">  DURASI REZIM          LAG DETEKSI          BATAS ORACLE</w:t>
      </w:r>
      <w:r>
        <w:br/>
      </w:r>
      <w:r>
        <w:rPr>
          <w:rStyle w:val="VerbatimChar"/>
          <w:lang w:val="id"/>
        </w:rPr>
        <w:t xml:space="preserve">  turun: 12,5 bln       MA-12: 9,5 bln       Sharpe 0,7090</w:t>
      </w:r>
      <w:r>
        <w:br/>
      </w:r>
      <w:r>
        <w:rPr>
          <w:rStyle w:val="VerbatimChar"/>
          <w:lang w:val="id"/>
        </w:rPr>
        <w:t xml:space="preserve">  naik : 33,3 bln       → 76% rezim          vs statis 0,1819</w:t>
      </w:r>
      <w:r>
        <w:br/>
      </w:r>
      <w:r>
        <w:rPr>
          <w:rStyle w:val="VerbatimChar"/>
          <w:lang w:val="id"/>
        </w:rPr>
        <w:t xml:space="preserve">                          sudah lewat        (+289,8%)</w:t>
      </w:r>
      <w:r>
        <w:br/>
      </w:r>
      <w:r>
        <w:rPr>
          <w:rStyle w:val="VerbatimChar"/>
          <w:lang w:val="id"/>
        </w:rPr>
        <w:t xml:space="preserve">                        53–60% sinyal        MA-12 menangkap</w:t>
      </w:r>
      <w:r>
        <w:br/>
      </w:r>
      <w:r>
        <w:rPr>
          <w:rStyle w:val="VerbatimChar"/>
          <w:lang w:val="id"/>
        </w:rPr>
        <w:t xml:space="preserve">                          keliru             hanya 14,7%</w:t>
      </w:r>
      <w:r>
        <w:br/>
      </w:r>
      <w:r>
        <w:rPr>
          <w:rStyle w:val="VerbatimChar"/>
          <w:lang w:val="id"/>
        </w:rPr>
        <w:t xml:space="preserve">      │                     │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ROTASI PREDIKTIF  vs  ATURAN DEFENSIF</w:t>
      </w:r>
      <w:r>
        <w:br/>
      </w:r>
      <w:r>
        <w:rPr>
          <w:rStyle w:val="VerbatimChar"/>
          <w:lang w:val="id"/>
        </w:rPr>
        <w:t xml:space="preserve">              dinilai terpisah, dengan asumsi tertulis</w:t>
      </w:r>
    </w:p>
    <w:p>
      <w:r>
        <w:pict>
          <v:rect style="width:0;height:1.5pt" o:hralign="center" o:hrstd="t" o:hr="t"/>
        </w:pict>
      </w:r>
    </w:p>
    <w:bookmarkEnd w:id="11"/>
    <w:bookmarkStart w:id="21" w:name="materi"/>
    <w:p>
      <w:pPr>
        <w:pStyle w:val="Heading2"/>
      </w:pPr>
      <w:r>
        <w:rPr>
          <w:lang w:val="id"/>
        </w:rPr>
        <w:t xml:space="preserve">4. Materi</w:t>
      </w:r>
    </w:p>
    <w:bookmarkStart w:id="12" w:name="rezim-definisi-operasional"/>
    <w:p>
      <w:pPr>
        <w:pStyle w:val="Heading3"/>
      </w:pPr>
      <w:r>
        <w:rPr>
          <w:lang w:val="id"/>
        </w:rPr>
        <w:t xml:space="preserve">4.1 Rezim: definisi operasional</w:t>
      </w:r>
    </w:p>
    <w:p>
      <w:pPr>
        <w:pStyle w:val="FirstParagraph"/>
      </w:pPr>
      <w:r>
        <w:rPr>
          <w:b/>
          <w:bCs/>
          <w:lang w:val="id"/>
        </w:rPr>
        <w:t xml:space="preserve">Rezim</w:t>
      </w:r>
      <w:r>
        <w:rPr>
          <w:lang w:val="id"/>
        </w:rPr>
        <w:t xml:space="preserve"> </w:t>
      </w:r>
      <w:r>
        <w:rPr>
          <w:lang w:val="id"/>
        </w:rPr>
        <w:t xml:space="preserve">adalah periode di mana sifat statistik imbal hasil — rata-rata, volatilitas, korelasi — berbeda secara berkelanjutan dari periode lain.</w:t>
      </w:r>
    </w:p>
    <w:p>
      <w:pPr>
        <w:pStyle w:val="BodyText"/>
      </w:pPr>
      <w:r>
        <w:rPr>
          <w:lang w:val="id"/>
        </w:rPr>
        <w:t xml:space="preserve">Definisi itu harus dibedakan tajam dari</w:t>
      </w:r>
      <w:r>
        <w:rPr>
          <w:lang w:val="id"/>
        </w:rPr>
        <w:t xml:space="preserve"> </w:t>
      </w:r>
      <w:r>
        <w:rPr>
          <w:b/>
          <w:bCs/>
          <w:lang w:val="id"/>
        </w:rPr>
        <w:t xml:space="preserve">narasi siklus</w:t>
      </w:r>
      <w:r>
        <w:rPr>
          <w:lang w:val="id"/>
        </w:rPr>
        <w:t xml:space="preserve"> </w:t>
      </w:r>
      <w:r>
        <w:rPr>
          <w:lang w:val="id"/>
        </w:rPr>
        <w:t xml:space="preserve">yang beredar luas:</w:t>
      </w:r>
      <w:r>
        <w:rPr>
          <w:lang w:val="id"/>
        </w:rPr>
        <w:t xml:space="preserve"> </w:t>
      </w:r>
      <w:r>
        <w:rPr>
          <w:lang w:val="id"/>
        </w:rPr>
        <w:t xml:space="preserve">“kita sedang di fase ekspansi akhir”</w:t>
      </w:r>
      <w:r>
        <w:rPr>
          <w:lang w:val="id"/>
        </w:rPr>
        <w:t xml:space="preserve">,</w:t>
      </w:r>
      <w:r>
        <w:rPr>
          <w:lang w:val="id"/>
        </w:rPr>
        <w:t xml:space="preserve"> </w:t>
      </w:r>
      <w:r>
        <w:rPr>
          <w:lang w:val="id"/>
        </w:rPr>
        <w:t xml:space="preserve">“ini pasar beruang struktural”</w:t>
      </w:r>
      <w:r>
        <w:rPr>
          <w:lang w:val="id"/>
        </w:rPr>
        <w:t xml:space="preserve">. Narasi semacam itu tidak dapat diuji karena tidak memiliki definisi operasional — dan L2T.5 §4.1 sudah menetapkan bahwa istilah tanpa definisi operasional berfungsi sebagai pembenaran retrospektif, bukan analisis.</w:t>
      </w:r>
    </w:p>
    <w:p>
      <w:pPr>
        <w:pStyle w:val="BodyText"/>
      </w:pPr>
      <w:r>
        <w:rPr>
          <w:b/>
          <w:bCs/>
          <w:lang w:val="id"/>
        </w:rPr>
        <w:t xml:space="preserve">Definisi operasional memerlukan tiga hal:</w:t>
      </w:r>
    </w:p>
    <w:p>
      <w:pPr>
        <w:pStyle w:val="Compact"/>
        <w:numPr>
          <w:ilvl w:val="0"/>
          <w:numId w:val="1001"/>
        </w:numPr>
      </w:pPr>
      <w:r>
        <w:rPr>
          <w:b/>
          <w:bCs/>
          <w:lang w:val="id"/>
        </w:rPr>
        <w:t xml:space="preserve">Jumlah rezim yang mungkin</w:t>
      </w:r>
      <w:r>
        <w:rPr>
          <w:lang w:val="id"/>
        </w:rPr>
        <w:t xml:space="preserve">, ditetapkan lebih dahulu</w:t>
      </w:r>
    </w:p>
    <w:p>
      <w:pPr>
        <w:pStyle w:val="Compact"/>
        <w:numPr>
          <w:ilvl w:val="0"/>
          <w:numId w:val="1001"/>
        </w:numPr>
      </w:pPr>
      <w:r>
        <w:rPr>
          <w:b/>
          <w:bCs/>
          <w:lang w:val="id"/>
        </w:rPr>
        <w:t xml:space="preserve">Parameter tiap rezim</w:t>
      </w:r>
      <w:r>
        <w:rPr>
          <w:lang w:val="id"/>
        </w:rPr>
        <w:t xml:space="preserve"> </w:t>
      </w:r>
      <w:r>
        <w:rPr>
          <w:lang w:val="id"/>
        </w:rPr>
        <w:t xml:space="preserve">(</w:t>
      </w:r>
      <m:oMath>
        <m:r>
          <m:t>μ</m:t>
        </m:r>
      </m:oMath>
      <w:r>
        <w:rPr>
          <w:lang w:val="id"/>
        </w:rPr>
        <w:t xml:space="preserve">,</w:t>
      </w:r>
      <w:r>
        <w:rPr>
          <w:lang w:val="id"/>
        </w:rPr>
        <w:t xml:space="preserve"> </w:t>
      </w:r>
      <m:oMath>
        <m:r>
          <m:t>σ</m:t>
        </m:r>
      </m:oMath>
      <w:r>
        <w:rPr>
          <w:lang w:val="id"/>
        </w:rPr>
        <w:t xml:space="preserve">, dan bila perlu korelasi)</w:t>
      </w:r>
    </w:p>
    <w:p>
      <w:pPr>
        <w:pStyle w:val="Compact"/>
        <w:numPr>
          <w:ilvl w:val="0"/>
          <w:numId w:val="1001"/>
        </w:numPr>
      </w:pPr>
      <w:r>
        <w:rPr>
          <w:b/>
          <w:bCs/>
          <w:lang w:val="id"/>
        </w:rPr>
        <w:t xml:space="preserve">Aturan yang dapat dijalankan mesin</w:t>
      </w:r>
      <w:r>
        <w:rPr>
          <w:lang w:val="id"/>
        </w:rPr>
        <w:t xml:space="preserve"> </w:t>
      </w:r>
      <w:r>
        <w:rPr>
          <w:lang w:val="id"/>
        </w:rPr>
        <w:t xml:space="preserve">untuk menyatakan rezim mana yang berlaku sekarang</w:t>
      </w:r>
    </w:p>
    <w:p>
      <w:pPr>
        <w:pStyle w:val="FirstParagraph"/>
      </w:pPr>
      <w:r>
        <w:rPr>
          <w:lang w:val="id"/>
        </w:rPr>
        <w:t xml:space="preserve">Tanpa ketiganya,</w:t>
      </w:r>
      <w:r>
        <w:rPr>
          <w:lang w:val="id"/>
        </w:rPr>
        <w:t xml:space="preserve"> </w:t>
      </w:r>
      <w:r>
        <w:rPr>
          <w:lang w:val="id"/>
        </w:rPr>
        <w:t xml:space="preserve">“rezim”</w:t>
      </w:r>
      <w:r>
        <w:rPr>
          <w:lang w:val="id"/>
        </w:rPr>
        <w:t xml:space="preserve"> </w:t>
      </w:r>
      <w:r>
        <w:rPr>
          <w:lang w:val="id"/>
        </w:rPr>
        <w:t xml:space="preserve">adalah kata, bukan konsep.</w:t>
      </w:r>
    </w:p>
    <w:p>
      <w:pPr>
        <w:pStyle w:val="BodyText"/>
      </w:pPr>
      <w:r>
        <w:rPr>
          <w:b/>
          <w:bCs/>
          <w:lang w:val="id"/>
        </w:rPr>
        <w:t xml:space="preserve">Model dua-keadaan yang dipakai modul ini</w:t>
      </w:r>
      <w:r>
        <w:rPr>
          <w:lang w:val="id"/>
        </w:rPr>
        <w:t xml:space="preserve"> </w:t>
      </w:r>
      <w:r>
        <w:rPr>
          <w:lang w:val="id"/>
        </w:rPr>
        <w:t xml:space="preserve">(seluruh angka adalah asumsi ajar):</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Rezim</w:t>
            </w:r>
          </w:p>
        </w:tc>
        <w:tc>
          <w:tcPr/>
          <w:p>
            <w:pPr>
              <w:pStyle w:val="Compact"/>
              <w:jc w:val="right"/>
            </w:pPr>
            <m:oMath>
              <m:r>
                <m:t>μ</m:t>
              </m:r>
            </m:oMath>
            <w:r>
              <w:rPr>
                <w:lang w:val="id"/>
              </w:rPr>
              <w:t xml:space="preserve"> </w:t>
            </w:r>
            <w:r>
              <w:rPr>
                <w:lang w:val="id"/>
              </w:rPr>
              <w:t xml:space="preserve">tahunan</w:t>
            </w:r>
          </w:p>
        </w:tc>
        <w:tc>
          <w:tcPr/>
          <w:p>
            <w:pPr>
              <w:pStyle w:val="Compact"/>
              <w:jc w:val="right"/>
            </w:pPr>
            <m:oMath>
              <m:r>
                <m:t>σ</m:t>
              </m:r>
            </m:oMath>
            <w:r>
              <w:rPr>
                <w:lang w:val="id"/>
              </w:rPr>
              <w:t xml:space="preserve"> </w:t>
            </w:r>
            <w:r>
              <w:rPr>
                <w:lang w:val="id"/>
              </w:rPr>
              <w:t xml:space="preserve">tahunan</w:t>
            </w:r>
          </w:p>
        </w:tc>
        <w:tc>
          <w:tcPr/>
          <w:p>
            <w:pPr>
              <w:pStyle w:val="Compact"/>
              <w:jc w:val="right"/>
            </w:pPr>
            <m:oMath>
              <m:r>
                <m:t>P</m:t>
              </m:r>
            </m:oMath>
            <w:r>
              <w:rPr>
                <w:lang w:val="id"/>
              </w:rPr>
              <w:t xml:space="preserve">(bertahan, bulanan)</w:t>
            </w:r>
          </w:p>
        </w:tc>
      </w:tr>
      <w:tr>
        <w:tc>
          <w:tcPr/>
          <w:p>
            <w:pPr>
              <w:pStyle w:val="Compact"/>
            </w:pPr>
            <w:r>
              <w:rPr>
                <w:lang w:val="id"/>
              </w:rPr>
              <w:t xml:space="preserve">Naik</w:t>
            </w:r>
          </w:p>
        </w:tc>
        <w:tc>
          <w:tcPr/>
          <w:p>
            <w:pPr>
              <w:pStyle w:val="Compact"/>
              <w:jc w:val="right"/>
            </w:pPr>
            <w:r>
              <w:rPr>
                <w:lang w:val="id"/>
              </w:rPr>
              <w:t xml:space="preserve">+14%</w:t>
            </w:r>
          </w:p>
        </w:tc>
        <w:tc>
          <w:tcPr/>
          <w:p>
            <w:pPr>
              <w:pStyle w:val="Compact"/>
              <w:jc w:val="right"/>
            </w:pPr>
            <w:r>
              <w:rPr>
                <w:lang w:val="id"/>
              </w:rPr>
              <w:t xml:space="preserve">12%</w:t>
            </w:r>
          </w:p>
        </w:tc>
        <w:tc>
          <w:tcPr/>
          <w:p>
            <w:pPr>
              <w:pStyle w:val="Compact"/>
              <w:jc w:val="right"/>
            </w:pPr>
            <w:r>
              <w:rPr>
                <w:lang w:val="id"/>
              </w:rPr>
              <w:t xml:space="preserve">0,97</w:t>
            </w:r>
          </w:p>
        </w:tc>
      </w:tr>
      <w:tr>
        <w:tc>
          <w:tcPr/>
          <w:p>
            <w:pPr>
              <w:pStyle w:val="Compact"/>
            </w:pPr>
            <w:r>
              <w:rPr>
                <w:lang w:val="id"/>
              </w:rPr>
              <w:t xml:space="preserve">Turun</w:t>
            </w:r>
          </w:p>
        </w:tc>
        <w:tc>
          <w:tcPr/>
          <w:p>
            <w:pPr>
              <w:pStyle w:val="Compact"/>
              <w:jc w:val="right"/>
            </w:pPr>
            <w:r>
              <w:rPr>
                <w:lang w:val="id"/>
              </w:rPr>
              <w:t xml:space="preserve">−8%</w:t>
            </w:r>
          </w:p>
        </w:tc>
        <w:tc>
          <w:tcPr/>
          <w:p>
            <w:pPr>
              <w:pStyle w:val="Compact"/>
              <w:jc w:val="right"/>
            </w:pPr>
            <w:r>
              <w:rPr>
                <w:lang w:val="id"/>
              </w:rPr>
              <w:t xml:space="preserve">26%</w:t>
            </w:r>
          </w:p>
        </w:tc>
        <w:tc>
          <w:tcPr/>
          <w:p>
            <w:pPr>
              <w:pStyle w:val="Compact"/>
              <w:jc w:val="right"/>
            </w:pPr>
            <w:r>
              <w:rPr>
                <w:lang w:val="id"/>
              </w:rPr>
              <w:t xml:space="preserve">0,92</w:t>
            </w:r>
          </w:p>
        </w:tc>
      </w:tr>
    </w:tbl>
    <w:p>
      <w:pPr>
        <w:pStyle w:val="BodyText"/>
      </w:pPr>
      <w:r>
        <w:rPr>
          <w:b/>
          <w:bCs/>
          <w:lang w:val="id"/>
        </w:rPr>
        <w:t xml:space="preserve">Durasi harapan</w:t>
      </w:r>
      <w:r>
        <w:rPr>
          <w:lang w:val="id"/>
        </w:rPr>
        <w:t xml:space="preserve"> </w:t>
      </w:r>
      <w:r>
        <w:rPr>
          <w:lang w:val="id"/>
        </w:rPr>
        <w:t xml:space="preserve">sebuah rezim dengan probabilitas bertahan</w:t>
      </w:r>
      <w:r>
        <w:rPr>
          <w:lang w:val="id"/>
        </w:rPr>
        <w:t xml:space="preserve"> </w:t>
      </w:r>
      <m:oMath>
        <m:r>
          <m:t>p</m:t>
        </m:r>
      </m:oMath>
      <w:r>
        <w:rPr>
          <w:lang w:val="id"/>
        </w:rPr>
        <w:t xml:space="preserve"> </w:t>
      </w:r>
      <w:r>
        <w:rPr>
          <w:lang w:val="id"/>
        </w:rPr>
        <w:t xml:space="preserve">adalah</w:t>
      </w:r>
      <w:r>
        <w:rPr>
          <w:lang w:val="id"/>
        </w:rPr>
        <w:t xml:space="preserve"> </w:t>
      </w:r>
      <m:oMath>
        <m:r>
          <m:t>1</m:t>
        </m:r>
        <m:r>
          <m:rPr>
            <m:sty m:val="p"/>
          </m:rPr>
          <m:t>/</m:t>
        </m:r>
        <m:r>
          <m:rPr>
            <m:sty m:val="p"/>
          </m:rPr>
          <m:t>(</m:t>
        </m:r>
        <m:r>
          <m:t>1</m:t>
        </m:r>
        <m:r>
          <m:rPr>
            <m:sty m:val="p"/>
          </m:rPr>
          <m:t>−</m:t>
        </m:r>
        <m:r>
          <m:t>p</m:t>
        </m:r>
        <m:r>
          <m:rPr>
            <m:sty m:val="p"/>
          </m:rPr>
          <m:t>)</m:t>
        </m:r>
      </m:oMath>
      <w:r>
        <w:rPr>
          <w:lang w:val="id"/>
        </w:rPr>
        <w:t xml:space="preserve"> </w:t>
      </w:r>
      <w:r>
        <w:rPr>
          <w:lang w:val="id"/>
        </w:rPr>
        <w:t xml:space="preserve">periode:</w:t>
      </w:r>
    </w:p>
    <w:p>
      <w:pPr>
        <w:pStyle w:val="BodyText"/>
      </w:pPr>
      <m:oMathPara>
        <m:oMathParaPr>
          <m:jc m:val="center"/>
        </m:oMathParaPr>
        <m:oMath>
          <m:r>
            <m:rPr>
              <m:nor/>
              <m:sty m:val="p"/>
            </m:rPr>
            <m:t>Rezim naik</m:t>
          </m:r>
          <m:r>
            <m:rPr>
              <m:sty m:val="p"/>
            </m:rPr>
            <m:t>=</m:t>
          </m:r>
          <m:f>
            <m:fPr>
              <m:type m:val="bar"/>
            </m:fPr>
            <m:num>
              <m:r>
                <m:t>1</m:t>
              </m:r>
            </m:num>
            <m:den>
              <m:r>
                <m:t>1</m:t>
              </m:r>
              <m:r>
                <m:rPr>
                  <m:sty m:val="p"/>
                </m:rPr>
                <m:t>−</m:t>
              </m:r>
              <m:r>
                <m:t>0</m:t>
              </m:r>
              <m:r>
                <m:rPr>
                  <m:sty m:val="p"/>
                </m:rPr>
                <m:t>,</m:t>
              </m:r>
              <m:r>
                <m:t>97</m:t>
              </m:r>
            </m:den>
          </m:f>
          <m:r>
            <m:rPr>
              <m:sty m:val="p"/>
            </m:rPr>
            <m:t>=</m:t>
          </m:r>
          <m:r>
            <m:rPr>
              <m:sty m:val="b"/>
            </m:rPr>
            <m:t>33</m:t>
          </m:r>
          <m:r>
            <m:rPr>
              <m:sty m:val="b"/>
            </m:rPr>
            <m:t>,</m:t>
          </m:r>
          <m:r>
            <m:rPr>
              <m:sty m:val="b"/>
            </m:rPr>
            <m:t>3</m:t>
          </m:r>
          <m:r>
            <m:rPr>
              <m:sty m:val="b"/>
            </m:rPr>
            <m:t> </m:t>
          </m:r>
          <m:r>
            <m:rPr>
              <m:nor/>
              <m:sty m:val="p"/>
            </m:rPr>
            <m:t>bulan</m:t>
          </m:r>
          <m:r>
            <m:rPr>
              <m:sty m:val="p"/>
            </m:rPr>
            <m:t>=</m:t>
          </m:r>
          <m:r>
            <m:t>2</m:t>
          </m:r>
          <m:r>
            <m:rPr>
              <m:sty m:val="p"/>
            </m:rPr>
            <m:t>,</m:t>
          </m:r>
          <m:r>
            <m:t>8</m:t>
          </m:r>
          <m:r>
            <m:t> </m:t>
          </m:r>
          <m:r>
            <m:rPr>
              <m:nor/>
              <m:sty m:val="p"/>
            </m:rPr>
            <m:t>tahun</m:t>
          </m:r>
        </m:oMath>
      </m:oMathPara>
    </w:p>
    <w:p>
      <w:pPr>
        <w:pStyle w:val="FirstParagraph"/>
      </w:pPr>
      <m:oMathPara>
        <m:oMathParaPr>
          <m:jc m:val="center"/>
        </m:oMathParaPr>
        <m:oMath>
          <m:r>
            <m:rPr>
              <m:nor/>
              <m:sty m:val="p"/>
            </m:rPr>
            <m:t>Rezim turun</m:t>
          </m:r>
          <m:r>
            <m:rPr>
              <m:sty m:val="p"/>
            </m:rPr>
            <m:t>=</m:t>
          </m:r>
          <m:f>
            <m:fPr>
              <m:type m:val="bar"/>
            </m:fPr>
            <m:num>
              <m:r>
                <m:t>1</m:t>
              </m:r>
            </m:num>
            <m:den>
              <m:r>
                <m:t>1</m:t>
              </m:r>
              <m:r>
                <m:rPr>
                  <m:sty m:val="p"/>
                </m:rPr>
                <m:t>−</m:t>
              </m:r>
              <m:r>
                <m:t>0</m:t>
              </m:r>
              <m:r>
                <m:rPr>
                  <m:sty m:val="p"/>
                </m:rPr>
                <m:t>,</m:t>
              </m:r>
              <m:r>
                <m:t>92</m:t>
              </m:r>
            </m:den>
          </m:f>
          <m:r>
            <m:rPr>
              <m:sty m:val="p"/>
            </m:rPr>
            <m:t>=</m:t>
          </m:r>
          <m:r>
            <m:rPr>
              <m:sty m:val="b"/>
            </m:rPr>
            <m:t>12</m:t>
          </m:r>
          <m:r>
            <m:rPr>
              <m:sty m:val="b"/>
            </m:rPr>
            <m:t>,</m:t>
          </m:r>
          <m:r>
            <m:rPr>
              <m:sty m:val="b"/>
            </m:rPr>
            <m:t>5</m:t>
          </m:r>
          <m:r>
            <m:rPr>
              <m:sty m:val="b"/>
            </m:rPr>
            <m:t> </m:t>
          </m:r>
          <m:r>
            <m:rPr>
              <m:nor/>
              <m:sty m:val="p"/>
            </m:rPr>
            <m:t>bulan</m:t>
          </m:r>
          <m:r>
            <m:rPr>
              <m:sty m:val="p"/>
            </m:rPr>
            <m:t>=</m:t>
          </m:r>
          <m:r>
            <m:t>1</m:t>
          </m:r>
          <m:r>
            <m:rPr>
              <m:sty m:val="p"/>
            </m:rPr>
            <m:t>,</m:t>
          </m:r>
          <m:r>
            <m:t>0</m:t>
          </m:r>
          <m:r>
            <m:t> </m:t>
          </m:r>
          <m:r>
            <m:rPr>
              <m:nor/>
              <m:sty m:val="p"/>
            </m:rPr>
            <m:t>tahun</m:t>
          </m:r>
        </m:oMath>
      </m:oMathPara>
    </w:p>
    <w:p>
      <w:pPr>
        <w:pStyle w:val="FirstParagraph"/>
      </w:pPr>
      <w:r>
        <w:rPr>
          <w:b/>
          <w:bCs/>
          <w:lang w:val="id"/>
        </w:rPr>
        <w:t xml:space="preserve">Proporsi waktu</w:t>
      </w:r>
      <w:r>
        <w:rPr>
          <w:lang w:val="id"/>
        </w:rPr>
        <w:t xml:space="preserve"> </w:t>
      </w:r>
      <w:r>
        <w:rPr>
          <w:lang w:val="id"/>
        </w:rPr>
        <w:t xml:space="preserve">dalam keseimbangan:</w:t>
      </w:r>
    </w:p>
    <w:p>
      <w:pPr>
        <w:pStyle w:val="BodyText"/>
      </w:pPr>
      <m:oMathPara>
        <m:oMathParaPr>
          <m:jc m:val="center"/>
        </m:oMathParaPr>
        <m:oMath>
          <m:r>
            <m:t>P</m:t>
          </m:r>
          <m:r>
            <m:rPr>
              <m:sty m:val="p"/>
            </m:rPr>
            <m:t>(</m:t>
          </m:r>
          <m:r>
            <m:rPr>
              <m:nor/>
              <m:sty m:val="p"/>
            </m:rPr>
            <m:t>naik</m:t>
          </m:r>
          <m:r>
            <m:rPr>
              <m:sty m:val="p"/>
            </m:rPr>
            <m:t>)</m:t>
          </m:r>
          <m:r>
            <m:rPr>
              <m:sty m:val="p"/>
            </m:rPr>
            <m:t>=</m:t>
          </m:r>
          <m:f>
            <m:fPr>
              <m:type m:val="bar"/>
            </m:fPr>
            <m:num>
              <m:r>
                <m:t>1</m:t>
              </m:r>
              <m:r>
                <m:rPr>
                  <m:sty m:val="p"/>
                </m:rPr>
                <m:t>−</m:t>
              </m:r>
              <m:r>
                <m:t>0</m:t>
              </m:r>
              <m:r>
                <m:rPr>
                  <m:sty m:val="p"/>
                </m:rPr>
                <m:t>,</m:t>
              </m:r>
              <m:r>
                <m:t>92</m:t>
              </m:r>
            </m:num>
            <m:den>
              <m:r>
                <m:rPr>
                  <m:sty m:val="p"/>
                </m:rPr>
                <m:t>(</m:t>
              </m:r>
              <m:r>
                <m:t>1</m:t>
              </m:r>
              <m:r>
                <m:rPr>
                  <m:sty m:val="p"/>
                </m:rPr>
                <m:t>−</m:t>
              </m:r>
              <m:r>
                <m:t>0</m:t>
              </m:r>
              <m:r>
                <m:rPr>
                  <m:sty m:val="p"/>
                </m:rPr>
                <m:t>,</m:t>
              </m:r>
              <m:r>
                <m:t>97</m:t>
              </m:r>
              <m:r>
                <m:rPr>
                  <m:sty m:val="p"/>
                </m:rPr>
                <m:t>)</m:t>
              </m:r>
              <m:r>
                <m:rPr>
                  <m:sty m:val="p"/>
                </m:rPr>
                <m:t>+</m:t>
              </m:r>
              <m:r>
                <m:rPr>
                  <m:sty m:val="p"/>
                </m:rPr>
                <m:t>(</m:t>
              </m:r>
              <m:r>
                <m:t>1</m:t>
              </m:r>
              <m:r>
                <m:rPr>
                  <m:sty m:val="p"/>
                </m:rPr>
                <m:t>−</m:t>
              </m:r>
              <m:r>
                <m:t>0</m:t>
              </m:r>
              <m:r>
                <m:rPr>
                  <m:sty m:val="p"/>
                </m:rPr>
                <m:t>,</m:t>
              </m:r>
              <m:r>
                <m:t>92</m:t>
              </m:r>
              <m:r>
                <m:rPr>
                  <m:sty m:val="p"/>
                </m:rPr>
                <m:t>)</m:t>
              </m:r>
            </m:den>
          </m:f>
          <m:r>
            <m:rPr>
              <m:sty m:val="p"/>
            </m:rPr>
            <m:t>=</m:t>
          </m:r>
          <m:f>
            <m:fPr>
              <m:type m:val="bar"/>
            </m:fPr>
            <m:num>
              <m:r>
                <m:t>0</m:t>
              </m:r>
              <m:r>
                <m:rPr>
                  <m:sty m:val="p"/>
                </m:rPr>
                <m:t>,</m:t>
              </m:r>
              <m:r>
                <m:t>08</m:t>
              </m:r>
            </m:num>
            <m:den>
              <m:r>
                <m:t>0</m:t>
              </m:r>
              <m:r>
                <m:rPr>
                  <m:sty m:val="p"/>
                </m:rPr>
                <m:t>,</m:t>
              </m:r>
              <m:r>
                <m:t>11</m:t>
              </m:r>
            </m:den>
          </m:f>
          <m:r>
            <m:rPr>
              <m:sty m:val="p"/>
            </m:rPr>
            <m:t>=</m:t>
          </m:r>
          <m:r>
            <m:rPr>
              <m:sty m:val="b"/>
            </m:rPr>
            <m:t>72</m:t>
          </m:r>
          <m:r>
            <m:rPr>
              <m:sty m:val="b"/>
            </m:rPr>
            <m:t>,</m:t>
          </m:r>
          <m:r>
            <m:rPr>
              <m:sty m:val="b"/>
            </m:rPr>
            <m:t>7</m:t>
          </m:r>
          <m:r>
            <m:rPr>
              <m:sty m:val="b"/>
            </m:rPr>
            <m:t>%</m:t>
          </m:r>
        </m:oMath>
      </m:oMathPara>
    </w:p>
    <w:p>
      <w:pPr>
        <w:pStyle w:val="FirstParagraph"/>
      </w:pPr>
      <w:r>
        <w:rPr>
          <w:lang w:val="id"/>
        </w:rPr>
        <w:t xml:space="preserve">Rezim turun menempati</w:t>
      </w:r>
      <w:r>
        <w:rPr>
          <w:lang w:val="id"/>
        </w:rPr>
        <w:t xml:space="preserve"> </w:t>
      </w:r>
      <w:r>
        <w:rPr>
          <w:b/>
          <w:bCs/>
          <w:lang w:val="id"/>
        </w:rPr>
        <w:t xml:space="preserve">27,3%</w:t>
      </w:r>
      <w:r>
        <w:rPr>
          <w:lang w:val="id"/>
        </w:rPr>
        <w:t xml:space="preserve"> </w:t>
      </w:r>
      <w:r>
        <w:rPr>
          <w:lang w:val="id"/>
        </w:rPr>
        <w:t xml:space="preserve">waktu — cukup sering untuk penting, cukup jarang untuk sulit dipelajari.</w:t>
      </w:r>
    </w:p>
    <w:p>
      <w:pPr>
        <w:pStyle w:val="BodyText"/>
      </w:pPr>
      <w:r>
        <w:rPr>
          <w:b/>
          <w:bCs/>
          <w:lang w:val="id"/>
        </w:rPr>
        <w:t xml:space="preserve">Perhatikan asimetrinya</w:t>
      </w:r>
      <w:r>
        <w:rPr>
          <w:lang w:val="id"/>
        </w:rPr>
        <w:t xml:space="preserve">, karena ia menentukan seluruh sisa modul:</w:t>
      </w:r>
      <w:r>
        <w:rPr>
          <w:lang w:val="id"/>
        </w:rPr>
        <w:t xml:space="preserve"> </w:t>
      </w:r>
      <w:r>
        <w:rPr>
          <w:b/>
          <w:bCs/>
          <w:lang w:val="id"/>
        </w:rPr>
        <w:t xml:space="preserve">rezim turun berlangsung rata-rata hanya 12,5 bulan.</w:t>
      </w:r>
      <w:r>
        <w:rPr>
          <w:lang w:val="id"/>
        </w:rPr>
        <w:t xml:space="preserve"> </w:t>
      </w:r>
      <w:r>
        <w:rPr>
          <w:lang w:val="id"/>
        </w:rPr>
        <w:t xml:space="preserve">Setiap metode deteksi yang membutuhkan waktu berbulan-bulan untuk memastikan akan kehabisan rezim yang hendak dihindarinya.</w:t>
      </w:r>
    </w:p>
    <w:p>
      <w:r>
        <w:pict>
          <v:rect style="width:0;height:1.5pt" o:hralign="center" o:hrstd="t" o:hr="t"/>
        </w:pict>
      </w:r>
    </w:p>
    <w:bookmarkEnd w:id="12"/>
    <w:bookmarkStart w:id="13" w:name="masalah-lag-deteksi"/>
    <w:p>
      <w:pPr>
        <w:pStyle w:val="Heading3"/>
      </w:pPr>
      <w:r>
        <w:rPr>
          <w:lang w:val="id"/>
        </w:rPr>
        <w:t xml:space="preserve">4.2 Masalah lag deteksi</w:t>
      </w:r>
    </w:p>
    <w:p>
      <w:pPr>
        <w:pStyle w:val="FirstParagraph"/>
      </w:pPr>
      <w:r>
        <w:rPr>
          <w:lang w:val="id"/>
        </w:rPr>
        <w:t xml:space="preserve">Deteksi rezim menghadapi pertukaran yang tidak dapat dihindari, dan bentuknya sama persis dengan pertukaran yang sudah ditemui di L2T.4 §4.3:</w:t>
      </w:r>
    </w:p>
    <w:p>
      <w:pPr>
        <w:pStyle w:val="Compact"/>
        <w:numPr>
          <w:ilvl w:val="0"/>
          <w:numId w:val="1002"/>
        </w:numPr>
      </w:pPr>
      <w:r>
        <w:rPr>
          <w:b/>
          <w:bCs/>
          <w:lang w:val="id"/>
        </w:rPr>
        <w:t xml:space="preserve">Deteksi cepat</w:t>
      </w:r>
      <w:r>
        <w:rPr>
          <w:lang w:val="id"/>
        </w:rPr>
        <w:t xml:space="preserve"> </w:t>
      </w:r>
      <w:r>
        <w:rPr>
          <w:lang w:val="id"/>
        </w:rPr>
        <w:t xml:space="preserve">→ banyak sinyal keliru</w:t>
      </w:r>
    </w:p>
    <w:p>
      <w:pPr>
        <w:pStyle w:val="Compact"/>
        <w:numPr>
          <w:ilvl w:val="0"/>
          <w:numId w:val="1002"/>
        </w:numPr>
      </w:pPr>
      <w:r>
        <w:rPr>
          <w:b/>
          <w:bCs/>
          <w:lang w:val="id"/>
        </w:rPr>
        <w:t xml:space="preserve">Deteksi andal</w:t>
      </w:r>
      <w:r>
        <w:rPr>
          <w:lang w:val="id"/>
        </w:rPr>
        <w:t xml:space="preserve"> </w:t>
      </w:r>
      <w:r>
        <w:rPr>
          <w:lang w:val="id"/>
        </w:rPr>
        <w:t xml:space="preserve">→ terlambat</w:t>
      </w:r>
    </w:p>
    <w:p>
      <w:pPr>
        <w:pStyle w:val="FirstParagraph"/>
      </w:pPr>
      <w:r>
        <w:rPr>
          <w:lang w:val="id"/>
        </w:rPr>
        <w:t xml:space="preserve">Mari ukur keduanya. Aturan: nyatakan rezim</w:t>
      </w:r>
      <w:r>
        <w:rPr>
          <w:lang w:val="id"/>
        </w:rPr>
        <w:t xml:space="preserve"> </w:t>
      </w:r>
      <w:r>
        <w:rPr>
          <w:lang w:val="id"/>
        </w:rPr>
        <w:t xml:space="preserve">“turun”</w:t>
      </w:r>
      <w:r>
        <w:rPr>
          <w:lang w:val="id"/>
        </w:rPr>
        <w:t xml:space="preserve"> </w:t>
      </w:r>
      <w:r>
        <w:rPr>
          <w:lang w:val="id"/>
        </w:rPr>
        <w:t xml:space="preserve">bila rata-rata imbal hasil</w:t>
      </w:r>
      <w:r>
        <w:rPr>
          <w:lang w:val="id"/>
        </w:rPr>
        <w:t xml:space="preserve"> </w:t>
      </w:r>
      <m:oMath>
        <m:r>
          <m:t>n</m:t>
        </m:r>
      </m:oMath>
      <w:r>
        <w:rPr>
          <w:lang w:val="id"/>
        </w:rPr>
        <w:t xml:space="preserve"> </w:t>
      </w:r>
      <w:r>
        <w:rPr>
          <w:lang w:val="id"/>
        </w:rPr>
        <w:t xml:space="preserve">bulan terakhir berada di bawah ambang.</w:t>
      </w:r>
    </w:p>
    <w:tbl>
      <w:tblPr>
        <w:tblStyle w:val="Table"/>
        <w:tblW w:type="pct" w:w="5000"/>
        <w:tblLayout w:type="fixed"/>
        <w:tblLook w:firstRow="1" w:lastRow="0" w:firstColumn="0" w:lastColumn="0" w:noHBand="0" w:noVBand="0" w:val="0020"/>
      </w:tblPr>
      <w:tblGrid>
        <w:gridCol w:w="1250"/>
        <w:gridCol w:w="1667"/>
        <w:gridCol w:w="1667"/>
        <w:gridCol w:w="1667"/>
        <w:gridCol w:w="1667"/>
      </w:tblGrid>
      <w:tr>
        <w:trPr>
          <w:tblHeader w:val="on"/>
        </w:trPr>
        <w:tc>
          <w:tcPr/>
          <w:p>
            <w:pPr>
              <w:pStyle w:val="Compact"/>
            </w:pPr>
            <w:r>
              <w:rPr>
                <w:lang w:val="id"/>
              </w:rPr>
              <w:t xml:space="preserve">Aturan</w:t>
            </w:r>
          </w:p>
        </w:tc>
        <w:tc>
          <w:tcPr/>
          <w:p>
            <w:pPr>
              <w:pStyle w:val="Compact"/>
              <w:jc w:val="right"/>
            </w:pPr>
            <w:r>
              <w:rPr>
                <w:lang w:val="id"/>
              </w:rPr>
              <w:t xml:space="preserve">Ambang</w:t>
            </w:r>
          </w:p>
        </w:tc>
        <w:tc>
          <w:tcPr/>
          <w:p>
            <w:pPr>
              <w:pStyle w:val="Compact"/>
              <w:jc w:val="right"/>
            </w:pPr>
            <w:r>
              <w:rPr>
                <w:b/>
                <w:bCs/>
                <w:lang w:val="id"/>
              </w:rPr>
              <w:t xml:space="preserve">Lag rata-rata</w:t>
            </w:r>
          </w:p>
        </w:tc>
        <w:tc>
          <w:tcPr/>
          <w:p>
            <w:pPr>
              <w:pStyle w:val="Compact"/>
              <w:jc w:val="right"/>
            </w:pPr>
            <w:r>
              <w:rPr>
                <w:lang w:val="id"/>
              </w:rPr>
              <w:t xml:space="preserve">Lag median</w:t>
            </w:r>
          </w:p>
        </w:tc>
        <w:tc>
          <w:tcPr/>
          <w:p>
            <w:pPr>
              <w:pStyle w:val="Compact"/>
              <w:jc w:val="right"/>
            </w:pPr>
            <w:r>
              <w:rPr>
                <w:b/>
                <w:bCs/>
                <w:lang w:val="id"/>
              </w:rPr>
              <w:t xml:space="preserve">Sinyal</w:t>
            </w:r>
            <w:r>
              <w:rPr>
                <w:b/>
                <w:bCs/>
                <w:lang w:val="id"/>
              </w:rPr>
              <w:t xml:space="preserve"> </w:t>
            </w:r>
            <w:r>
              <w:rPr>
                <w:b/>
                <w:bCs/>
                <w:lang w:val="id"/>
              </w:rPr>
              <w:t xml:space="preserve">“turun”</w:t>
            </w:r>
            <w:r>
              <w:rPr>
                <w:b/>
                <w:bCs/>
                <w:lang w:val="id"/>
              </w:rPr>
              <w:t xml:space="preserve"> </w:t>
            </w:r>
            <w:r>
              <w:rPr>
                <w:b/>
                <w:bCs/>
                <w:lang w:val="id"/>
              </w:rPr>
              <w:t xml:space="preserve">yang keliru</w:t>
            </w:r>
          </w:p>
        </w:tc>
      </w:tr>
      <w:tr>
        <w:tc>
          <w:tcPr/>
          <w:p>
            <w:pPr>
              <w:pStyle w:val="Compact"/>
            </w:pPr>
            <w:r>
              <w:rPr>
                <w:lang w:val="id"/>
              </w:rPr>
              <w:t xml:space="preserve">MA 3 bulan</w:t>
            </w:r>
          </w:p>
        </w:tc>
        <w:tc>
          <w:tcPr/>
          <w:p>
            <w:pPr>
              <w:pStyle w:val="Compact"/>
              <w:jc w:val="right"/>
            </w:pPr>
            <w:r>
              <w:rPr>
                <w:lang w:val="id"/>
              </w:rPr>
              <w:t xml:space="preserve">0,000</w:t>
            </w:r>
          </w:p>
        </w:tc>
        <w:tc>
          <w:tcPr/>
          <w:p>
            <w:pPr>
              <w:pStyle w:val="Compact"/>
              <w:jc w:val="right"/>
            </w:pPr>
            <w:r>
              <w:rPr>
                <w:b/>
                <w:bCs/>
                <w:lang w:val="id"/>
              </w:rPr>
              <w:t xml:space="preserve">2,6 bln</w:t>
            </w:r>
          </w:p>
        </w:tc>
        <w:tc>
          <w:tcPr/>
          <w:p>
            <w:pPr>
              <w:pStyle w:val="Compact"/>
              <w:jc w:val="right"/>
            </w:pPr>
            <w:r>
              <w:rPr>
                <w:lang w:val="id"/>
              </w:rPr>
              <w:t xml:space="preserve">1 bln</w:t>
            </w:r>
          </w:p>
        </w:tc>
        <w:tc>
          <w:tcPr/>
          <w:p>
            <w:pPr>
              <w:pStyle w:val="Compact"/>
              <w:jc w:val="right"/>
            </w:pPr>
            <w:r>
              <w:rPr>
                <w:b/>
                <w:bCs/>
                <w:lang w:val="id"/>
              </w:rPr>
              <w:t xml:space="preserve">60%</w:t>
            </w:r>
          </w:p>
        </w:tc>
      </w:tr>
      <w:tr>
        <w:tc>
          <w:tcPr/>
          <w:p>
            <w:pPr>
              <w:pStyle w:val="Compact"/>
            </w:pPr>
            <w:r>
              <w:rPr>
                <w:lang w:val="id"/>
              </w:rPr>
              <w:t xml:space="preserve">MA 6 bulan</w:t>
            </w:r>
          </w:p>
        </w:tc>
        <w:tc>
          <w:tcPr/>
          <w:p>
            <w:pPr>
              <w:pStyle w:val="Compact"/>
              <w:jc w:val="right"/>
            </w:pPr>
            <w:r>
              <w:rPr>
                <w:lang w:val="id"/>
              </w:rPr>
              <w:t xml:space="preserve">0,000</w:t>
            </w:r>
          </w:p>
        </w:tc>
        <w:tc>
          <w:tcPr/>
          <w:p>
            <w:pPr>
              <w:pStyle w:val="Compact"/>
              <w:jc w:val="right"/>
            </w:pPr>
            <w:r>
              <w:rPr>
                <w:lang w:val="id"/>
              </w:rPr>
              <w:t xml:space="preserve">4,9 bln</w:t>
            </w:r>
          </w:p>
        </w:tc>
        <w:tc>
          <w:tcPr/>
          <w:p>
            <w:pPr>
              <w:pStyle w:val="Compact"/>
              <w:jc w:val="right"/>
            </w:pPr>
            <w:r>
              <w:rPr>
                <w:lang w:val="id"/>
              </w:rPr>
              <w:t xml:space="preserve">2 bln</w:t>
            </w:r>
          </w:p>
        </w:tc>
        <w:tc>
          <w:tcPr/>
          <w:p>
            <w:pPr>
              <w:pStyle w:val="Compact"/>
              <w:jc w:val="right"/>
            </w:pPr>
            <w:r>
              <w:rPr>
                <w:lang w:val="id"/>
              </w:rPr>
              <w:t xml:space="preserve">56%</w:t>
            </w:r>
          </w:p>
        </w:tc>
      </w:tr>
      <w:tr>
        <w:tc>
          <w:tcPr/>
          <w:p>
            <w:pPr>
              <w:pStyle w:val="Compact"/>
            </w:pPr>
            <w:r>
              <w:rPr>
                <w:b/>
                <w:bCs/>
                <w:lang w:val="id"/>
              </w:rPr>
              <w:t xml:space="preserve">MA 12 bulan</w:t>
            </w:r>
          </w:p>
        </w:tc>
        <w:tc>
          <w:tcPr/>
          <w:p>
            <w:pPr>
              <w:pStyle w:val="Compact"/>
              <w:jc w:val="right"/>
            </w:pPr>
            <w:r>
              <w:rPr>
                <w:lang w:val="id"/>
              </w:rPr>
              <w:t xml:space="preserve">0,000</w:t>
            </w:r>
          </w:p>
        </w:tc>
        <w:tc>
          <w:tcPr/>
          <w:p>
            <w:pPr>
              <w:pStyle w:val="Compact"/>
              <w:jc w:val="right"/>
            </w:pPr>
            <w:r>
              <w:rPr>
                <w:b/>
                <w:bCs/>
                <w:lang w:val="id"/>
              </w:rPr>
              <w:t xml:space="preserve">9,5 bln</w:t>
            </w:r>
          </w:p>
        </w:tc>
        <w:tc>
          <w:tcPr/>
          <w:p>
            <w:pPr>
              <w:pStyle w:val="Compact"/>
              <w:jc w:val="right"/>
            </w:pPr>
            <w:r>
              <w:rPr>
                <w:lang w:val="id"/>
              </w:rPr>
              <w:t xml:space="preserve">5 bln</w:t>
            </w:r>
          </w:p>
        </w:tc>
        <w:tc>
          <w:tcPr/>
          <w:p>
            <w:pPr>
              <w:pStyle w:val="Compact"/>
              <w:jc w:val="right"/>
            </w:pPr>
            <w:r>
              <w:rPr>
                <w:lang w:val="id"/>
              </w:rPr>
              <w:t xml:space="preserve">53%</w:t>
            </w:r>
          </w:p>
        </w:tc>
      </w:tr>
      <w:tr>
        <w:tc>
          <w:tcPr/>
          <w:p>
            <w:pPr>
              <w:pStyle w:val="Compact"/>
            </w:pPr>
            <w:r>
              <w:rPr>
                <w:lang w:val="id"/>
              </w:rPr>
              <w:t xml:space="preserve">MA 6 bulan</w:t>
            </w:r>
          </w:p>
        </w:tc>
        <w:tc>
          <w:tcPr/>
          <w:p>
            <w:pPr>
              <w:pStyle w:val="Compact"/>
              <w:jc w:val="right"/>
            </w:pPr>
            <w:r>
              <w:rPr>
                <w:lang w:val="id"/>
              </w:rPr>
              <w:t xml:space="preserve">−0,005</w:t>
            </w:r>
          </w:p>
        </w:tc>
        <w:tc>
          <w:tcPr/>
          <w:p>
            <w:pPr>
              <w:pStyle w:val="Compact"/>
              <w:jc w:val="right"/>
            </w:pPr>
            <w:r>
              <w:rPr>
                <w:lang w:val="id"/>
              </w:rPr>
              <w:t xml:space="preserve">7,0 bln</w:t>
            </w:r>
          </w:p>
        </w:tc>
        <w:tc>
          <w:tcPr/>
          <w:p>
            <w:pPr>
              <w:pStyle w:val="Compact"/>
              <w:jc w:val="right"/>
            </w:pPr>
            <w:r>
              <w:rPr>
                <w:lang w:val="id"/>
              </w:rPr>
              <w:t xml:space="preserve">4 bln</w:t>
            </w:r>
          </w:p>
        </w:tc>
        <w:tc>
          <w:tcPr/>
          <w:p>
            <w:pPr>
              <w:pStyle w:val="Compact"/>
              <w:jc w:val="right"/>
            </w:pPr>
            <w:r>
              <w:rPr>
                <w:lang w:val="id"/>
              </w:rPr>
              <w:t xml:space="preserve">49%</w:t>
            </w:r>
          </w:p>
        </w:tc>
      </w:tr>
      <w:tr>
        <w:tc>
          <w:tcPr/>
          <w:p>
            <w:pPr>
              <w:pStyle w:val="Compact"/>
            </w:pPr>
            <w:r>
              <w:rPr>
                <w:lang w:val="id"/>
              </w:rPr>
              <w:t xml:space="preserve">MA 12 bulan</w:t>
            </w:r>
          </w:p>
        </w:tc>
        <w:tc>
          <w:tcPr/>
          <w:p>
            <w:pPr>
              <w:pStyle w:val="Compact"/>
              <w:jc w:val="right"/>
            </w:pPr>
            <w:r>
              <w:rPr>
                <w:lang w:val="id"/>
              </w:rPr>
              <w:t xml:space="preserve">−0,005</w:t>
            </w:r>
          </w:p>
        </w:tc>
        <w:tc>
          <w:tcPr/>
          <w:p>
            <w:pPr>
              <w:pStyle w:val="Compact"/>
              <w:jc w:val="right"/>
            </w:pPr>
            <w:r>
              <w:rPr>
                <w:lang w:val="id"/>
              </w:rPr>
              <w:t xml:space="preserve">13,4 bln</w:t>
            </w:r>
          </w:p>
        </w:tc>
        <w:tc>
          <w:tcPr/>
          <w:p>
            <w:pPr>
              <w:pStyle w:val="Compact"/>
              <w:jc w:val="right"/>
            </w:pPr>
            <w:r>
              <w:rPr>
                <w:lang w:val="id"/>
              </w:rPr>
              <w:t xml:space="preserve">8 bln</w:t>
            </w:r>
          </w:p>
        </w:tc>
        <w:tc>
          <w:tcPr/>
          <w:p>
            <w:pPr>
              <w:pStyle w:val="Compact"/>
              <w:jc w:val="right"/>
            </w:pPr>
            <w:r>
              <w:rPr>
                <w:lang w:val="id"/>
              </w:rPr>
              <w:t xml:space="preserve">46%</w:t>
            </w:r>
          </w:p>
        </w:tc>
      </w:tr>
    </w:tbl>
    <w:p>
      <w:pPr>
        <w:pStyle w:val="BodyText"/>
      </w:pPr>
      <w:r>
        <w:rPr>
          <w:b/>
          <w:bCs/>
          <w:lang w:val="id"/>
        </w:rPr>
        <w:t xml:space="preserve">Dua temuan yang menentukan.</w:t>
      </w:r>
    </w:p>
    <w:p>
      <w:pPr>
        <w:pStyle w:val="BodyText"/>
      </w:pPr>
      <w:r>
        <w:rPr>
          <w:b/>
          <w:bCs/>
          <w:lang w:val="id"/>
        </w:rPr>
        <w:t xml:space="preserve">Pertama: bandingkan lag dengan durasi rezim turun (12,5 bulan).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Aturan</w:t>
            </w:r>
          </w:p>
        </w:tc>
        <w:tc>
          <w:tcPr/>
          <w:p>
            <w:pPr>
              <w:pStyle w:val="Compact"/>
              <w:jc w:val="right"/>
            </w:pPr>
            <w:r>
              <w:rPr>
                <w:lang w:val="id"/>
              </w:rPr>
              <w:t xml:space="preserve">Lag</w:t>
            </w:r>
          </w:p>
        </w:tc>
        <w:tc>
          <w:tcPr/>
          <w:p>
            <w:pPr>
              <w:pStyle w:val="Compact"/>
              <w:jc w:val="right"/>
            </w:pPr>
            <w:r>
              <w:rPr>
                <w:b/>
                <w:bCs/>
                <w:lang w:val="id"/>
              </w:rPr>
              <w:t xml:space="preserve">Proporsi rezim turun yang sudah lewat</w:t>
            </w:r>
          </w:p>
        </w:tc>
      </w:tr>
      <w:tr>
        <w:tc>
          <w:tcPr/>
          <w:p>
            <w:pPr>
              <w:pStyle w:val="Compact"/>
            </w:pPr>
            <w:r>
              <w:rPr>
                <w:lang w:val="id"/>
              </w:rPr>
              <w:t xml:space="preserve">MA 3 bulan</w:t>
            </w:r>
          </w:p>
        </w:tc>
        <w:tc>
          <w:tcPr/>
          <w:p>
            <w:pPr>
              <w:pStyle w:val="Compact"/>
              <w:jc w:val="right"/>
            </w:pPr>
            <w:r>
              <w:rPr>
                <w:lang w:val="id"/>
              </w:rPr>
              <w:t xml:space="preserve">2,6 bln</w:t>
            </w:r>
          </w:p>
        </w:tc>
        <w:tc>
          <w:tcPr/>
          <w:p>
            <w:pPr>
              <w:pStyle w:val="Compact"/>
              <w:jc w:val="right"/>
            </w:pPr>
            <w:r>
              <w:rPr>
                <w:lang w:val="id"/>
              </w:rPr>
              <w:t xml:space="preserve">21%</w:t>
            </w:r>
          </w:p>
        </w:tc>
      </w:tr>
      <w:tr>
        <w:tc>
          <w:tcPr/>
          <w:p>
            <w:pPr>
              <w:pStyle w:val="Compact"/>
            </w:pPr>
            <w:r>
              <w:rPr>
                <w:lang w:val="id"/>
              </w:rPr>
              <w:t xml:space="preserve">MA 6 bulan</w:t>
            </w:r>
          </w:p>
        </w:tc>
        <w:tc>
          <w:tcPr/>
          <w:p>
            <w:pPr>
              <w:pStyle w:val="Compact"/>
              <w:jc w:val="right"/>
            </w:pPr>
            <w:r>
              <w:rPr>
                <w:lang w:val="id"/>
              </w:rPr>
              <w:t xml:space="preserve">4,9 bln</w:t>
            </w:r>
          </w:p>
        </w:tc>
        <w:tc>
          <w:tcPr/>
          <w:p>
            <w:pPr>
              <w:pStyle w:val="Compact"/>
              <w:jc w:val="right"/>
            </w:pPr>
            <w:r>
              <w:rPr>
                <w:b/>
                <w:bCs/>
                <w:lang w:val="id"/>
              </w:rPr>
              <w:t xml:space="preserve">39%</w:t>
            </w:r>
          </w:p>
        </w:tc>
      </w:tr>
      <w:tr>
        <w:tc>
          <w:tcPr/>
          <w:p>
            <w:pPr>
              <w:pStyle w:val="Compact"/>
            </w:pPr>
            <w:r>
              <w:rPr>
                <w:lang w:val="id"/>
              </w:rPr>
              <w:t xml:space="preserve">MA 12 bulan</w:t>
            </w:r>
          </w:p>
        </w:tc>
        <w:tc>
          <w:tcPr/>
          <w:p>
            <w:pPr>
              <w:pStyle w:val="Compact"/>
              <w:jc w:val="right"/>
            </w:pPr>
            <w:r>
              <w:rPr>
                <w:lang w:val="id"/>
              </w:rPr>
              <w:t xml:space="preserve">9,5 bln</w:t>
            </w:r>
          </w:p>
        </w:tc>
        <w:tc>
          <w:tcPr/>
          <w:p>
            <w:pPr>
              <w:pStyle w:val="Compact"/>
              <w:jc w:val="right"/>
            </w:pPr>
            <w:r>
              <w:rPr>
                <w:b/>
                <w:bCs/>
                <w:lang w:val="id"/>
              </w:rPr>
              <w:t xml:space="preserve">76%</w:t>
            </w:r>
          </w:p>
        </w:tc>
      </w:tr>
    </w:tbl>
    <w:p>
      <w:pPr>
        <w:pStyle w:val="BodyText"/>
      </w:pPr>
      <w:r>
        <w:rPr>
          <w:b/>
          <w:bCs/>
          <w:lang w:val="id"/>
        </w:rPr>
        <w:t xml:space="preserve">Dengan aturan MA-12, tiga perempat rezim turun sudah berlalu sebelum Anda menyatakannya.</w:t>
      </w:r>
      <w:r>
        <w:rPr>
          <w:lang w:val="id"/>
        </w:rPr>
        <w:t xml:space="preserve"> </w:t>
      </w:r>
      <w:r>
        <w:rPr>
          <w:lang w:val="id"/>
        </w:rPr>
        <w:t xml:space="preserve">Anda menjual setelah sebagian besar kerugian terjadi, dan masih harus menunggu sinyal balik untuk masuk lagi — yang juga tertinggal.</w:t>
      </w:r>
    </w:p>
    <w:p>
      <w:pPr>
        <w:pStyle w:val="BodyText"/>
      </w:pPr>
      <w:r>
        <w:rPr>
          <w:b/>
          <w:bCs/>
          <w:lang w:val="id"/>
        </w:rPr>
        <w:t xml:space="preserve">Kedua: mayoritas sinyal keliru.</w:t>
      </w:r>
      <w:r>
        <w:rPr>
          <w:lang w:val="id"/>
        </w:rPr>
        <w:t xml:space="preserve"> </w:t>
      </w:r>
      <w:r>
        <w:rPr>
          <w:lang w:val="id"/>
        </w:rPr>
        <w:t xml:space="preserve">Bahkan aturan paling konservatif menghasilkan</w:t>
      </w:r>
      <w:r>
        <w:rPr>
          <w:lang w:val="id"/>
        </w:rPr>
        <w:t xml:space="preserve"> </w:t>
      </w:r>
      <w:r>
        <w:rPr>
          <w:b/>
          <w:bCs/>
          <w:lang w:val="id"/>
        </w:rPr>
        <w:t xml:space="preserve">46%</w:t>
      </w:r>
      <w:r>
        <w:rPr>
          <w:lang w:val="id"/>
        </w:rPr>
        <w:t xml:space="preserve"> </w:t>
      </w:r>
      <w:r>
        <w:rPr>
          <w:lang w:val="id"/>
        </w:rPr>
        <w:t xml:space="preserve">sinyal</w:t>
      </w:r>
      <w:r>
        <w:rPr>
          <w:lang w:val="id"/>
        </w:rPr>
        <w:t xml:space="preserve"> </w:t>
      </w:r>
      <w:r>
        <w:rPr>
          <w:lang w:val="id"/>
        </w:rPr>
        <w:t xml:space="preserve">“turun”</w:t>
      </w:r>
      <w:r>
        <w:rPr>
          <w:lang w:val="id"/>
        </w:rPr>
        <w:t xml:space="preserve"> </w:t>
      </w:r>
      <w:r>
        <w:rPr>
          <w:lang w:val="id"/>
        </w:rPr>
        <w:t xml:space="preserve">pada saat rezim sebenarnya masih naik. Aturan tercepat:</w:t>
      </w:r>
      <w:r>
        <w:rPr>
          <w:lang w:val="id"/>
        </w:rPr>
        <w:t xml:space="preserve"> </w:t>
      </w:r>
      <w:r>
        <w:rPr>
          <w:b/>
          <w:bCs/>
          <w:lang w:val="id"/>
        </w:rPr>
        <w:t xml:space="preserve">60% keliru.</w:t>
      </w:r>
    </w:p>
    <w:p>
      <w:pPr>
        <w:pStyle w:val="BodyText"/>
      </w:pPr>
      <w:r>
        <w:rPr>
          <w:b/>
          <w:bCs/>
          <w:lang w:val="id"/>
        </w:rPr>
        <w:t xml:space="preserve">Ini bukan cacat aturan yang dipilih buruk.</w:t>
      </w:r>
      <w:r>
        <w:rPr>
          <w:lang w:val="id"/>
        </w:rPr>
        <w:t xml:space="preserve"> </w:t>
      </w:r>
      <w:r>
        <w:rPr>
          <w:lang w:val="id"/>
        </w:rPr>
        <w:t xml:space="preserve">Ia konsekuensi dari mencoba mengklasifikasikan keadaan tersembunyi dari data bising: memperketat ambang mengurangi sinyal keliru tetapi menambah lag; melonggarkannya melakukan kebalikannya.</w:t>
      </w:r>
      <w:r>
        <w:rPr>
          <w:lang w:val="id"/>
        </w:rPr>
        <w:t xml:space="preserve"> </w:t>
      </w:r>
      <w:r>
        <w:rPr>
          <w:b/>
          <w:bCs/>
          <w:lang w:val="id"/>
        </w:rPr>
        <w:t xml:space="preserve">Tidak ada pengaturan yang menghilangkan keduanya.</w:t>
      </w:r>
    </w:p>
    <w:p>
      <w:pPr>
        <w:pStyle w:val="BlockText"/>
      </w:pPr>
      <w:r>
        <w:rPr>
          <w:b/>
          <w:bCs/>
          <w:lang w:val="id"/>
        </w:rPr>
        <w:t xml:space="preserve">K-10 — jika kedengarannya terlalu bagus untuk jadi kenyataan, biasanya memang begitu.</w:t>
      </w:r>
      <w:r>
        <w:rPr>
          <w:lang w:val="id"/>
        </w:rPr>
        <w:t xml:space="preserve"> </w:t>
      </w:r>
      <w:r>
        <w:rPr>
          <w:lang w:val="id"/>
        </w:rPr>
        <w:t xml:space="preserve">Metode deteksi rezim yang pada grafik historis tampak menandai setiap puncak dan dasar dengan rapi hampir pasti dikalibrasi setelah melihat data itu — dan lag sebenarnya pada data baru akan seperti tabel di atas.</w:t>
      </w:r>
    </w:p>
    <w:p>
      <w:r>
        <w:pict>
          <v:rect style="width:0;height:1.5pt" o:hralign="center" o:hrstd="t" o:hr="t"/>
        </w:pict>
      </w:r>
    </w:p>
    <w:bookmarkEnd w:id="13"/>
    <w:bookmarkStart w:id="14" w:name="batas-atas-oracle"/>
    <w:p>
      <w:pPr>
        <w:pStyle w:val="Heading3"/>
      </w:pPr>
      <w:r>
        <w:rPr>
          <w:lang w:val="id"/>
        </w:rPr>
        <w:t xml:space="preserve">4.3 Batas atas oracle</w:t>
      </w:r>
    </w:p>
    <w:p>
      <w:pPr>
        <w:pStyle w:val="FirstParagraph"/>
      </w:pPr>
      <w:r>
        <w:rPr>
          <w:lang w:val="id"/>
        </w:rPr>
        <w:t xml:space="preserve">Sebelum menilai metode nyata, ada satu pertanyaan yang harus dijawab lebih dahulu:</w:t>
      </w:r>
      <w:r>
        <w:rPr>
          <w:lang w:val="id"/>
        </w:rPr>
        <w:t xml:space="preserve"> </w:t>
      </w:r>
      <w:r>
        <w:rPr>
          <w:b/>
          <w:bCs/>
          <w:lang w:val="id"/>
        </w:rPr>
        <w:t xml:space="preserve">berapa nilai maksimum yang tersedia bila Anda mengetahui rezim saat ini dengan sempurna?</w:t>
      </w:r>
    </w:p>
    <w:p>
      <w:pPr>
        <w:pStyle w:val="BodyText"/>
      </w:pPr>
      <w:r>
        <w:rPr>
          <w:lang w:val="id"/>
        </w:rPr>
        <w:t xml:space="preserve">Ini disebut</w:t>
      </w:r>
      <w:r>
        <w:rPr>
          <w:lang w:val="id"/>
        </w:rPr>
        <w:t xml:space="preserve"> </w:t>
      </w:r>
      <w:r>
        <w:rPr>
          <w:b/>
          <w:bCs/>
          <w:lang w:val="id"/>
        </w:rPr>
        <w:t xml:space="preserve">batas atas oracle</w:t>
      </w:r>
      <w:r>
        <w:rPr>
          <w:lang w:val="id"/>
        </w:rPr>
        <w:t xml:space="preserve">, dan ia adalah alat penilaian yang kuat karena tidak dapat dilampaui metode mana pun.</w:t>
      </w:r>
    </w:p>
    <w:p>
      <w:pPr>
        <w:pStyle w:val="BodyText"/>
      </w:pPr>
      <w:r>
        <w:rPr>
          <w:lang w:val="id"/>
        </w:rPr>
        <w:t xml:space="preserve">Pada 600 lintasan 40 tahun:</w:t>
      </w:r>
    </w:p>
    <w:tbl>
      <w:tblPr>
        <w:tblStyle w:val="Table"/>
        <w:tblW w:type="pct" w:w="5000"/>
        <w:tblLayout w:type="fixed"/>
        <w:tblLook w:firstRow="1" w:lastRow="0" w:firstColumn="0" w:lastColumn="0" w:noHBand="0" w:noVBand="0" w:val="0020"/>
      </w:tblPr>
      <w:tblGrid>
        <w:gridCol w:w="1033"/>
        <w:gridCol w:w="1377"/>
        <w:gridCol w:w="1377"/>
        <w:gridCol w:w="1377"/>
        <w:gridCol w:w="1377"/>
        <w:gridCol w:w="1377"/>
      </w:tblGrid>
      <w:tr>
        <w:trPr>
          <w:tblHeader w:val="on"/>
        </w:trPr>
        <w:tc>
          <w:tcPr/>
          <w:p>
            <w:pPr>
              <w:pStyle w:val="Compact"/>
            </w:pPr>
            <w:r>
              <w:rPr>
                <w:lang w:val="id"/>
              </w:rPr>
              <w:t xml:space="preserve">Pendekatan</w:t>
            </w:r>
          </w:p>
        </w:tc>
        <w:tc>
          <w:tcPr/>
          <w:p>
            <w:pPr>
              <w:pStyle w:val="Compact"/>
              <w:jc w:val="right"/>
            </w:pPr>
            <w:r>
              <w:rPr>
                <w:lang w:val="id"/>
              </w:rPr>
              <w:t xml:space="preserve">CAGR</w:t>
            </w:r>
          </w:p>
        </w:tc>
        <w:tc>
          <w:tcPr/>
          <w:p>
            <w:pPr>
              <w:pStyle w:val="Compact"/>
              <w:jc w:val="right"/>
            </w:pPr>
            <w:r>
              <w:rPr>
                <w:lang w:val="id"/>
              </w:rPr>
              <w:t xml:space="preserve">Vol</w:t>
            </w:r>
          </w:p>
        </w:tc>
        <w:tc>
          <w:tcPr/>
          <w:p>
            <w:pPr>
              <w:pStyle w:val="Compact"/>
              <w:jc w:val="right"/>
            </w:pPr>
            <w:r>
              <w:rPr>
                <w:b/>
                <w:bCs/>
                <w:lang w:val="id"/>
              </w:rPr>
              <w:t xml:space="preserve">Sharpe</w:t>
            </w:r>
          </w:p>
        </w:tc>
        <w:tc>
          <w:tcPr/>
          <w:p>
            <w:pPr>
              <w:pStyle w:val="Compact"/>
              <w:jc w:val="right"/>
            </w:pPr>
            <w:r>
              <w:rPr>
                <w:lang w:val="id"/>
              </w:rPr>
              <w:t xml:space="preserve">DD rata-rata</w:t>
            </w:r>
          </w:p>
        </w:tc>
        <w:tc>
          <w:tcPr/>
          <w:p>
            <w:pPr>
              <w:pStyle w:val="Compact"/>
              <w:jc w:val="right"/>
            </w:pPr>
            <w:r>
              <w:rPr>
                <w:lang w:val="id"/>
              </w:rPr>
              <w:t xml:space="preserve">DD p95</w:t>
            </w:r>
          </w:p>
        </w:tc>
      </w:tr>
      <w:tr>
        <w:tc>
          <w:tcPr/>
          <w:p>
            <w:pPr>
              <w:pStyle w:val="Compact"/>
            </w:pPr>
            <w:r>
              <w:rPr>
                <w:lang w:val="id"/>
              </w:rPr>
              <w:t xml:space="preserve">Statis (100% aset berisiko)</w:t>
            </w:r>
          </w:p>
        </w:tc>
        <w:tc>
          <w:tcPr/>
          <w:p>
            <w:pPr>
              <w:pStyle w:val="Compact"/>
              <w:jc w:val="right"/>
            </w:pPr>
            <w:r>
              <w:rPr>
                <w:lang w:val="id"/>
              </w:rPr>
              <w:t xml:space="preserve">6,91%</w:t>
            </w:r>
          </w:p>
        </w:tc>
        <w:tc>
          <w:tcPr/>
          <w:p>
            <w:pPr>
              <w:pStyle w:val="Compact"/>
              <w:jc w:val="right"/>
            </w:pPr>
            <w:r>
              <w:rPr>
                <w:lang w:val="id"/>
              </w:rPr>
              <w:t xml:space="preserve">17,08%</w:t>
            </w:r>
          </w:p>
        </w:tc>
        <w:tc>
          <w:tcPr/>
          <w:p>
            <w:pPr>
              <w:pStyle w:val="Compact"/>
              <w:jc w:val="right"/>
            </w:pPr>
            <w:r>
              <w:rPr>
                <w:b/>
                <w:bCs/>
                <w:lang w:val="id"/>
              </w:rPr>
              <w:t xml:space="preserve">0,1819</w:t>
            </w:r>
          </w:p>
        </w:tc>
        <w:tc>
          <w:tcPr/>
          <w:p>
            <w:pPr>
              <w:pStyle w:val="Compact"/>
              <w:jc w:val="right"/>
            </w:pPr>
            <w:r>
              <w:rPr>
                <w:lang w:val="id"/>
              </w:rPr>
              <w:t xml:space="preserve">60,2%</w:t>
            </w:r>
          </w:p>
        </w:tc>
        <w:tc>
          <w:tcPr/>
          <w:p>
            <w:pPr>
              <w:pStyle w:val="Compact"/>
              <w:jc w:val="right"/>
            </w:pPr>
            <w:r>
              <w:rPr>
                <w:b/>
                <w:bCs/>
                <w:lang w:val="id"/>
              </w:rPr>
              <w:t xml:space="preserve">84,8%</w:t>
            </w:r>
          </w:p>
        </w:tc>
      </w:tr>
      <w:tr>
        <w:tc>
          <w:tcPr/>
          <w:p>
            <w:pPr>
              <w:pStyle w:val="Compact"/>
            </w:pPr>
            <w:r>
              <w:rPr>
                <w:b/>
                <w:bCs/>
                <w:lang w:val="id"/>
              </w:rPr>
              <w:t xml:space="preserve">Oracle</w:t>
            </w:r>
            <w:r>
              <w:rPr>
                <w:lang w:val="id"/>
              </w:rPr>
              <w:t xml:space="preserve"> </w:t>
            </w:r>
            <w:r>
              <w:rPr>
                <w:lang w:val="id"/>
              </w:rPr>
              <w:t xml:space="preserve">(tahu rezim sekarang, sempurna)</w:t>
            </w:r>
          </w:p>
        </w:tc>
        <w:tc>
          <w:tcPr/>
          <w:p>
            <w:pPr>
              <w:pStyle w:val="Compact"/>
              <w:jc w:val="right"/>
            </w:pPr>
            <w:r>
              <w:rPr>
                <w:lang w:val="id"/>
              </w:rPr>
              <w:t xml:space="preserve">11,32%</w:t>
            </w:r>
          </w:p>
        </w:tc>
        <w:tc>
          <w:tcPr/>
          <w:p>
            <w:pPr>
              <w:pStyle w:val="Compact"/>
              <w:jc w:val="right"/>
            </w:pPr>
            <w:r>
              <w:rPr>
                <w:lang w:val="id"/>
              </w:rPr>
              <w:t xml:space="preserve">10,30%</w:t>
            </w:r>
          </w:p>
        </w:tc>
        <w:tc>
          <w:tcPr/>
          <w:p>
            <w:pPr>
              <w:pStyle w:val="Compact"/>
              <w:jc w:val="right"/>
            </w:pPr>
            <w:r>
              <w:rPr>
                <w:b/>
                <w:bCs/>
                <w:lang w:val="id"/>
              </w:rPr>
              <w:t xml:space="preserve">0,7090</w:t>
            </w:r>
          </w:p>
        </w:tc>
        <w:tc>
          <w:tcPr/>
          <w:p>
            <w:pPr>
              <w:pStyle w:val="Compact"/>
              <w:jc w:val="right"/>
            </w:pPr>
            <w:r>
              <w:rPr>
                <w:lang w:val="id"/>
              </w:rPr>
              <w:t xml:space="preserve">19,7%</w:t>
            </w:r>
          </w:p>
        </w:tc>
        <w:tc>
          <w:tcPr/>
          <w:p>
            <w:pPr>
              <w:pStyle w:val="Compact"/>
              <w:jc w:val="right"/>
            </w:pPr>
            <w:r>
              <w:rPr>
                <w:lang w:val="id"/>
              </w:rPr>
              <w:t xml:space="preserve">28,6%</w:t>
            </w:r>
          </w:p>
        </w:tc>
      </w:tr>
      <w:tr>
        <w:tc>
          <w:tcPr/>
          <w:p>
            <w:pPr>
              <w:pStyle w:val="Compact"/>
            </w:pPr>
            <w:r>
              <w:rPr>
                <w:lang w:val="id"/>
              </w:rPr>
              <w:t xml:space="preserve">MA 6 bulan</w:t>
            </w:r>
          </w:p>
        </w:tc>
        <w:tc>
          <w:tcPr/>
          <w:p>
            <w:pPr>
              <w:pStyle w:val="Compact"/>
              <w:jc w:val="right"/>
            </w:pPr>
            <w:r>
              <w:rPr>
                <w:lang w:val="id"/>
              </w:rPr>
              <w:t xml:space="preserve">7,30%</w:t>
            </w:r>
          </w:p>
        </w:tc>
        <w:tc>
          <w:tcPr/>
          <w:p>
            <w:pPr>
              <w:pStyle w:val="Compact"/>
              <w:jc w:val="right"/>
            </w:pPr>
            <w:r>
              <w:rPr>
                <w:lang w:val="id"/>
              </w:rPr>
              <w:t xml:space="preserve">13,14%</w:t>
            </w:r>
          </w:p>
        </w:tc>
        <w:tc>
          <w:tcPr/>
          <w:p>
            <w:pPr>
              <w:pStyle w:val="Compact"/>
              <w:jc w:val="right"/>
            </w:pPr>
            <w:r>
              <w:rPr>
                <w:lang w:val="id"/>
              </w:rPr>
              <w:t xml:space="preserve">0,2541</w:t>
            </w:r>
          </w:p>
        </w:tc>
        <w:tc>
          <w:tcPr/>
          <w:p>
            <w:pPr>
              <w:pStyle w:val="Compact"/>
              <w:jc w:val="right"/>
            </w:pPr>
            <w:r>
              <w:rPr>
                <w:lang w:val="id"/>
              </w:rPr>
              <w:t xml:space="preserve">37,8%</w:t>
            </w:r>
          </w:p>
        </w:tc>
        <w:tc>
          <w:tcPr/>
          <w:p>
            <w:pPr>
              <w:pStyle w:val="Compact"/>
              <w:jc w:val="right"/>
            </w:pPr>
            <w:r>
              <w:rPr>
                <w:lang w:val="id"/>
              </w:rPr>
              <w:t xml:space="preserve">56,0%</w:t>
            </w:r>
          </w:p>
        </w:tc>
      </w:tr>
      <w:tr>
        <w:tc>
          <w:tcPr/>
          <w:p>
            <w:pPr>
              <w:pStyle w:val="Compact"/>
            </w:pPr>
            <w:r>
              <w:rPr>
                <w:b/>
                <w:bCs/>
                <w:lang w:val="id"/>
              </w:rPr>
              <w:t xml:space="preserve">MA 12 bulan</w:t>
            </w:r>
          </w:p>
        </w:tc>
        <w:tc>
          <w:tcPr/>
          <w:p>
            <w:pPr>
              <w:pStyle w:val="Compact"/>
              <w:jc w:val="right"/>
            </w:pPr>
            <w:r>
              <w:rPr>
                <w:lang w:val="id"/>
              </w:rPr>
              <w:t xml:space="preserve">7,51%</w:t>
            </w:r>
          </w:p>
        </w:tc>
        <w:tc>
          <w:tcPr/>
          <w:p>
            <w:pPr>
              <w:pStyle w:val="Compact"/>
              <w:jc w:val="right"/>
            </w:pPr>
            <w:r>
              <w:rPr>
                <w:lang w:val="id"/>
              </w:rPr>
              <w:t xml:space="preserve">13,62%</w:t>
            </w:r>
          </w:p>
        </w:tc>
        <w:tc>
          <w:tcPr/>
          <w:p>
            <w:pPr>
              <w:pStyle w:val="Compact"/>
              <w:jc w:val="right"/>
            </w:pPr>
            <w:r>
              <w:rPr>
                <w:b/>
                <w:bCs/>
                <w:lang w:val="id"/>
              </w:rPr>
              <w:t xml:space="preserve">0,2596</w:t>
            </w:r>
          </w:p>
        </w:tc>
        <w:tc>
          <w:tcPr/>
          <w:p>
            <w:pPr>
              <w:pStyle w:val="Compact"/>
              <w:jc w:val="right"/>
            </w:pPr>
            <w:r>
              <w:rPr>
                <w:lang w:val="id"/>
              </w:rPr>
              <w:t xml:space="preserve">38,3%</w:t>
            </w:r>
          </w:p>
        </w:tc>
        <w:tc>
          <w:tcPr/>
          <w:p>
            <w:pPr>
              <w:pStyle w:val="Compact"/>
              <w:jc w:val="right"/>
            </w:pPr>
            <w:r>
              <w:rPr>
                <w:b/>
                <w:bCs/>
                <w:lang w:val="id"/>
              </w:rPr>
              <w:t xml:space="preserve">55,0%</w:t>
            </w:r>
          </w:p>
        </w:tc>
      </w:tr>
      <w:tr>
        <w:tc>
          <w:tcPr/>
          <w:p>
            <w:pPr>
              <w:pStyle w:val="Compact"/>
            </w:pPr>
            <w:r>
              <w:rPr>
                <w:lang w:val="id"/>
              </w:rPr>
              <w:t xml:space="preserve">Defensif (drawdown &gt; 10% → eksposur 50%)</w:t>
            </w:r>
          </w:p>
        </w:tc>
        <w:tc>
          <w:tcPr/>
          <w:p>
            <w:pPr>
              <w:pStyle w:val="Compact"/>
              <w:jc w:val="right"/>
            </w:pPr>
            <w:r>
              <w:rPr>
                <w:lang w:val="id"/>
              </w:rPr>
              <w:t xml:space="preserve">7,12%</w:t>
            </w:r>
          </w:p>
        </w:tc>
        <w:tc>
          <w:tcPr/>
          <w:p>
            <w:pPr>
              <w:pStyle w:val="Compact"/>
              <w:jc w:val="right"/>
            </w:pPr>
            <w:r>
              <w:rPr>
                <w:lang w:val="id"/>
              </w:rPr>
              <w:t xml:space="preserve">12,68%</w:t>
            </w:r>
          </w:p>
        </w:tc>
        <w:tc>
          <w:tcPr/>
          <w:p>
            <w:pPr>
              <w:pStyle w:val="Compact"/>
              <w:jc w:val="right"/>
            </w:pPr>
            <w:r>
              <w:rPr>
                <w:lang w:val="id"/>
              </w:rPr>
              <w:t xml:space="preserve">0,2386</w:t>
            </w:r>
          </w:p>
        </w:tc>
        <w:tc>
          <w:tcPr/>
          <w:p>
            <w:pPr>
              <w:pStyle w:val="Compact"/>
              <w:jc w:val="right"/>
            </w:pPr>
            <w:r>
              <w:rPr>
                <w:lang w:val="id"/>
              </w:rPr>
              <w:t xml:space="preserve">39,8%</w:t>
            </w:r>
          </w:p>
        </w:tc>
        <w:tc>
          <w:tcPr/>
          <w:p>
            <w:pPr>
              <w:pStyle w:val="Compact"/>
              <w:jc w:val="right"/>
            </w:pPr>
            <w:r>
              <w:rPr>
                <w:lang w:val="id"/>
              </w:rPr>
              <w:t xml:space="preserve">56,7%</w:t>
            </w:r>
          </w:p>
        </w:tc>
      </w:tr>
    </w:tbl>
    <w:p>
      <w:pPr>
        <w:pStyle w:val="BodyText"/>
      </w:pPr>
      <w:r>
        <w:rPr>
          <w:b/>
          <w:bCs/>
          <w:lang w:val="id"/>
        </w:rPr>
        <w:t xml:space="preserve">Batas atas oracle: Sharpe 0,7090 vs statis 0,1819 — potensi perbaikan +289,8%.</w:t>
      </w:r>
    </w:p>
    <w:p>
      <w:pPr>
        <w:pStyle w:val="BodyText"/>
      </w:pPr>
      <w:r>
        <w:rPr>
          <w:lang w:val="id"/>
        </w:rPr>
        <w:t xml:space="preserve">Sekarang ukur berapa yang benar-benar ditangkap tiap metode:</w:t>
      </w:r>
    </w:p>
    <w:p>
      <w:pPr>
        <w:pStyle w:val="BodyText"/>
      </w:pPr>
      <m:oMathPara>
        <m:oMathParaPr>
          <m:jc m:val="center"/>
        </m:oMathParaPr>
        <m:oMath>
          <m:r>
            <m:rPr>
              <m:nor/>
              <m:sty m:val="p"/>
            </m:rPr>
            <m:t>Tangkapan</m:t>
          </m:r>
          <m:r>
            <m:rPr>
              <m:sty m:val="p"/>
            </m:rPr>
            <m:t>=</m:t>
          </m:r>
          <m:f>
            <m:fPr>
              <m:type m:val="bar"/>
            </m:fPr>
            <m:num>
              <m:r>
                <m:t>S</m:t>
              </m:r>
              <m:sSub>
                <m:e>
                  <m:r>
                    <m:t>R</m:t>
                  </m:r>
                </m:e>
                <m:sub>
                  <m:r>
                    <m:rPr>
                      <m:nor/>
                      <m:sty m:val="p"/>
                    </m:rPr>
                    <m:t>metode</m:t>
                  </m:r>
                </m:sub>
              </m:sSub>
              <m:r>
                <m:rPr>
                  <m:sty m:val="p"/>
                </m:rPr>
                <m:t>−</m:t>
              </m:r>
              <m:r>
                <m:t>S</m:t>
              </m:r>
              <m:sSub>
                <m:e>
                  <m:r>
                    <m:t>R</m:t>
                  </m:r>
                </m:e>
                <m:sub>
                  <m:r>
                    <m:rPr>
                      <m:nor/>
                      <m:sty m:val="p"/>
                    </m:rPr>
                    <m:t>statis</m:t>
                  </m:r>
                </m:sub>
              </m:sSub>
            </m:num>
            <m:den>
              <m:r>
                <m:t>S</m:t>
              </m:r>
              <m:sSub>
                <m:e>
                  <m:r>
                    <m:t>R</m:t>
                  </m:r>
                </m:e>
                <m:sub>
                  <m:r>
                    <m:rPr>
                      <m:nor/>
                      <m:sty m:val="p"/>
                    </m:rPr>
                    <m:t>oracle</m:t>
                  </m:r>
                </m:sub>
              </m:sSub>
              <m:r>
                <m:rPr>
                  <m:sty m:val="p"/>
                </m:rPr>
                <m:t>−</m:t>
              </m:r>
              <m:r>
                <m:t>S</m:t>
              </m:r>
              <m:sSub>
                <m:e>
                  <m:r>
                    <m:t>R</m:t>
                  </m:r>
                </m:e>
                <m:sub>
                  <m:r>
                    <m:rPr>
                      <m:nor/>
                      <m:sty m:val="p"/>
                    </m:rPr>
                    <m:t>statis</m:t>
                  </m:r>
                </m:sub>
              </m:sSub>
            </m:den>
          </m:f>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Metode</w:t>
            </w:r>
          </w:p>
        </w:tc>
        <w:tc>
          <w:tcPr/>
          <w:p>
            <w:pPr>
              <w:pStyle w:val="Compact"/>
              <w:jc w:val="right"/>
            </w:pPr>
            <w:r>
              <w:rPr>
                <w:lang w:val="id"/>
              </w:rPr>
              <w:t xml:space="preserve">Sharpe</w:t>
            </w:r>
          </w:p>
        </w:tc>
        <w:tc>
          <w:tcPr/>
          <w:p>
            <w:pPr>
              <w:pStyle w:val="Compact"/>
              <w:jc w:val="right"/>
            </w:pPr>
            <w:r>
              <w:rPr>
                <w:b/>
                <w:bCs/>
                <w:lang w:val="id"/>
              </w:rPr>
              <w:t xml:space="preserve">Tangkapan dari potensi oracle</w:t>
            </w:r>
          </w:p>
        </w:tc>
      </w:tr>
      <w:tr>
        <w:tc>
          <w:tcPr/>
          <w:p>
            <w:pPr>
              <w:pStyle w:val="Compact"/>
            </w:pPr>
            <w:r>
              <w:rPr>
                <w:lang w:val="id"/>
              </w:rPr>
              <w:t xml:space="preserve">MA 12 bulan</w:t>
            </w:r>
          </w:p>
        </w:tc>
        <w:tc>
          <w:tcPr/>
          <w:p>
            <w:pPr>
              <w:pStyle w:val="Compact"/>
              <w:jc w:val="right"/>
            </w:pPr>
            <w:r>
              <w:rPr>
                <w:lang w:val="id"/>
              </w:rPr>
              <w:t xml:space="preserve">0,2596</w:t>
            </w:r>
          </w:p>
        </w:tc>
        <w:tc>
          <w:tcPr/>
          <w:p>
            <w:pPr>
              <w:pStyle w:val="Compact"/>
              <w:jc w:val="right"/>
            </w:pPr>
            <w:r>
              <w:rPr>
                <w:b/>
                <w:bCs/>
                <w:lang w:val="id"/>
              </w:rPr>
              <w:t xml:space="preserve">14,7%</w:t>
            </w:r>
          </w:p>
        </w:tc>
      </w:tr>
      <w:tr>
        <w:tc>
          <w:tcPr/>
          <w:p>
            <w:pPr>
              <w:pStyle w:val="Compact"/>
            </w:pPr>
            <w:r>
              <w:rPr>
                <w:lang w:val="id"/>
              </w:rPr>
              <w:t xml:space="preserve">MA 6 bulan</w:t>
            </w:r>
          </w:p>
        </w:tc>
        <w:tc>
          <w:tcPr/>
          <w:p>
            <w:pPr>
              <w:pStyle w:val="Compact"/>
              <w:jc w:val="right"/>
            </w:pPr>
            <w:r>
              <w:rPr>
                <w:lang w:val="id"/>
              </w:rPr>
              <w:t xml:space="preserve">0,2541</w:t>
            </w:r>
          </w:p>
        </w:tc>
        <w:tc>
          <w:tcPr/>
          <w:p>
            <w:pPr>
              <w:pStyle w:val="Compact"/>
              <w:jc w:val="right"/>
            </w:pPr>
            <w:r>
              <w:rPr>
                <w:lang w:val="id"/>
              </w:rPr>
              <w:t xml:space="preserve">13,7%</w:t>
            </w:r>
          </w:p>
        </w:tc>
      </w:tr>
      <w:tr>
        <w:tc>
          <w:tcPr/>
          <w:p>
            <w:pPr>
              <w:pStyle w:val="Compact"/>
            </w:pPr>
            <w:r>
              <w:rPr>
                <w:lang w:val="id"/>
              </w:rPr>
              <w:t xml:space="preserve">Defensif</w:t>
            </w:r>
          </w:p>
        </w:tc>
        <w:tc>
          <w:tcPr/>
          <w:p>
            <w:pPr>
              <w:pStyle w:val="Compact"/>
              <w:jc w:val="right"/>
            </w:pPr>
            <w:r>
              <w:rPr>
                <w:lang w:val="id"/>
              </w:rPr>
              <w:t xml:space="preserve">0,2386</w:t>
            </w:r>
          </w:p>
        </w:tc>
        <w:tc>
          <w:tcPr/>
          <w:p>
            <w:pPr>
              <w:pStyle w:val="Compact"/>
              <w:jc w:val="right"/>
            </w:pPr>
            <w:r>
              <w:rPr>
                <w:lang w:val="id"/>
              </w:rPr>
              <w:t xml:space="preserve">10,8%</w:t>
            </w:r>
          </w:p>
        </w:tc>
      </w:tr>
    </w:tbl>
    <w:p>
      <w:pPr>
        <w:pStyle w:val="BodyText"/>
      </w:pPr>
      <w:r>
        <w:rPr>
          <w:b/>
          <w:bCs/>
          <w:lang w:val="id"/>
        </w:rPr>
        <w:t xml:space="preserve">Metode terbaik menangkap 14,7% dari nilai yang tersedia. Lebih dari 85% hilang ke lag deteksi dan sinyal keliru.</w:t>
      </w:r>
    </w:p>
    <w:p>
      <w:pPr>
        <w:pStyle w:val="BodyText"/>
      </w:pPr>
      <w:r>
        <w:rPr>
          <w:b/>
          <w:bCs/>
          <w:lang w:val="id"/>
        </w:rPr>
        <w:t xml:space="preserve">Mengapa batas oracle adalah alat yang berharga.</w:t>
      </w:r>
      <w:r>
        <w:rPr>
          <w:lang w:val="id"/>
        </w:rPr>
        <w:t xml:space="preserve"> </w:t>
      </w:r>
      <w:r>
        <w:rPr>
          <w:lang w:val="id"/>
        </w:rPr>
        <w:t xml:space="preserve">Ketika seseorang menyajikan metode rezim, pertanyaan yang tepat bukan</w:t>
      </w:r>
      <w:r>
        <w:rPr>
          <w:lang w:val="id"/>
        </w:rPr>
        <w:t xml:space="preserve"> </w:t>
      </w:r>
      <w:r>
        <w:rPr>
          <w:i/>
          <w:iCs/>
          <w:lang w:val="id"/>
        </w:rPr>
        <w:t xml:space="preserve">“apakah ia mengalahkan statis?”</w:t>
      </w:r>
      <w:r>
        <w:rPr>
          <w:lang w:val="id"/>
        </w:rPr>
        <w:t xml:space="preserve"> </w:t>
      </w:r>
      <w:r>
        <w:rPr>
          <w:lang w:val="id"/>
        </w:rPr>
        <w:t xml:space="preserve">melainkan</w:t>
      </w:r>
      <w:r>
        <w:rPr>
          <w:lang w:val="id"/>
        </w:rPr>
        <w:t xml:space="preserve"> </w:t>
      </w:r>
      <w:r>
        <w:rPr>
          <w:i/>
          <w:iCs/>
          <w:lang w:val="id"/>
        </w:rPr>
        <w:t xml:space="preserve">“berapa bagian dari yang tersedia yang ia tangkap?”</w:t>
      </w:r>
      <w:r>
        <w:rPr>
          <w:lang w:val="id"/>
        </w:rPr>
        <w:t xml:space="preserve"> </w:t>
      </w:r>
      <w:r>
        <w:rPr>
          <w:lang w:val="id"/>
        </w:rPr>
        <w:t xml:space="preserve">Metode yang mengalahkan statis sedikit, pada masalah di mana pengetahuan sempurna bernilai +289,8%, sedang menunjukkan bahwa</w:t>
      </w:r>
      <w:r>
        <w:rPr>
          <w:lang w:val="id"/>
        </w:rPr>
        <w:t xml:space="preserve"> </w:t>
      </w:r>
      <w:r>
        <w:rPr>
          <w:b/>
          <w:bCs/>
          <w:lang w:val="id"/>
        </w:rPr>
        <w:t xml:space="preserve">deteksinya hampir tidak bekerja</w:t>
      </w:r>
      <w:r>
        <w:rPr>
          <w:lang w:val="id"/>
        </w:rPr>
        <w:t xml:space="preserve"> </w:t>
      </w:r>
      <w:r>
        <w:rPr>
          <w:lang w:val="id"/>
        </w:rPr>
        <w:t xml:space="preserve">— bukan bahwa rezimnya tidak ada.</w:t>
      </w:r>
    </w:p>
    <w:p>
      <w:pPr>
        <w:pStyle w:val="BodyText"/>
      </w:pPr>
      <w:r>
        <w:rPr>
          <w:b/>
          <w:bCs/>
          <w:lang w:val="id"/>
        </w:rPr>
        <w:t xml:space="preserve">Dan perhatikan kolom drawdown.</w:t>
      </w:r>
      <w:r>
        <w:rPr>
          <w:lang w:val="id"/>
        </w:rPr>
        <w:t xml:space="preserve"> </w:t>
      </w:r>
      <w:r>
        <w:rPr>
          <w:lang w:val="id"/>
        </w:rPr>
        <w:t xml:space="preserve">MA-12 menurunkan drawdown p95 dari</w:t>
      </w:r>
      <w:r>
        <w:rPr>
          <w:lang w:val="id"/>
        </w:rPr>
        <w:t xml:space="preserve"> </w:t>
      </w:r>
      <w:r>
        <w:rPr>
          <w:b/>
          <w:bCs/>
          <w:lang w:val="id"/>
        </w:rPr>
        <w:t xml:space="preserve">84,8% menjadi 55,0%</w:t>
      </w:r>
      <w:r>
        <w:rPr>
          <w:lang w:val="id"/>
        </w:rPr>
        <w:t xml:space="preserve"> </w:t>
      </w:r>
      <w:r>
        <w:rPr>
          <w:lang w:val="id"/>
        </w:rPr>
        <w:t xml:space="preserve">— perbaikan 29,8 pp. Itu manfaat nyata dan besar, meskipun tangkapan Sharpe-nya hanya 14,7%.</w:t>
      </w:r>
    </w:p>
    <w:p>
      <w:pPr>
        <w:pStyle w:val="BodyText"/>
      </w:pPr>
      <w:r>
        <w:rPr>
          <w:b/>
          <w:bCs/>
          <w:lang w:val="id"/>
        </w:rPr>
        <w:t xml:space="preserve">Ini pola Level 3 yang sudah dikenal</w:t>
      </w:r>
      <w:r>
        <w:rPr>
          <w:lang w:val="id"/>
        </w:rPr>
        <w:t xml:space="preserve">, muncul untuk keempat kalinya: alat ini</w:t>
      </w:r>
      <w:r>
        <w:rPr>
          <w:lang w:val="id"/>
        </w:rPr>
        <w:t xml:space="preserve"> </w:t>
      </w:r>
      <w:r>
        <w:rPr>
          <w:b/>
          <w:bCs/>
          <w:lang w:val="id"/>
        </w:rPr>
        <w:t xml:space="preserve">mengendalikan risiko lebih baik daripada ia menaikkan imbal hasil.</w:t>
      </w:r>
    </w:p>
    <w:p>
      <w:r>
        <w:pict>
          <v:rect style="width:0;height:1.5pt" o:hralign="center" o:hrstd="t" o:hr="t"/>
        </w:pict>
      </w:r>
    </w:p>
    <w:bookmarkEnd w:id="14"/>
    <w:bookmarkStart w:id="16" w:name="X36573a8bdfa2f4c061f122dd60e78158c60112f"/>
    <w:p>
      <w:pPr>
        <w:pStyle w:val="Heading3"/>
      </w:pPr>
      <w:r>
        <w:rPr>
          <w:lang w:val="id"/>
        </w:rPr>
        <w:t xml:space="preserve">4.4 Eksperimen yang menentukan: aturan yang sama, dua dunia</w:t>
      </w:r>
    </w:p>
    <w:p>
      <w:pPr>
        <w:pStyle w:val="FirstParagraph"/>
      </w:pPr>
      <w:r>
        <w:rPr>
          <w:lang w:val="id"/>
        </w:rPr>
        <w:t xml:space="preserve">Sampai di sini, peserta yang mengikuti L3.2 dan L3I.2 mungkin menyimpulkan bahwa rotasi rezim</w:t>
      </w:r>
      <w:r>
        <w:rPr>
          <w:lang w:val="id"/>
        </w:rPr>
        <w:t xml:space="preserve"> </w:t>
      </w:r>
      <w:r>
        <w:rPr>
          <w:lang w:val="id"/>
        </w:rPr>
        <w:t xml:space="preserve">“sedikit bekerja”</w:t>
      </w:r>
      <w:r>
        <w:rPr>
          <w:lang w:val="id"/>
        </w:rPr>
        <w:t xml:space="preserve">. Eksperimen berikut menunjukkan mengapa kesimpulan itu belum lengkap.</w:t>
      </w:r>
    </w:p>
    <w:p>
      <w:pPr>
        <w:pStyle w:val="BodyText"/>
      </w:pPr>
      <w:r>
        <w:rPr>
          <w:b/>
          <w:bCs/>
          <w:lang w:val="id"/>
        </w:rPr>
        <w:t xml:space="preserve">Rancangan.</w:t>
      </w:r>
      <w:r>
        <w:rPr>
          <w:lang w:val="id"/>
        </w:rPr>
        <w:t xml:space="preserve"> </w:t>
      </w:r>
      <w:r>
        <w:rPr>
          <w:lang w:val="id"/>
        </w:rPr>
        <w:t xml:space="preserve">Ambil aturan MA-12 yang</w:t>
      </w:r>
      <w:r>
        <w:rPr>
          <w:lang w:val="id"/>
        </w:rPr>
        <w:t xml:space="preserve"> </w:t>
      </w:r>
      <w:r>
        <w:rPr>
          <w:b/>
          <w:bCs/>
          <w:lang w:val="id"/>
        </w:rPr>
        <w:t xml:space="preserve">persis sama</w:t>
      </w:r>
      <w:r>
        <w:rPr>
          <w:lang w:val="id"/>
        </w:rPr>
        <w:t xml:space="preserve">. Jalankan pada dua dunia:</w:t>
      </w:r>
    </w:p>
    <w:p>
      <w:pPr>
        <w:pStyle w:val="Compact"/>
        <w:numPr>
          <w:ilvl w:val="0"/>
          <w:numId w:val="1003"/>
        </w:numPr>
      </w:pPr>
      <w:r>
        <w:rPr>
          <w:b/>
          <w:bCs/>
          <w:lang w:val="id"/>
        </w:rPr>
        <w:t xml:space="preserve">Dunia A — berezim:</w:t>
      </w:r>
      <w:r>
        <w:rPr>
          <w:lang w:val="id"/>
        </w:rPr>
        <w:t xml:space="preserve"> </w:t>
      </w:r>
      <w:r>
        <w:rPr>
          <w:lang w:val="id"/>
        </w:rPr>
        <w:t xml:space="preserve">proses Markov dua-keadaan (§4.1)</w:t>
      </w:r>
    </w:p>
    <w:p>
      <w:pPr>
        <w:pStyle w:val="Compact"/>
        <w:numPr>
          <w:ilvl w:val="0"/>
          <w:numId w:val="1003"/>
        </w:numPr>
      </w:pPr>
      <w:r>
        <w:rPr>
          <w:b/>
          <w:bCs/>
          <w:lang w:val="id"/>
        </w:rPr>
        <w:t xml:space="preserve">Dunia B — tanpa rezim:</w:t>
      </w:r>
      <w:r>
        <w:rPr>
          <w:lang w:val="id"/>
        </w:rPr>
        <w:t xml:space="preserve"> </w:t>
      </w:r>
      <m:oMath>
        <m:r>
          <m:t>μ</m:t>
        </m:r>
      </m:oMath>
      <w:r>
        <w:rPr>
          <w:lang w:val="id"/>
        </w:rPr>
        <w:t xml:space="preserve"> </w:t>
      </w:r>
      <w:r>
        <w:rPr>
          <w:lang w:val="id"/>
        </w:rPr>
        <w:t xml:space="preserve">dan</w:t>
      </w:r>
      <w:r>
        <w:rPr>
          <w:lang w:val="id"/>
        </w:rPr>
        <w:t xml:space="preserve"> </w:t>
      </w:r>
      <m:oMath>
        <m:r>
          <m:t>σ</m:t>
        </m:r>
      </m:oMath>
      <w:r>
        <w:rPr>
          <w:lang w:val="id"/>
        </w:rPr>
        <w:t xml:space="preserve"> </w:t>
      </w:r>
      <w:r>
        <w:rPr>
          <w:b/>
          <w:bCs/>
          <w:lang w:val="id"/>
        </w:rPr>
        <w:t xml:space="preserve">tetap</w:t>
      </w:r>
      <w:r>
        <w:rPr>
          <w:lang w:val="id"/>
        </w:rPr>
        <w:t xml:space="preserve">, dikalibrasi agar rata-rata dan volatilitasnya</w:t>
      </w:r>
      <w:r>
        <w:rPr>
          <w:lang w:val="id"/>
        </w:rPr>
        <w:t xml:space="preserve"> </w:t>
      </w:r>
      <w:r>
        <w:rPr>
          <w:b/>
          <w:bCs/>
          <w:lang w:val="id"/>
        </w:rPr>
        <w:t xml:space="preserve">sama persis</w:t>
      </w:r>
      <w:r>
        <w:rPr>
          <w:lang w:val="id"/>
        </w:rPr>
        <w:t xml:space="preserve"> </w:t>
      </w:r>
      <w:r>
        <w:rPr>
          <w:lang w:val="id"/>
        </w:rPr>
        <w:t xml:space="preserve">dengan Dunia A</w:t>
      </w:r>
    </w:p>
    <w:p>
      <w:pPr>
        <w:pStyle w:val="FirstParagraph"/>
      </w:pPr>
      <m:oMathPara>
        <m:oMathParaPr>
          <m:jc m:val="center"/>
        </m:oMathParaPr>
        <m:oMath>
          <m:sSub>
            <m:e>
              <m:r>
                <m:t>μ</m:t>
              </m:r>
            </m:e>
            <m:sub>
              <m:r>
                <m:t>B</m:t>
              </m:r>
            </m:sub>
          </m:sSub>
          <m:r>
            <m:rPr>
              <m:sty m:val="p"/>
            </m:rPr>
            <m:t>=</m:t>
          </m:r>
          <m:r>
            <m:t>0</m:t>
          </m:r>
          <m:r>
            <m:rPr>
              <m:sty m:val="p"/>
            </m:rPr>
            <m:t>,</m:t>
          </m:r>
          <m:r>
            <m:t>727</m:t>
          </m:r>
          <m:r>
            <m:rPr>
              <m:sty m:val="p"/>
            </m:rPr>
            <m:t>(</m:t>
          </m:r>
          <m:r>
            <m:t>14</m:t>
          </m:r>
          <m:r>
            <m:rPr>
              <m:sty m:val="p"/>
            </m:rPr>
            <m:t>%</m:t>
          </m:r>
          <m:r>
            <m:rPr>
              <m:sty m:val="p"/>
            </m:rPr>
            <m:t>)</m:t>
          </m:r>
          <m:r>
            <m:rPr>
              <m:sty m:val="p"/>
            </m:rPr>
            <m:t>+</m:t>
          </m:r>
          <m:r>
            <m:t>0</m:t>
          </m:r>
          <m:r>
            <m:rPr>
              <m:sty m:val="p"/>
            </m:rPr>
            <m:t>,</m:t>
          </m:r>
          <m:r>
            <m:t>273</m:t>
          </m:r>
          <m:r>
            <m:rPr>
              <m:sty m:val="p"/>
            </m:rPr>
            <m:t>(</m:t>
          </m:r>
          <m:r>
            <m:rPr>
              <m:sty m:val="p"/>
            </m:rPr>
            <m:t>−</m:t>
          </m:r>
          <m:r>
            <m:t>8</m:t>
          </m:r>
          <m:r>
            <m:rPr>
              <m:sty m:val="p"/>
            </m:rPr>
            <m:t>%</m:t>
          </m:r>
          <m:r>
            <m:rPr>
              <m:sty m:val="p"/>
            </m:rPr>
            <m:t>)</m:t>
          </m:r>
          <m:r>
            <m:rPr>
              <m:sty m:val="p"/>
            </m:rPr>
            <m:t>=</m:t>
          </m:r>
          <m:r>
            <m:rPr>
              <m:sty m:val="b"/>
            </m:rPr>
            <m:t>7</m:t>
          </m:r>
          <m:r>
            <m:rPr>
              <m:sty m:val="b"/>
            </m:rPr>
            <m:t>,</m:t>
          </m:r>
          <m:r>
            <m:rPr>
              <m:sty m:val="b"/>
            </m:rPr>
            <m:t>99</m:t>
          </m:r>
          <m:r>
            <m:rPr>
              <m:sty m:val="b"/>
            </m:rPr>
            <m:t>%</m:t>
          </m:r>
          <m:r>
            <m:t>  </m:t>
          </m:r>
          <m:sSub>
            <m:e>
              <m:r>
                <m:t>σ</m:t>
              </m:r>
            </m:e>
            <m:sub>
              <m:r>
                <m:t>B</m:t>
              </m:r>
            </m:sub>
          </m:sSub>
          <m:r>
            <m:rPr>
              <m:sty m:val="p"/>
            </m:rPr>
            <m:t>=</m:t>
          </m:r>
          <m:r>
            <m:rPr>
              <m:sty m:val="b"/>
            </m:rPr>
            <m:t>17</m:t>
          </m:r>
          <m:r>
            <m:rPr>
              <m:sty m:val="b"/>
            </m:rPr>
            <m:t>,</m:t>
          </m:r>
          <m:r>
            <m:rPr>
              <m:sty m:val="b"/>
            </m:rPr>
            <m:t>08</m:t>
          </m:r>
          <m:r>
            <m:rPr>
              <m:sty m:val="b"/>
            </m:rPr>
            <m:t>%</m:t>
          </m:r>
        </m:oMath>
      </m:oMathPara>
    </w:p>
    <w:p>
      <w:pPr>
        <w:pStyle w:val="FirstParagraph"/>
      </w:pPr>
      <w:r>
        <w:rPr>
          <w:lang w:val="id"/>
        </w:rPr>
        <w:t xml:space="preserve">1.200 lintasan 40 tahun untuk tiap dunia, dibandingkan berpasangan.</w:t>
      </w:r>
    </w:p>
    <w:p>
      <w:pPr>
        <w:pStyle w:val="BodyText"/>
      </w:pPr>
      <w:r>
        <w:rPr>
          <w:b/>
          <w:bCs/>
          <w:lang w:val="id"/>
        </w:rPr>
        <w:t xml:space="preserve">Hasil: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b/>
                <w:bCs/>
                <w:lang w:val="id"/>
              </w:rPr>
              <w:t xml:space="preserve">Dunia A (berezim)</w:t>
            </w:r>
          </w:p>
        </w:tc>
        <w:tc>
          <w:tcPr/>
          <w:p>
            <w:pPr>
              <w:pStyle w:val="Compact"/>
              <w:jc w:val="right"/>
            </w:pPr>
            <w:r>
              <w:rPr>
                <w:b/>
                <w:bCs/>
                <w:lang w:val="id"/>
              </w:rPr>
              <w:t xml:space="preserve">Dunia B (tanpa rezim)</w:t>
            </w:r>
          </w:p>
        </w:tc>
      </w:tr>
      <w:tr>
        <w:tc>
          <w:tcPr/>
          <w:p>
            <w:pPr>
              <w:pStyle w:val="Compact"/>
            </w:pPr>
            <w:r>
              <w:rPr>
                <w:lang w:val="id"/>
              </w:rPr>
              <w:t xml:space="preserve">Statis, Sharpe</w:t>
            </w:r>
          </w:p>
        </w:tc>
        <w:tc>
          <w:tcPr/>
          <w:p>
            <w:pPr>
              <w:pStyle w:val="Compact"/>
              <w:jc w:val="right"/>
            </w:pPr>
            <w:r>
              <w:rPr>
                <w:lang w:val="id"/>
              </w:rPr>
              <w:t xml:space="preserve">0,2461</w:t>
            </w:r>
          </w:p>
        </w:tc>
        <w:tc>
          <w:tcPr/>
          <w:p>
            <w:pPr>
              <w:pStyle w:val="Compact"/>
              <w:jc w:val="right"/>
            </w:pPr>
            <w:r>
              <w:rPr>
                <w:lang w:val="id"/>
              </w:rPr>
              <w:t xml:space="preserve">0,2346</w:t>
            </w:r>
          </w:p>
        </w:tc>
      </w:tr>
      <w:tr>
        <w:tc>
          <w:tcPr/>
          <w:p>
            <w:pPr>
              <w:pStyle w:val="Compact"/>
            </w:pPr>
            <w:r>
              <w:rPr>
                <w:lang w:val="id"/>
              </w:rPr>
              <w:t xml:space="preserve">MA-12, Sharpe</w:t>
            </w:r>
          </w:p>
        </w:tc>
        <w:tc>
          <w:tcPr/>
          <w:p>
            <w:pPr>
              <w:pStyle w:val="Compact"/>
              <w:jc w:val="right"/>
            </w:pPr>
            <w:r>
              <w:rPr>
                <w:b/>
                <w:bCs/>
                <w:lang w:val="id"/>
              </w:rPr>
              <w:t xml:space="preserve">0,3013</w:t>
            </w:r>
          </w:p>
        </w:tc>
        <w:tc>
          <w:tcPr/>
          <w:p>
            <w:pPr>
              <w:pStyle w:val="Compact"/>
              <w:jc w:val="right"/>
            </w:pPr>
            <w:r>
              <w:rPr>
                <w:b/>
                <w:bCs/>
                <w:lang w:val="id"/>
              </w:rPr>
              <w:t xml:space="preserve">0,1876</w:t>
            </w:r>
          </w:p>
        </w:tc>
      </w:tr>
      <w:tr>
        <w:tc>
          <w:tcPr/>
          <w:p>
            <w:pPr>
              <w:pStyle w:val="Compact"/>
            </w:pPr>
            <w:r>
              <w:rPr>
                <w:b/>
                <w:bCs/>
                <w:lang w:val="id"/>
              </w:rPr>
              <w:t xml:space="preserve">Selisih berpasangan</w:t>
            </w:r>
          </w:p>
        </w:tc>
        <w:tc>
          <w:tcPr/>
          <w:p>
            <w:pPr>
              <w:pStyle w:val="Compact"/>
              <w:jc w:val="right"/>
            </w:pPr>
            <w:r>
              <w:rPr>
                <w:b/>
                <w:bCs/>
                <w:lang w:val="id"/>
              </w:rPr>
              <w:t xml:space="preserve">+0,0552</w:t>
            </w:r>
          </w:p>
        </w:tc>
        <w:tc>
          <w:tcPr/>
          <w:p>
            <w:pPr>
              <w:pStyle w:val="Compact"/>
              <w:jc w:val="right"/>
            </w:pPr>
            <w:r>
              <w:rPr>
                <w:b/>
                <w:bCs/>
                <w:lang w:val="id"/>
              </w:rPr>
              <w:t xml:space="preserve">−0,0470</w:t>
            </w:r>
          </w:p>
        </w:tc>
      </w:tr>
      <w:tr>
        <w:tc>
          <w:tcPr/>
          <w:p>
            <w:pPr>
              <w:pStyle w:val="Compact"/>
            </w:pPr>
            <m:oMath>
              <m:r>
                <m:t>S</m:t>
              </m:r>
              <m:r>
                <m:t>E</m:t>
              </m:r>
            </m:oMath>
            <w:r>
              <w:rPr>
                <w:lang w:val="id"/>
              </w:rPr>
              <w:t xml:space="preserve">​</w:t>
            </w:r>
          </w:p>
        </w:tc>
        <w:tc>
          <w:tcPr/>
          <w:p>
            <w:pPr>
              <w:pStyle w:val="Compact"/>
              <w:jc w:val="right"/>
            </w:pPr>
            <w:r>
              <w:rPr>
                <w:lang w:val="id"/>
              </w:rPr>
              <w:t xml:space="preserve">0,00331</w:t>
            </w:r>
          </w:p>
        </w:tc>
        <w:tc>
          <w:tcPr/>
          <w:p>
            <w:pPr>
              <w:pStyle w:val="Compact"/>
              <w:jc w:val="right"/>
            </w:pPr>
            <w:r>
              <w:rPr>
                <w:lang w:val="id"/>
              </w:rPr>
              <w:t xml:space="preserve">0,00258</w:t>
            </w:r>
          </w:p>
        </w:tc>
      </w:tr>
      <w:tr>
        <w:tc>
          <w:tcPr/>
          <w:p>
            <w:pPr>
              <w:pStyle w:val="Compact"/>
            </w:pPr>
            <m:oMath>
              <m:r>
                <m:t>t</m:t>
              </m:r>
            </m:oMath>
          </w:p>
        </w:tc>
        <w:tc>
          <w:tcPr/>
          <w:p>
            <w:pPr>
              <w:pStyle w:val="Compact"/>
              <w:jc w:val="right"/>
            </w:pPr>
            <w:r>
              <w:rPr>
                <w:b/>
                <w:bCs/>
                <w:lang w:val="id"/>
              </w:rPr>
              <w:t xml:space="preserve">+16,65</w:t>
            </w:r>
          </w:p>
        </w:tc>
        <w:tc>
          <w:tcPr/>
          <w:p>
            <w:pPr>
              <w:pStyle w:val="Compact"/>
              <w:jc w:val="right"/>
            </w:pPr>
            <w:r>
              <w:rPr>
                <w:b/>
                <w:bCs/>
                <w:lang w:val="id"/>
              </w:rPr>
              <w:t xml:space="preserve">−18,19</w:t>
            </w:r>
          </w:p>
        </w:tc>
      </w:tr>
      <w:tr>
        <w:tc>
          <w:tcPr/>
          <w:p>
            <w:pPr>
              <w:pStyle w:val="Compact"/>
            </w:pPr>
            <w:r>
              <w:rPr>
                <w:lang w:val="id"/>
              </w:rPr>
              <w:t xml:space="preserve">Menang pada</w:t>
            </w:r>
          </w:p>
        </w:tc>
        <w:tc>
          <w:tcPr/>
          <w:p>
            <w:pPr>
              <w:pStyle w:val="Compact"/>
              <w:jc w:val="right"/>
            </w:pPr>
            <w:r>
              <w:rPr>
                <w:b/>
                <w:bCs/>
                <w:lang w:val="id"/>
              </w:rPr>
              <w:t xml:space="preserve">66,3%</w:t>
            </w:r>
            <w:r>
              <w:rPr>
                <w:lang w:val="id"/>
              </w:rPr>
              <w:t xml:space="preserve"> </w:t>
            </w:r>
            <w:r>
              <w:rPr>
                <w:lang w:val="id"/>
              </w:rPr>
              <w:t xml:space="preserve">lintasan</w:t>
            </w:r>
          </w:p>
        </w:tc>
        <w:tc>
          <w:tcPr/>
          <w:p>
            <w:pPr>
              <w:pStyle w:val="Compact"/>
              <w:jc w:val="right"/>
            </w:pPr>
            <w:r>
              <w:rPr>
                <w:b/>
                <w:bCs/>
                <w:lang w:val="id"/>
              </w:rPr>
              <w:t xml:space="preserve">29,6%</w:t>
            </w:r>
            <w:r>
              <w:rPr>
                <w:lang w:val="id"/>
              </w:rPr>
              <w:t xml:space="preserve"> </w:t>
            </w:r>
            <w:r>
              <w:rPr>
                <w:lang w:val="id"/>
              </w:rPr>
              <w:t xml:space="preserve">lintasan</w:t>
            </w:r>
          </w:p>
        </w:tc>
      </w:tr>
    </w:tbl>
    <w:p>
      <w:pPr>
        <w:pStyle w:val="BodyText"/>
      </w:pPr>
      <w:r>
        <w:rPr>
          <w:b/>
          <w:bCs/>
          <w:lang w:val="id"/>
        </w:rPr>
        <w:t xml:space="preserve">Aturan yang sama. Rata-rata yang sama. Volatilitas yang sama. Hasil yang berlawanan, keduanya sangat signifikan.</w:t>
      </w:r>
    </w:p>
    <w:bookmarkStart w:id="15" w:name="apa-yang-ditunjukkan-eksperimen-ini"/>
    <w:p>
      <w:pPr>
        <w:pStyle w:val="Heading4"/>
      </w:pPr>
      <w:r>
        <w:rPr>
          <w:lang w:val="id"/>
        </w:rPr>
        <w:t xml:space="preserve">Apa yang ditunjukkan eksperimen ini</w:t>
      </w:r>
    </w:p>
    <w:p>
      <w:pPr>
        <w:pStyle w:val="FirstParagraph"/>
      </w:pPr>
      <w:r>
        <w:rPr>
          <w:b/>
          <w:bCs/>
          <w:lang w:val="id"/>
        </w:rPr>
        <w:t xml:space="preserve">Pertama: keberhasilan aturan rotasi bukan sifat aturannya. Ia sifat dunianya.</w:t>
      </w:r>
    </w:p>
    <w:p>
      <w:pPr>
        <w:pStyle w:val="BodyText"/>
      </w:pPr>
      <w:r>
        <w:rPr>
          <w:lang w:val="id"/>
        </w:rPr>
        <w:t xml:space="preserve">Ini menyelesaikan ketegangan yang mungkin dirasakan peserta antara modul ini dan dua modul sebelumnya. L3.2 §4.7 dan L3I.2 §4.6 menguji aturan penentuan waktu pada proses pembangkit data yang</w:t>
      </w:r>
      <w:r>
        <w:rPr>
          <w:lang w:val="id"/>
        </w:rPr>
        <w:t xml:space="preserve"> </w:t>
      </w:r>
      <w:r>
        <w:rPr>
          <w:b/>
          <w:bCs/>
          <w:lang w:val="id"/>
        </w:rPr>
        <w:t xml:space="preserve">tidak memuat struktur yang dapat dieksploitasi</w:t>
      </w:r>
      <w:r>
        <w:rPr>
          <w:lang w:val="id"/>
        </w:rPr>
        <w:t xml:space="preserve"> </w:t>
      </w:r>
      <w:r>
        <w:rPr>
          <w:lang w:val="id"/>
        </w:rPr>
        <w:t xml:space="preserve">— dan aturan itu kalah, persis seperti Dunia B di sini. Itu</w:t>
      </w:r>
      <w:r>
        <w:rPr>
          <w:lang w:val="id"/>
        </w:rPr>
        <w:t xml:space="preserve"> </w:t>
      </w:r>
      <w:r>
        <w:rPr>
          <w:b/>
          <w:bCs/>
          <w:lang w:val="id"/>
        </w:rPr>
        <w:t xml:space="preserve">bukan hukum umum tentang penentuan waktu.</w:t>
      </w:r>
      <w:r>
        <w:rPr>
          <w:lang w:val="id"/>
        </w:rPr>
        <w:t xml:space="preserve"> </w:t>
      </w:r>
      <w:r>
        <w:rPr>
          <w:lang w:val="id"/>
        </w:rPr>
        <w:t xml:space="preserve">Itu konsekuensi dari asumsi pembangkit datanya.</w:t>
      </w:r>
    </w:p>
    <w:p>
      <w:pPr>
        <w:pStyle w:val="BodyText"/>
      </w:pPr>
      <w:r>
        <w:rPr>
          <w:b/>
          <w:bCs/>
          <w:lang w:val="id"/>
        </w:rPr>
        <w:t xml:space="preserve">Kedua, dan inilah masalahnya: Anda tidak dapat mengetahui dunia mana yang Anda tempati.</w:t>
      </w:r>
    </w:p>
    <w:p>
      <w:pPr>
        <w:pStyle w:val="BodyText"/>
      </w:pPr>
      <w:r>
        <w:rPr>
          <w:lang w:val="id"/>
        </w:rPr>
        <w:t xml:space="preserve">Kedua dunia memiliki</w:t>
      </w:r>
      <w:r>
        <w:rPr>
          <w:lang w:val="id"/>
        </w:rPr>
        <w:t xml:space="preserve"> </w:t>
      </w:r>
      <m:oMath>
        <m:r>
          <m:t>μ</m:t>
        </m:r>
      </m:oMath>
      <w:r>
        <w:rPr>
          <w:lang w:val="id"/>
        </w:rPr>
        <w:t xml:space="preserve"> </w:t>
      </w:r>
      <w:r>
        <w:rPr>
          <w:lang w:val="id"/>
        </w:rPr>
        <w:t xml:space="preserve">dan</w:t>
      </w:r>
      <w:r>
        <w:rPr>
          <w:lang w:val="id"/>
        </w:rPr>
        <w:t xml:space="preserve"> </w:t>
      </w:r>
      <m:oMath>
        <m:r>
          <m:t>σ</m:t>
        </m:r>
      </m:oMath>
      <w:r>
        <w:rPr>
          <w:lang w:val="id"/>
        </w:rPr>
        <w:t xml:space="preserve"> </w:t>
      </w:r>
      <w:r>
        <w:rPr>
          <w:lang w:val="id"/>
        </w:rPr>
        <w:t xml:space="preserve">identik. Untuk membedakan keduanya secara meyakinkan dari data, Anda harus mengestimasi persistensi rezim — yang berarti mengestimasi probabilitas transisi dari rangkaian keadaan yang</w:t>
      </w:r>
      <w:r>
        <w:rPr>
          <w:lang w:val="id"/>
        </w:rPr>
        <w:t xml:space="preserve"> </w:t>
      </w:r>
      <w:r>
        <w:rPr>
          <w:b/>
          <w:bCs/>
          <w:lang w:val="id"/>
        </w:rPr>
        <w:t xml:space="preserve">tidak dapat diamati langsung.</w:t>
      </w:r>
      <w:r>
        <w:rPr>
          <w:lang w:val="id"/>
        </w:rPr>
        <w:t xml:space="preserve"> </w:t>
      </w:r>
      <w:r>
        <w:rPr>
          <w:lang w:val="id"/>
        </w:rPr>
        <w:t xml:space="preserve">Mengingat §4.2 menunjukkan bahwa keadaan itu sendiri hanya dapat diklasifikasikan dengan 46–60% tingkat kesalahan, ketepatan estimasi persistensinya sangat rendah.</w:t>
      </w:r>
    </w:p>
    <w:p>
      <w:pPr>
        <w:pStyle w:val="BodyText"/>
      </w:pPr>
      <w:r>
        <w:rPr>
          <w:lang w:val="id"/>
        </w:rPr>
        <w:t xml:space="preserve">Dan L3.4 §4.3.3 menetapkan berapa data yang dibutuhkan untuk klaim sekecil ini:</w:t>
      </w:r>
      <w:r>
        <w:rPr>
          <w:lang w:val="id"/>
        </w:rPr>
        <w:t xml:space="preserve"> </w:t>
      </w:r>
      <w:r>
        <w:rPr>
          <w:b/>
          <w:bCs/>
          <w:lang w:val="id"/>
        </w:rPr>
        <w:t xml:space="preserve">beberapa dekade, bila bukan lebih.</w:t>
      </w:r>
    </w:p>
    <w:p>
      <w:pPr>
        <w:pStyle w:val="BodyText"/>
      </w:pPr>
      <w:r>
        <w:rPr>
          <w:b/>
          <w:bCs/>
          <w:lang w:val="id"/>
        </w:rPr>
        <w:t xml:space="preserve">Ketiga: asimetri kerugiannya.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id"/>
              </w:rPr>
              <w:t xml:space="preserve">Bila dunia berezim</w:t>
            </w:r>
          </w:p>
        </w:tc>
        <w:tc>
          <w:tcPr/>
          <w:p>
            <w:pPr>
              <w:pStyle w:val="Compact"/>
            </w:pPr>
            <w:r>
              <w:rPr>
                <w:lang w:val="id"/>
              </w:rPr>
              <w:t xml:space="preserve">Bila dunia tanpa rezim</w:t>
            </w:r>
          </w:p>
        </w:tc>
      </w:tr>
      <w:tr>
        <w:tc>
          <w:tcPr/>
          <w:p>
            <w:pPr>
              <w:pStyle w:val="Compact"/>
            </w:pPr>
            <w:r>
              <w:rPr>
                <w:lang w:val="id"/>
              </w:rPr>
              <w:t xml:space="preserve">Anda memakai aturan rotasi</w:t>
            </w:r>
          </w:p>
        </w:tc>
        <w:tc>
          <w:tcPr/>
          <w:p>
            <w:pPr>
              <w:pStyle w:val="Compact"/>
            </w:pPr>
            <w:r>
              <w:rPr>
                <w:lang w:val="id"/>
              </w:rPr>
              <w:t xml:space="preserve">+0,0552 Sharpe</w:t>
            </w:r>
          </w:p>
        </w:tc>
        <w:tc>
          <w:tcPr/>
          <w:p>
            <w:pPr>
              <w:pStyle w:val="Compact"/>
            </w:pPr>
            <w:r>
              <w:rPr>
                <w:b/>
                <w:bCs/>
                <w:lang w:val="id"/>
              </w:rPr>
              <w:t xml:space="preserve">−0,0470 Sharpe</w:t>
            </w:r>
          </w:p>
        </w:tc>
      </w:tr>
      <w:tr>
        <w:tc>
          <w:tcPr/>
          <w:p>
            <w:pPr>
              <w:pStyle w:val="Compact"/>
            </w:pPr>
            <w:r>
              <w:rPr>
                <w:lang w:val="id"/>
              </w:rPr>
              <w:t xml:space="preserve">Anda tetap statis</w:t>
            </w:r>
          </w:p>
        </w:tc>
        <w:tc>
          <w:tcPr/>
          <w:p>
            <w:pPr>
              <w:pStyle w:val="Compact"/>
            </w:pPr>
            <w:r>
              <w:rPr>
                <w:lang w:val="id"/>
              </w:rPr>
              <w:t xml:space="preserve">−0,0552 (kesempatan hilang)</w:t>
            </w:r>
          </w:p>
        </w:tc>
        <w:tc>
          <w:tcPr/>
          <w:p>
            <w:pPr>
              <w:pStyle w:val="Compact"/>
            </w:pPr>
            <w:r>
              <w:rPr>
                <w:b/>
                <w:bCs/>
                <w:lang w:val="id"/>
              </w:rPr>
              <w:t xml:space="preserve">+0,0470 (terhindar)</w:t>
            </w:r>
          </w:p>
        </w:tc>
      </w:tr>
    </w:tbl>
    <w:p>
      <w:pPr>
        <w:pStyle w:val="BodyText"/>
      </w:pPr>
      <w:r>
        <w:rPr>
          <w:lang w:val="id"/>
        </w:rPr>
        <w:t xml:space="preserve">Besarannya hampir simetris.</w:t>
      </w:r>
      <w:r>
        <w:rPr>
          <w:lang w:val="id"/>
        </w:rPr>
        <w:t xml:space="preserve"> </w:t>
      </w:r>
      <w:r>
        <w:rPr>
          <w:b/>
          <w:bCs/>
          <w:lang w:val="id"/>
        </w:rPr>
        <w:t xml:space="preserve">Yang tidak simetris adalah biayanya:</w:t>
      </w:r>
      <w:r>
        <w:rPr>
          <w:lang w:val="id"/>
        </w:rPr>
        <w:t xml:space="preserve"> </w:t>
      </w:r>
      <w:r>
        <w:rPr>
          <w:lang w:val="id"/>
        </w:rPr>
        <w:t xml:space="preserve">aturan rotasi menambah perputaran, biaya transaksi, konsekuensi pajak, dan waktu pemantauan pada</w:t>
      </w:r>
      <w:r>
        <w:rPr>
          <w:lang w:val="id"/>
        </w:rPr>
        <w:t xml:space="preserve"> </w:t>
      </w:r>
      <w:r>
        <w:rPr>
          <w:b/>
          <w:bCs/>
          <w:lang w:val="id"/>
        </w:rPr>
        <w:t xml:space="preserve">kedua</w:t>
      </w:r>
      <w:r>
        <w:rPr>
          <w:lang w:val="id"/>
        </w:rPr>
        <w:t xml:space="preserve"> </w:t>
      </w:r>
      <w:r>
        <w:rPr>
          <w:lang w:val="id"/>
        </w:rPr>
        <w:t xml:space="preserve">dunia — sementara manfaatnya hanya muncul pada satu.</w:t>
      </w:r>
    </w:p>
    <w:p>
      <w:pPr>
        <w:pStyle w:val="BlockText"/>
      </w:pPr>
      <w:r>
        <w:rPr>
          <w:b/>
          <w:bCs/>
          <w:lang w:val="id"/>
        </w:rPr>
        <w:t xml:space="preserve">K-11 — tulis sebelum bertindak.</w:t>
      </w:r>
      <w:r>
        <w:rPr>
          <w:lang w:val="id"/>
        </w:rPr>
        <w:t xml:space="preserve"> </w:t>
      </w:r>
      <w:r>
        <w:rPr>
          <w:lang w:val="id"/>
        </w:rPr>
        <w:t xml:space="preserve">Bila Anda memakai rotasi rezim, tuliskan asumsi strukturnya secara eksplisit:</w:t>
      </w:r>
      <w:r>
        <w:rPr>
          <w:lang w:val="id"/>
        </w:rPr>
        <w:t xml:space="preserve"> </w:t>
      </w:r>
      <w:r>
        <w:rPr>
          <w:i/>
          <w:iCs/>
          <w:lang w:val="id"/>
        </w:rPr>
        <w:t xml:space="preserve">“Saya berasumsi pasar ini memiliki rezim yang bertahan cukup lama untuk dideteksi.”</w:t>
      </w:r>
      <w:r>
        <w:rPr>
          <w:lang w:val="id"/>
        </w:rPr>
        <w:t xml:space="preserve"> </w:t>
      </w:r>
      <w:r>
        <w:rPr>
          <w:lang w:val="id"/>
        </w:rPr>
        <w:t xml:space="preserve">Asumsi yang tertulis dapat ditinjau; asumsi yang tersirat tidak.</w:t>
      </w:r>
    </w:p>
    <w:p>
      <w:r>
        <w:pict>
          <v:rect style="width:0;height:1.5pt" o:hralign="center" o:hrstd="t" o:hr="t"/>
        </w:pict>
      </w:r>
    </w:p>
    <w:bookmarkEnd w:id="15"/>
    <w:bookmarkEnd w:id="16"/>
    <w:bookmarkStart w:id="18" w:name="rotasi-prediktif-versus-aturan-defensif"/>
    <w:p>
      <w:pPr>
        <w:pStyle w:val="Heading3"/>
      </w:pPr>
      <w:r>
        <w:rPr>
          <w:lang w:val="id"/>
        </w:rPr>
        <w:t xml:space="preserve">4.5 Rotasi prediktif versus aturan defensif</w:t>
      </w:r>
    </w:p>
    <w:p>
      <w:pPr>
        <w:pStyle w:val="FirstParagraph"/>
      </w:pPr>
      <w:r>
        <w:rPr>
          <w:lang w:val="id"/>
        </w:rPr>
        <w:t xml:space="preserve">Dua hal sering dicampur dan seharusnya dinilai terpisah.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b/>
                <w:bCs/>
                <w:lang w:val="id"/>
              </w:rPr>
              <w:t xml:space="preserve">Rotasi prediktif</w:t>
            </w:r>
          </w:p>
        </w:tc>
        <w:tc>
          <w:tcPr/>
          <w:p>
            <w:pPr>
              <w:pStyle w:val="Compact"/>
            </w:pPr>
            <w:r>
              <w:rPr>
                <w:b/>
                <w:bCs/>
                <w:lang w:val="id"/>
              </w:rPr>
              <w:t xml:space="preserve">Aturan defensif</w:t>
            </w:r>
          </w:p>
        </w:tc>
      </w:tr>
      <w:tr>
        <w:tc>
          <w:tcPr/>
          <w:p>
            <w:pPr>
              <w:pStyle w:val="Compact"/>
            </w:pPr>
            <w:r>
              <w:rPr>
                <w:lang w:val="id"/>
              </w:rPr>
              <w:t xml:space="preserve">Klaim</w:t>
            </w:r>
          </w:p>
        </w:tc>
        <w:tc>
          <w:tcPr/>
          <w:p>
            <w:pPr>
              <w:pStyle w:val="Compact"/>
            </w:pPr>
            <w:r>
              <w:rPr>
                <w:lang w:val="id"/>
              </w:rPr>
              <w:t xml:space="preserve">“Saya tahu rezim apa yang berlaku/akan berlaku”</w:t>
            </w:r>
          </w:p>
        </w:tc>
        <w:tc>
          <w:tcPr/>
          <w:p>
            <w:pPr>
              <w:pStyle w:val="Compact"/>
            </w:pPr>
            <w:r>
              <w:rPr>
                <w:lang w:val="id"/>
              </w:rPr>
              <w:t xml:space="preserve">“Bila kerugian mencapai batas, saya kurangi eksposur”</w:t>
            </w:r>
          </w:p>
        </w:tc>
      </w:tr>
      <w:tr>
        <w:tc>
          <w:tcPr/>
          <w:p>
            <w:pPr>
              <w:pStyle w:val="Compact"/>
            </w:pPr>
            <w:r>
              <w:rPr>
                <w:lang w:val="id"/>
              </w:rPr>
              <w:t xml:space="preserve">Bergantung pada</w:t>
            </w:r>
          </w:p>
        </w:tc>
        <w:tc>
          <w:tcPr/>
          <w:p>
            <w:pPr>
              <w:pStyle w:val="Compact"/>
            </w:pPr>
            <w:r>
              <w:rPr>
                <w:lang w:val="id"/>
              </w:rPr>
              <w:t xml:space="preserve">Struktur rezim yang ada dan dapat dideteksi</w:t>
            </w:r>
          </w:p>
        </w:tc>
        <w:tc>
          <w:tcPr/>
          <w:p>
            <w:pPr>
              <w:pStyle w:val="Compact"/>
            </w:pPr>
            <w:r>
              <w:rPr>
                <w:lang w:val="id"/>
              </w:rPr>
              <w:t xml:space="preserve">Tidak ada — hanya pada keadaan portofolio sendiri</w:t>
            </w:r>
          </w:p>
        </w:tc>
      </w:tr>
      <w:tr>
        <w:tc>
          <w:tcPr/>
          <w:p>
            <w:pPr>
              <w:pStyle w:val="Compact"/>
            </w:pPr>
            <w:r>
              <w:rPr>
                <w:lang w:val="id"/>
              </w:rPr>
              <w:t xml:space="preserve">Dapat gagal bila</w:t>
            </w:r>
          </w:p>
        </w:tc>
        <w:tc>
          <w:tcPr/>
          <w:p>
            <w:pPr>
              <w:pStyle w:val="Compact"/>
            </w:pPr>
            <w:r>
              <w:rPr>
                <w:lang w:val="id"/>
              </w:rPr>
              <w:t xml:space="preserve">Dunia tanpa rezim (Dunia B)</w:t>
            </w:r>
          </w:p>
        </w:tc>
        <w:tc>
          <w:tcPr/>
          <w:p>
            <w:pPr>
              <w:pStyle w:val="Compact"/>
            </w:pPr>
            <w:r>
              <w:rPr>
                <w:lang w:val="id"/>
              </w:rPr>
              <w:t xml:space="preserve">Pasar berbalik cepat setelah pemicu</w:t>
            </w:r>
          </w:p>
        </w:tc>
      </w:tr>
      <w:tr>
        <w:tc>
          <w:tcPr/>
          <w:p>
            <w:pPr>
              <w:pStyle w:val="Compact"/>
            </w:pPr>
            <w:r>
              <w:rPr>
                <w:lang w:val="id"/>
              </w:rPr>
              <w:t xml:space="preserve">Yang dikendalikan</w:t>
            </w:r>
          </w:p>
        </w:tc>
        <w:tc>
          <w:tcPr/>
          <w:p>
            <w:pPr>
              <w:pStyle w:val="Compact"/>
            </w:pPr>
            <w:r>
              <w:rPr>
                <w:lang w:val="id"/>
              </w:rPr>
              <w:t xml:space="preserve">Diharapkan imbal hasil dan risiko</w:t>
            </w:r>
          </w:p>
        </w:tc>
        <w:tc>
          <w:tcPr/>
          <w:p>
            <w:pPr>
              <w:pStyle w:val="Compact"/>
            </w:pPr>
            <w:r>
              <w:rPr>
                <w:b/>
                <w:bCs/>
                <w:lang w:val="id"/>
              </w:rPr>
              <w:t xml:space="preserve">Risiko saja</w:t>
            </w:r>
          </w:p>
        </w:tc>
      </w:tr>
    </w:tbl>
    <w:p>
      <w:pPr>
        <w:pStyle w:val="BodyText"/>
      </w:pPr>
      <w:r>
        <w:rPr>
          <w:b/>
          <w:bCs/>
          <w:lang w:val="id"/>
        </w:rPr>
        <w:t xml:space="preserve">Aturan defensif tidak membuat klaim prediktif sama sekali.</w:t>
      </w:r>
      <w:r>
        <w:rPr>
          <w:lang w:val="id"/>
        </w:rPr>
        <w:t xml:space="preserve"> </w:t>
      </w:r>
      <w:r>
        <w:rPr>
          <w:lang w:val="id"/>
        </w:rPr>
        <w:t xml:space="preserve">Aturan</w:t>
      </w:r>
      <w:r>
        <w:rPr>
          <w:lang w:val="id"/>
        </w:rPr>
        <w:t xml:space="preserve"> </w:t>
      </w:r>
      <w:r>
        <w:rPr>
          <w:lang w:val="id"/>
        </w:rPr>
        <w:t xml:space="preserve">“bila drawdown berjalan melebihi 10%, kurangi eksposur menjadi 50%”</w:t>
      </w:r>
      <w:r>
        <w:rPr>
          <w:lang w:val="id"/>
        </w:rPr>
        <w:t xml:space="preserve"> </w:t>
      </w:r>
      <w:r>
        <w:rPr>
          <w:lang w:val="id"/>
        </w:rPr>
        <w:t xml:space="preserve">tidak menyatakan apa pun tentang masa depan; ia menyatakan</w:t>
      </w:r>
      <w:r>
        <w:rPr>
          <w:lang w:val="id"/>
        </w:rPr>
        <w:t xml:space="preserve"> </w:t>
      </w:r>
      <w:r>
        <w:rPr>
          <w:b/>
          <w:bCs/>
          <w:lang w:val="id"/>
        </w:rPr>
        <w:t xml:space="preserve">berapa banyak kerugian yang bersedia Anda tanggung.</w:t>
      </w:r>
    </w:p>
    <w:p>
      <w:pPr>
        <w:pStyle w:val="BodyText"/>
      </w:pPr>
      <w:r>
        <w:rPr>
          <w:lang w:val="id"/>
        </w:rPr>
        <w:t xml:space="preserve">Hasilnya (§4.3):</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jc w:val="right"/>
            </w:pPr>
            <w:r>
              <w:rPr>
                <w:lang w:val="id"/>
              </w:rPr>
              <w:t xml:space="preserve">Sharpe</w:t>
            </w:r>
          </w:p>
        </w:tc>
        <w:tc>
          <w:tcPr/>
          <w:p>
            <w:pPr>
              <w:pStyle w:val="Compact"/>
              <w:jc w:val="right"/>
            </w:pPr>
            <w:r>
              <w:rPr>
                <w:lang w:val="id"/>
              </w:rPr>
              <w:t xml:space="preserve">DD rata-rata</w:t>
            </w:r>
          </w:p>
        </w:tc>
        <w:tc>
          <w:tcPr/>
          <w:p>
            <w:pPr>
              <w:pStyle w:val="Compact"/>
              <w:jc w:val="right"/>
            </w:pPr>
            <w:r>
              <w:rPr>
                <w:lang w:val="id"/>
              </w:rPr>
              <w:t xml:space="preserve">DD p95</w:t>
            </w:r>
          </w:p>
        </w:tc>
        <w:tc>
          <w:tcPr/>
          <w:p>
            <w:pPr>
              <w:pStyle w:val="Compact"/>
              <w:jc w:val="right"/>
            </w:pPr>
            <w:r>
              <w:rPr>
                <w:lang w:val="id"/>
              </w:rPr>
              <w:t xml:space="preserve">Tangkapan oracle</w:t>
            </w:r>
          </w:p>
        </w:tc>
      </w:tr>
      <w:tr>
        <w:tc>
          <w:tcPr/>
          <w:p>
            <w:pPr>
              <w:pStyle w:val="Compact"/>
            </w:pPr>
            <w:r>
              <w:rPr>
                <w:lang w:val="id"/>
              </w:rPr>
              <w:t xml:space="preserve">Statis</w:t>
            </w:r>
          </w:p>
        </w:tc>
        <w:tc>
          <w:tcPr/>
          <w:p>
            <w:pPr>
              <w:pStyle w:val="Compact"/>
              <w:jc w:val="right"/>
            </w:pPr>
            <w:r>
              <w:rPr>
                <w:lang w:val="id"/>
              </w:rPr>
              <w:t xml:space="preserve">0,1819</w:t>
            </w:r>
          </w:p>
        </w:tc>
        <w:tc>
          <w:tcPr/>
          <w:p>
            <w:pPr>
              <w:pStyle w:val="Compact"/>
              <w:jc w:val="right"/>
            </w:pPr>
            <w:r>
              <w:rPr>
                <w:lang w:val="id"/>
              </w:rPr>
              <w:t xml:space="preserve">60,2%</w:t>
            </w:r>
          </w:p>
        </w:tc>
        <w:tc>
          <w:tcPr/>
          <w:p>
            <w:pPr>
              <w:pStyle w:val="Compact"/>
              <w:jc w:val="right"/>
            </w:pPr>
            <w:r>
              <w:rPr>
                <w:lang w:val="id"/>
              </w:rPr>
              <w:t xml:space="preserve">84,8%</w:t>
            </w:r>
          </w:p>
        </w:tc>
        <w:tc>
          <w:tcPr/>
          <w:p>
            <w:pPr>
              <w:pStyle w:val="Compact"/>
              <w:jc w:val="right"/>
            </w:pPr>
            <w:r>
              <w:rPr>
                <w:lang w:val="id"/>
              </w:rPr>
              <w:t xml:space="preserve">—</w:t>
            </w:r>
          </w:p>
        </w:tc>
      </w:tr>
      <w:tr>
        <w:tc>
          <w:tcPr/>
          <w:p>
            <w:pPr>
              <w:pStyle w:val="Compact"/>
            </w:pPr>
            <w:r>
              <w:rPr>
                <w:lang w:val="id"/>
              </w:rPr>
              <w:t xml:space="preserve">Defensif</w:t>
            </w:r>
          </w:p>
        </w:tc>
        <w:tc>
          <w:tcPr/>
          <w:p>
            <w:pPr>
              <w:pStyle w:val="Compact"/>
              <w:jc w:val="right"/>
            </w:pPr>
            <w:r>
              <w:rPr>
                <w:lang w:val="id"/>
              </w:rPr>
              <w:t xml:space="preserve">0,2386</w:t>
            </w:r>
          </w:p>
        </w:tc>
        <w:tc>
          <w:tcPr/>
          <w:p>
            <w:pPr>
              <w:pStyle w:val="Compact"/>
              <w:jc w:val="right"/>
            </w:pPr>
            <w:r>
              <w:rPr>
                <w:lang w:val="id"/>
              </w:rPr>
              <w:t xml:space="preserve">39,8%</w:t>
            </w:r>
          </w:p>
        </w:tc>
        <w:tc>
          <w:tcPr/>
          <w:p>
            <w:pPr>
              <w:pStyle w:val="Compact"/>
              <w:jc w:val="right"/>
            </w:pPr>
            <w:r>
              <w:rPr>
                <w:lang w:val="id"/>
              </w:rPr>
              <w:t xml:space="preserve">56,7%</w:t>
            </w:r>
          </w:p>
        </w:tc>
        <w:tc>
          <w:tcPr/>
          <w:p>
            <w:pPr>
              <w:pStyle w:val="Compact"/>
              <w:jc w:val="right"/>
            </w:pPr>
            <w:r>
              <w:rPr>
                <w:lang w:val="id"/>
              </w:rPr>
              <w:t xml:space="preserve">10,8%</w:t>
            </w:r>
          </w:p>
        </w:tc>
      </w:tr>
      <w:tr>
        <w:tc>
          <w:tcPr/>
          <w:p>
            <w:pPr>
              <w:pStyle w:val="Compact"/>
            </w:pPr>
            <w:r>
              <w:rPr>
                <w:lang w:val="id"/>
              </w:rPr>
              <w:t xml:space="preserve">MA-12 (prediktif)</w:t>
            </w:r>
          </w:p>
        </w:tc>
        <w:tc>
          <w:tcPr/>
          <w:p>
            <w:pPr>
              <w:pStyle w:val="Compact"/>
              <w:jc w:val="right"/>
            </w:pPr>
            <w:r>
              <w:rPr>
                <w:lang w:val="id"/>
              </w:rPr>
              <w:t xml:space="preserve">0,2596</w:t>
            </w:r>
          </w:p>
        </w:tc>
        <w:tc>
          <w:tcPr/>
          <w:p>
            <w:pPr>
              <w:pStyle w:val="Compact"/>
              <w:jc w:val="right"/>
            </w:pPr>
            <w:r>
              <w:rPr>
                <w:lang w:val="id"/>
              </w:rPr>
              <w:t xml:space="preserve">38,3%</w:t>
            </w:r>
          </w:p>
        </w:tc>
        <w:tc>
          <w:tcPr/>
          <w:p>
            <w:pPr>
              <w:pStyle w:val="Compact"/>
              <w:jc w:val="right"/>
            </w:pPr>
            <w:r>
              <w:rPr>
                <w:lang w:val="id"/>
              </w:rPr>
              <w:t xml:space="preserve">55,0%</w:t>
            </w:r>
          </w:p>
        </w:tc>
        <w:tc>
          <w:tcPr/>
          <w:p>
            <w:pPr>
              <w:pStyle w:val="Compact"/>
              <w:jc w:val="right"/>
            </w:pPr>
            <w:r>
              <w:rPr>
                <w:lang w:val="id"/>
              </w:rPr>
              <w:t xml:space="preserve">14,7%</w:t>
            </w:r>
          </w:p>
        </w:tc>
      </w:tr>
    </w:tbl>
    <w:p>
      <w:pPr>
        <w:pStyle w:val="BodyText"/>
      </w:pPr>
      <w:r>
        <w:rPr>
          <w:b/>
          <w:bCs/>
          <w:lang w:val="id"/>
        </w:rPr>
        <w:t xml:space="preserve">Aturan defensif memperoleh sebagian besar pengendalian drawdown yang diperoleh metode prediktif</w:t>
      </w:r>
      <w:r>
        <w:rPr>
          <w:lang w:val="id"/>
        </w:rPr>
        <w:t xml:space="preserve"> </w:t>
      </w:r>
      <w:r>
        <w:rPr>
          <w:lang w:val="id"/>
        </w:rPr>
        <w:t xml:space="preserve">— DD p95 turun 28,1 pp vs 29,8 pp —</w:t>
      </w:r>
      <w:r>
        <w:rPr>
          <w:lang w:val="id"/>
        </w:rPr>
        <w:t xml:space="preserve"> </w:t>
      </w:r>
      <w:r>
        <w:rPr>
          <w:b/>
          <w:bCs/>
          <w:lang w:val="id"/>
        </w:rPr>
        <w:t xml:space="preserve">tanpa membuat klaim apa pun tentang rezim.</w:t>
      </w:r>
    </w:p>
    <w:p>
      <w:pPr>
        <w:pStyle w:val="BodyText"/>
      </w:pPr>
      <w:r>
        <w:rPr>
          <w:b/>
          <w:bCs/>
          <w:lang w:val="id"/>
        </w:rPr>
        <w:t xml:space="preserve">Konsekuensi praktisnya penting.</w:t>
      </w:r>
      <w:r>
        <w:rPr>
          <w:lang w:val="id"/>
        </w:rPr>
        <w:t xml:space="preserve"> </w:t>
      </w:r>
      <w:r>
        <w:rPr>
          <w:lang w:val="id"/>
        </w:rPr>
        <w:t xml:space="preserve">Bila Anda tidak yakin dunia mana yang Anda tempati — dan §4.4 menunjukkan Anda memang tidak dapat yakin —</w:t>
      </w:r>
      <w:r>
        <w:rPr>
          <w:lang w:val="id"/>
        </w:rPr>
        <w:t xml:space="preserve"> </w:t>
      </w:r>
      <w:r>
        <w:rPr>
          <w:b/>
          <w:bCs/>
          <w:lang w:val="id"/>
        </w:rPr>
        <w:t xml:space="preserve">aturan defensif memberikan sebagian besar manfaat tanpa memerlukan keyakinan itu.</w:t>
      </w:r>
    </w:p>
    <w:p>
      <w:pPr>
        <w:pStyle w:val="BodyText"/>
      </w:pPr>
      <w:r>
        <w:rPr>
          <w:lang w:val="id"/>
        </w:rPr>
        <w:t xml:space="preserve">Ia juga jauh lebih mudah dipertahankan kepada pihak ketiga:</w:t>
      </w:r>
      <w:r>
        <w:rPr>
          <w:lang w:val="id"/>
        </w:rPr>
        <w:t xml:space="preserve"> </w:t>
      </w:r>
      <w:r>
        <w:rPr>
          <w:i/>
          <w:iCs/>
          <w:lang w:val="id"/>
        </w:rPr>
        <w:t xml:space="preserve">“kebijakan kami mengurangi eksposur pada drawdown 10%”</w:t>
      </w:r>
      <w:r>
        <w:rPr>
          <w:lang w:val="id"/>
        </w:rPr>
        <w:t xml:space="preserve"> </w:t>
      </w:r>
      <w:r>
        <w:rPr>
          <w:lang w:val="id"/>
        </w:rPr>
        <w:t xml:space="preserve">adalah pernyataan tentang toleransi risiko.</w:t>
      </w:r>
      <w:r>
        <w:rPr>
          <w:lang w:val="id"/>
        </w:rPr>
        <w:t xml:space="preserve"> </w:t>
      </w:r>
      <w:r>
        <w:rPr>
          <w:i/>
          <w:iCs/>
          <w:lang w:val="id"/>
        </w:rPr>
        <w:t xml:space="preserve">“Model kami mendeteksi rezim”</w:t>
      </w:r>
      <w:r>
        <w:rPr>
          <w:lang w:val="id"/>
        </w:rPr>
        <w:t xml:space="preserve"> </w:t>
      </w:r>
      <w:r>
        <w:rPr>
          <w:lang w:val="id"/>
        </w:rPr>
        <w:t xml:space="preserve">adalah klaim yang harus dibuktikan.</w:t>
      </w:r>
    </w:p>
    <w:p>
      <w:pPr>
        <w:pStyle w:val="BodyText"/>
      </w:pPr>
      <w:r>
        <w:rPr>
          <w:b/>
          <w:bCs/>
          <w:lang w:val="id"/>
        </w:rPr>
        <w:t xml:space="preserve">Batasnya harus dinyatakan.</w:t>
      </w:r>
      <w:r>
        <w:rPr>
          <w:lang w:val="id"/>
        </w:rPr>
        <w:t xml:space="preserve"> </w:t>
      </w:r>
      <w:r>
        <w:rPr>
          <w:lang w:val="id"/>
        </w:rPr>
        <w:t xml:space="preserve">Aturan defensif berbiaya nyata: ia menjual setelah kerugian dan membeli kembali setelah pemulihan, sehingga pada pasar yang berbalik cepat ia mengunci kerugian. Biaya itu terlihat pada CAGR-nya (7,12% vs 7,51% MA-12).</w:t>
      </w:r>
      <w:r>
        <w:rPr>
          <w:lang w:val="id"/>
        </w:rPr>
        <w:t xml:space="preserve"> </w:t>
      </w:r>
      <w:r>
        <w:rPr>
          <w:b/>
          <w:bCs/>
          <w:lang w:val="id"/>
        </w:rPr>
        <w:t xml:space="preserve">Ini pertukaran yang sama seperti seluruh alat disiplin Level 3.</w:t>
      </w:r>
    </w:p>
    <w:p>
      <w:r>
        <w:pict>
          <v:rect style="width:0;height:1.5pt" o:hralign="center" o:hrstd="t" o:hr="t"/>
        </w:pict>
      </w:r>
    </w:p>
    <w:bookmarkStart w:id="17" w:name="X119d589325f1d32eb163eb3e0d533e1c01aa260"/>
    <w:p>
      <w:pPr>
        <w:pStyle w:val="Heading4"/>
      </w:pPr>
      <w:r>
        <w:rPr>
          <w:lang w:val="id"/>
        </w:rPr>
        <w:t xml:space="preserve">Menerapkan eksperimen dua dunia pada tesis rezim yang beredar</w:t>
      </w:r>
    </w:p>
    <w:p>
      <w:pPr>
        <w:pStyle w:val="FirstParagraph"/>
      </w:pPr>
      <w:r>
        <w:rPr>
          <w:lang w:val="id"/>
        </w:rPr>
        <w:t xml:space="preserve">Tesis rezim yang paling sering dijumpai peserta berbentuk:</w:t>
      </w:r>
      <w:r>
        <w:rPr>
          <w:lang w:val="id"/>
        </w:rPr>
        <w:t xml:space="preserve"> </w:t>
      </w:r>
      <w:r>
        <w:rPr>
          <w:i/>
          <w:iCs/>
          <w:lang w:val="id"/>
        </w:rPr>
        <w:t xml:space="preserve">“likuiditas bank</w:t>
      </w:r>
      <w:r>
        <w:rPr>
          <w:i/>
          <w:iCs/>
          <w:lang w:val="id"/>
        </w:rPr>
        <w:t xml:space="preserve"> </w:t>
      </w:r>
      <w:r>
        <w:rPr>
          <w:i/>
          <w:iCs/>
          <w:lang w:val="id"/>
        </w:rPr>
        <w:t xml:space="preserve">sentral menggerakkan harga aset berisiko, sehingga arah likuiditas dapat dipakai</w:t>
      </w:r>
      <w:r>
        <w:rPr>
          <w:i/>
          <w:iCs/>
          <w:lang w:val="id"/>
        </w:rPr>
        <w:t xml:space="preserve"> </w:t>
      </w:r>
      <w:r>
        <w:rPr>
          <w:i/>
          <w:iCs/>
          <w:lang w:val="id"/>
        </w:rPr>
        <w:t xml:space="preserve">untuk mengatur eksposur.”</w:t>
      </w:r>
    </w:p>
    <w:p>
      <w:pPr>
        <w:pStyle w:val="BodyText"/>
      </w:pPr>
      <w:r>
        <w:rPr>
          <w:lang w:val="id"/>
        </w:rPr>
        <w:t xml:space="preserve">Tesis itu</w:t>
      </w:r>
      <w:r>
        <w:rPr>
          <w:lang w:val="id"/>
        </w:rPr>
        <w:t xml:space="preserve"> </w:t>
      </w:r>
      <w:r>
        <w:rPr>
          <w:b/>
          <w:bCs/>
          <w:lang w:val="id"/>
        </w:rPr>
        <w:t xml:space="preserve">dapat diuji dengan rancangan §4.4</w:t>
      </w:r>
      <w:r>
        <w:rPr>
          <w:lang w:val="id"/>
        </w:rPr>
        <w:t xml:space="preserve"> </w:t>
      </w:r>
      <w:r>
        <w:rPr>
          <w:lang w:val="id"/>
        </w:rPr>
        <w:t xml:space="preserve">— dan harus diuji, karena ia</w:t>
      </w:r>
      <w:r>
        <w:rPr>
          <w:lang w:val="id"/>
        </w:rPr>
        <w:t xml:space="preserve"> </w:t>
      </w:r>
      <w:r>
        <w:rPr>
          <w:lang w:val="id"/>
        </w:rPr>
        <w:t xml:space="preserve">memiliki seluruh ciri yang membuat §4.4 diperlukan: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Ciri tesis</w:t>
            </w:r>
          </w:p>
        </w:tc>
        <w:tc>
          <w:tcPr/>
          <w:p>
            <w:pPr>
              <w:pStyle w:val="Compact"/>
            </w:pPr>
            <w:r>
              <w:rPr>
                <w:lang w:val="id"/>
              </w:rPr>
              <w:t xml:space="preserve">Mengapa menuntut eksperimen dua dunia</w:t>
            </w:r>
          </w:p>
        </w:tc>
      </w:tr>
      <w:tr>
        <w:tc>
          <w:tcPr/>
          <w:p>
            <w:pPr>
              <w:pStyle w:val="Compact"/>
            </w:pPr>
            <w:r>
              <w:rPr>
                <w:lang w:val="id"/>
              </w:rPr>
              <w:t xml:space="preserve">Mekanismenya masuk akal</w:t>
            </w:r>
          </w:p>
        </w:tc>
        <w:tc>
          <w:tcPr/>
          <w:p>
            <w:pPr>
              <w:pStyle w:val="Compact"/>
            </w:pPr>
            <w:r>
              <w:rPr>
                <w:lang w:val="id"/>
              </w:rPr>
              <w:t xml:space="preserve">Masuk akal bukan bukti (L2T.5)</w:t>
            </w:r>
          </w:p>
        </w:tc>
      </w:tr>
      <w:tr>
        <w:tc>
          <w:tcPr/>
          <w:p>
            <w:pPr>
              <w:pStyle w:val="Compact"/>
            </w:pPr>
            <w:r>
              <w:rPr>
                <w:lang w:val="id"/>
              </w:rPr>
              <w:t xml:space="preserve">Didukung grafik yang menunjukkan pergerakan searah</w:t>
            </w:r>
          </w:p>
        </w:tc>
        <w:tc>
          <w:tcPr/>
          <w:p>
            <w:pPr>
              <w:pStyle w:val="Compact"/>
            </w:pPr>
            <w:r>
              <w:rPr>
                <w:lang w:val="id"/>
              </w:rPr>
              <w:t xml:space="preserve">Kesamaan arah pada satu periode bukan ketergantungan</w:t>
            </w:r>
          </w:p>
        </w:tc>
      </w:tr>
      <w:tr>
        <w:tc>
          <w:tcPr/>
          <w:p>
            <w:pPr>
              <w:pStyle w:val="Compact"/>
            </w:pPr>
            <w:r>
              <w:rPr>
                <w:lang w:val="id"/>
              </w:rPr>
              <w:t xml:space="preserve">Memakai kata</w:t>
            </w:r>
            <w:r>
              <w:rPr>
                <w:lang w:val="id"/>
              </w:rPr>
              <w:t xml:space="preserve"> </w:t>
            </w:r>
            <w:r>
              <w:rPr>
                <w:lang w:val="id"/>
              </w:rPr>
              <w:t xml:space="preserve">“korelasi cukup kuat”</w:t>
            </w:r>
            <w:r>
              <w:rPr>
                <w:lang w:val="id"/>
              </w:rPr>
              <w:t xml:space="preserve"> </w:t>
            </w:r>
            <w:r>
              <w:rPr>
                <w:lang w:val="id"/>
              </w:rPr>
              <w:t xml:space="preserve">tanpa angka</w:t>
            </w:r>
          </w:p>
        </w:tc>
        <w:tc>
          <w:tcPr/>
          <w:p>
            <w:pPr>
              <w:pStyle w:val="Compact"/>
            </w:pPr>
            <w:r>
              <w:rPr>
                <w:lang w:val="id"/>
              </w:rPr>
              <w:t xml:space="preserve">§4.5 L2.3 — korelasi tunggal menyesatkan</w:t>
            </w:r>
          </w:p>
        </w:tc>
      </w:tr>
      <w:tr>
        <w:tc>
          <w:tcPr/>
          <w:p>
            <w:pPr>
              <w:pStyle w:val="Compact"/>
            </w:pPr>
            <w:r>
              <w:rPr>
                <w:lang w:val="id"/>
              </w:rPr>
              <w:t xml:space="preserve">Rezim dinyatakan setelah terjadi</w:t>
            </w:r>
          </w:p>
        </w:tc>
        <w:tc>
          <w:tcPr/>
          <w:p>
            <w:pPr>
              <w:pStyle w:val="Compact"/>
            </w:pPr>
            <w:r>
              <w:rPr>
                <w:lang w:val="id"/>
              </w:rPr>
              <w:t xml:space="preserve">§4.2 — lag deteksi tidak dinyatakan</w:t>
            </w:r>
          </w:p>
        </w:tc>
      </w:tr>
    </w:tbl>
    <w:p>
      <w:pPr>
        <w:pStyle w:val="BodyText"/>
      </w:pPr>
      <w:r>
        <w:rPr>
          <w:b/>
          <w:bCs/>
          <w:lang w:val="id"/>
        </w:rPr>
        <w:t xml:space="preserve">Tiga pertanyaan yang wajib dijawab sebelum tesis semacam itu dipakai:</w:t>
      </w:r>
    </w:p>
    <w:p>
      <w:pPr>
        <w:pStyle w:val="Compact"/>
        <w:numPr>
          <w:ilvl w:val="0"/>
          <w:numId w:val="1004"/>
        </w:numPr>
      </w:pPr>
      <w:r>
        <w:rPr>
          <w:lang w:val="id"/>
        </w:rPr>
        <w:t xml:space="preserve">Berapa</w:t>
      </w:r>
      <w:r>
        <w:rPr>
          <w:lang w:val="id"/>
        </w:rPr>
        <w:t xml:space="preserve"> </w:t>
      </w:r>
      <w:r>
        <w:rPr>
          <w:b/>
          <w:bCs/>
          <w:lang w:val="id"/>
        </w:rPr>
        <w:t xml:space="preserve">koefisien korelasinya</w:t>
      </w:r>
      <w:r>
        <w:rPr>
          <w:lang w:val="id"/>
        </w:rPr>
        <w:t xml:space="preserve">, atas periode berapa, dan seberapa stabil</w:t>
      </w:r>
      <w:r>
        <w:rPr>
          <w:lang w:val="id"/>
        </w:rPr>
        <w:t xml:space="preserve"> </w:t>
      </w:r>
      <w:r>
        <w:rPr>
          <w:lang w:val="id"/>
        </w:rPr>
        <w:t xml:space="preserve">ia antar-subperiode?</w:t>
      </w:r>
    </w:p>
    <w:p>
      <w:pPr>
        <w:pStyle w:val="Compact"/>
        <w:numPr>
          <w:ilvl w:val="0"/>
          <w:numId w:val="1004"/>
        </w:numPr>
      </w:pPr>
      <w:r>
        <w:rPr>
          <w:lang w:val="id"/>
        </w:rPr>
        <w:t xml:space="preserve">Berapa</w:t>
      </w:r>
      <w:r>
        <w:rPr>
          <w:lang w:val="id"/>
        </w:rPr>
        <w:t xml:space="preserve"> </w:t>
      </w:r>
      <w:r>
        <w:rPr>
          <w:b/>
          <w:bCs/>
          <w:lang w:val="id"/>
        </w:rPr>
        <w:t xml:space="preserve">lag deteksi</w:t>
      </w:r>
      <w:r>
        <w:rPr>
          <w:lang w:val="id"/>
        </w:rPr>
        <w:t xml:space="preserve"> </w:t>
      </w:r>
      <w:r>
        <w:rPr>
          <w:lang w:val="id"/>
        </w:rPr>
        <w:t xml:space="preserve">ukuran likuiditas yang dipakai, dan berapa bagian</w:t>
      </w:r>
      <w:r>
        <w:rPr>
          <w:lang w:val="id"/>
        </w:rPr>
        <w:t xml:space="preserve"> </w:t>
      </w:r>
      <w:r>
        <w:rPr>
          <w:lang w:val="id"/>
        </w:rPr>
        <w:t xml:space="preserve">pergerakan yang sudah lewat ketika sinyal muncul?</w:t>
      </w:r>
    </w:p>
    <w:p>
      <w:pPr>
        <w:pStyle w:val="Compact"/>
        <w:numPr>
          <w:ilvl w:val="0"/>
          <w:numId w:val="1004"/>
        </w:numPr>
      </w:pPr>
      <w:r>
        <w:rPr>
          <w:lang w:val="id"/>
        </w:rPr>
        <w:t xml:space="preserve">Bila aturan yang sama dijalankan pada</w:t>
      </w:r>
      <w:r>
        <w:rPr>
          <w:lang w:val="id"/>
        </w:rPr>
        <w:t xml:space="preserve"> </w:t>
      </w:r>
      <w:r>
        <w:rPr>
          <w:b/>
          <w:bCs/>
          <w:lang w:val="id"/>
        </w:rPr>
        <w:t xml:space="preserve">dunia tanpa rezim</w:t>
      </w:r>
      <w:r>
        <w:rPr>
          <w:lang w:val="id"/>
        </w:rPr>
        <w:t xml:space="preserve"> </w:t>
      </w:r>
      <w:r>
        <w:rPr>
          <w:lang w:val="id"/>
        </w:rPr>
        <w:t xml:space="preserve">dengan</w:t>
      </w:r>
      <w:r>
        <w:rPr>
          <w:lang w:val="id"/>
        </w:rPr>
        <w:t xml:space="preserve"> </w:t>
      </w:r>
      <m:oMath>
        <m:r>
          <m:t>μ</m:t>
        </m:r>
      </m:oMath>
      <w:r>
        <w:rPr>
          <w:lang w:val="id"/>
        </w:rPr>
        <w:t xml:space="preserve"> </w:t>
      </w:r>
      <w:r>
        <w:rPr>
          <w:lang w:val="id"/>
        </w:rPr>
        <w:t xml:space="preserve">dan</w:t>
      </w:r>
      <w:r>
        <w:rPr>
          <w:lang w:val="id"/>
        </w:rPr>
        <w:t xml:space="preserve"> </w:t>
      </w:r>
      <m:oMath>
        <m:r>
          <m:t>σ</m:t>
        </m:r>
      </m:oMath>
      <w:r>
        <w:rPr>
          <w:lang w:val="id"/>
        </w:rPr>
        <w:t xml:space="preserve"> </w:t>
      </w:r>
      <w:r>
        <w:rPr>
          <w:lang w:val="id"/>
        </w:rPr>
        <w:t xml:space="preserve">identik, apakah ia tetap menang?</w:t>
      </w:r>
    </w:p>
    <w:p>
      <w:pPr>
        <w:pStyle w:val="FirstParagraph"/>
      </w:pPr>
      <w:r>
        <w:rPr>
          <w:b/>
          <w:bCs/>
          <w:lang w:val="id"/>
        </w:rPr>
        <w:t xml:space="preserve">Pertanyaan ketiga adalah yang menentukan</w:t>
      </w:r>
      <w:r>
        <w:rPr>
          <w:lang w:val="id"/>
        </w:rPr>
        <w:t xml:space="preserve">, dan §4.4 menunjukkan mengapa:</w:t>
      </w:r>
      <w:r>
        <w:rPr>
          <w:lang w:val="id"/>
        </w:rPr>
        <w:t xml:space="preserve"> </w:t>
      </w:r>
      <w:r>
        <w:rPr>
          <w:lang w:val="id"/>
        </w:rPr>
        <w:t xml:space="preserve">aturan yang sama menghasilkan</w:t>
      </w:r>
      <w:r>
        <w:rPr>
          <w:lang w:val="id"/>
        </w:rPr>
        <w:t xml:space="preserve"> </w:t>
      </w:r>
      <m:oMath>
        <m:r>
          <m:t>t</m:t>
        </m:r>
        <m:r>
          <m:rPr>
            <m:sty m:val="p"/>
          </m:rPr>
          <m:t>=</m:t>
        </m:r>
        <m:r>
          <m:rPr>
            <m:sty m:val="p"/>
          </m:rPr>
          <m:t>+</m:t>
        </m:r>
        <m:r>
          <m:t>16</m:t>
        </m:r>
        <m:r>
          <m:rPr>
            <m:sty m:val="p"/>
          </m:rPr>
          <m:t>,</m:t>
        </m:r>
        <m:r>
          <m:t>65</m:t>
        </m:r>
      </m:oMath>
      <w:r>
        <w:rPr>
          <w:lang w:val="id"/>
        </w:rPr>
        <w:t xml:space="preserve"> </w:t>
      </w:r>
      <w:r>
        <w:rPr>
          <w:lang w:val="id"/>
        </w:rPr>
        <w:t xml:space="preserve">pada dunia berezim dan</w:t>
      </w:r>
      <w:r>
        <w:rPr>
          <w:lang w:val="id"/>
        </w:rPr>
        <w:t xml:space="preserve"> </w:t>
      </w:r>
      <m:oMath>
        <m:r>
          <m:t>t</m:t>
        </m:r>
        <m:r>
          <m:rPr>
            <m:sty m:val="p"/>
          </m:rPr>
          <m:t>=</m:t>
        </m:r>
        <m:r>
          <m:rPr>
            <m:sty m:val="p"/>
          </m:rPr>
          <m:t>−</m:t>
        </m:r>
        <m:r>
          <m:t>18</m:t>
        </m:r>
        <m:r>
          <m:rPr>
            <m:sty m:val="p"/>
          </m:rPr>
          <m:t>,</m:t>
        </m:r>
        <m:r>
          <m:t>19</m:t>
        </m:r>
      </m:oMath>
      <w:r>
        <w:rPr>
          <w:lang w:val="id"/>
        </w:rPr>
        <w:t xml:space="preserve"> </w:t>
      </w:r>
      <w:r>
        <w:rPr>
          <w:lang w:val="id"/>
        </w:rPr>
        <w:t xml:space="preserve">pada dunia tanpa rezim.</w:t>
      </w:r>
      <w:r>
        <w:rPr>
          <w:lang w:val="id"/>
        </w:rPr>
        <w:t xml:space="preserve"> </w:t>
      </w:r>
      <w:r>
        <w:rPr>
          <w:b/>
          <w:bCs/>
          <w:lang w:val="id"/>
        </w:rPr>
        <w:t xml:space="preserve">Tanpa mengetahui dunia mana yang</w:t>
      </w:r>
      <w:r>
        <w:rPr>
          <w:b/>
          <w:bCs/>
          <w:lang w:val="id"/>
        </w:rPr>
        <w:t xml:space="preserve"> </w:t>
      </w:r>
      <w:r>
        <w:rPr>
          <w:b/>
          <w:bCs/>
          <w:lang w:val="id"/>
        </w:rPr>
        <w:t xml:space="preserve">ditempati, hasil historis tidak dapat ditafsirkan.</w:t>
      </w:r>
    </w:p>
    <w:p>
      <w:pPr>
        <w:pStyle w:val="BodyText"/>
      </w:pPr>
      <w:r>
        <w:rPr>
          <w:b/>
          <w:bCs/>
          <w:lang w:val="id"/>
        </w:rPr>
        <w:t xml:space="preserve">L2.5</w:t>
      </w:r>
      <w:r>
        <w:rPr>
          <w:lang w:val="id"/>
        </w:rPr>
        <w:t xml:space="preserve"> </w:t>
      </w:r>
      <w:r>
        <w:rPr>
          <w:lang w:val="id"/>
        </w:rPr>
        <w:t xml:space="preserve">melatih pembacaan kritis atas dokumen yang memuat tesis semacam ini.</w:t>
      </w:r>
    </w:p>
    <w:bookmarkEnd w:id="17"/>
    <w:bookmarkEnd w:id="18"/>
    <w:bookmarkStart w:id="19" w:name="rotasi-antar-kelas-aset"/>
    <w:p>
      <w:pPr>
        <w:pStyle w:val="Heading3"/>
      </w:pPr>
      <w:r>
        <w:rPr>
          <w:lang w:val="id"/>
        </w:rPr>
        <w:t xml:space="preserve">4.6 Rotasi antar-kelas-aset</w:t>
      </w:r>
    </w:p>
    <w:p>
      <w:pPr>
        <w:pStyle w:val="FirstParagraph"/>
      </w:pPr>
      <w:r>
        <w:rPr>
          <w:lang w:val="id"/>
        </w:rPr>
        <w:t xml:space="preserve">Pembahasan di atas memakai satu aset berisiko dan kas. Rotasi nyata biasanya berpindah</w:t>
      </w:r>
      <w:r>
        <w:rPr>
          <w:lang w:val="id"/>
        </w:rPr>
        <w:t xml:space="preserve"> </w:t>
      </w:r>
      <w:r>
        <w:rPr>
          <w:b/>
          <w:bCs/>
          <w:lang w:val="id"/>
        </w:rPr>
        <w:t xml:space="preserve">antarkelas aset</w:t>
      </w:r>
      <w:r>
        <w:rPr>
          <w:lang w:val="id"/>
        </w:rPr>
        <w:t xml:space="preserve"> </w:t>
      </w:r>
      <w:r>
        <w:rPr>
          <w:lang w:val="id"/>
        </w:rPr>
        <w:t xml:space="preserve">sesuai rezim makro.</w:t>
      </w:r>
    </w:p>
    <w:p>
      <w:pPr>
        <w:pStyle w:val="BodyText"/>
      </w:pPr>
      <w:r>
        <w:rPr>
          <w:lang w:val="id"/>
        </w:rPr>
        <w:t xml:space="preserve">Kerangka yang lazim: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Rezim makro</w:t>
            </w:r>
          </w:p>
        </w:tc>
        <w:tc>
          <w:tcPr/>
          <w:p>
            <w:pPr>
              <w:pStyle w:val="Compact"/>
            </w:pPr>
            <w:r>
              <w:rPr>
                <w:lang w:val="id"/>
              </w:rPr>
              <w:t xml:space="preserve">Kelas aset yang secara teori diuntungkan</w:t>
            </w:r>
          </w:p>
        </w:tc>
        <w:tc>
          <w:tcPr/>
          <w:p>
            <w:pPr>
              <w:pStyle w:val="Compact"/>
            </w:pPr>
            <w:r>
              <w:rPr>
                <w:lang w:val="id"/>
              </w:rPr>
              <w:t xml:space="preserve">Mekanisme</w:t>
            </w:r>
          </w:p>
        </w:tc>
      </w:tr>
      <w:tr>
        <w:tc>
          <w:tcPr/>
          <w:p>
            <w:pPr>
              <w:pStyle w:val="Compact"/>
            </w:pPr>
            <w:r>
              <w:rPr>
                <w:lang w:val="id"/>
              </w:rPr>
              <w:t xml:space="preserve">Pertumbuhan naik, inflasi turun</w:t>
            </w:r>
          </w:p>
        </w:tc>
        <w:tc>
          <w:tcPr/>
          <w:p>
            <w:pPr>
              <w:pStyle w:val="Compact"/>
            </w:pPr>
            <w:r>
              <w:rPr>
                <w:lang w:val="id"/>
              </w:rPr>
              <w:t xml:space="preserve">Saham, obligasi korporasi</w:t>
            </w:r>
          </w:p>
        </w:tc>
        <w:tc>
          <w:tcPr/>
          <w:p>
            <w:pPr>
              <w:pStyle w:val="Compact"/>
            </w:pPr>
            <w:r>
              <w:rPr>
                <w:lang w:val="id"/>
              </w:rPr>
              <w:t xml:space="preserve">Laba tumbuh, risiko kredit turun</w:t>
            </w:r>
          </w:p>
        </w:tc>
      </w:tr>
      <w:tr>
        <w:tc>
          <w:tcPr/>
          <w:p>
            <w:pPr>
              <w:pStyle w:val="Compact"/>
            </w:pPr>
            <w:r>
              <w:rPr>
                <w:lang w:val="id"/>
              </w:rPr>
              <w:t xml:space="preserve">Pertumbuhan naik, inflasi naik</w:t>
            </w:r>
          </w:p>
        </w:tc>
        <w:tc>
          <w:tcPr/>
          <w:p>
            <w:pPr>
              <w:pStyle w:val="Compact"/>
            </w:pPr>
            <w:r>
              <w:rPr>
                <w:lang w:val="id"/>
              </w:rPr>
              <w:t xml:space="preserve">Komoditas, saham nilai, aset riil</w:t>
            </w:r>
          </w:p>
        </w:tc>
        <w:tc>
          <w:tcPr/>
          <w:p>
            <w:pPr>
              <w:pStyle w:val="Compact"/>
            </w:pPr>
            <w:r>
              <w:rPr>
                <w:lang w:val="id"/>
              </w:rPr>
              <w:t xml:space="preserve">Harga masukan naik, daya harga</w:t>
            </w:r>
          </w:p>
        </w:tc>
      </w:tr>
      <w:tr>
        <w:tc>
          <w:tcPr/>
          <w:p>
            <w:pPr>
              <w:pStyle w:val="Compact"/>
            </w:pPr>
            <w:r>
              <w:rPr>
                <w:lang w:val="id"/>
              </w:rPr>
              <w:t xml:space="preserve">Pertumbuhan turun, inflasi turun</w:t>
            </w:r>
          </w:p>
        </w:tc>
        <w:tc>
          <w:tcPr/>
          <w:p>
            <w:pPr>
              <w:pStyle w:val="Compact"/>
            </w:pPr>
            <w:r>
              <w:rPr>
                <w:lang w:val="id"/>
              </w:rPr>
              <w:t xml:space="preserve">Obligasi pemerintah durasi panjang</w:t>
            </w:r>
          </w:p>
        </w:tc>
        <w:tc>
          <w:tcPr/>
          <w:p>
            <w:pPr>
              <w:pStyle w:val="Compact"/>
            </w:pPr>
            <w:r>
              <w:rPr>
                <w:lang w:val="id"/>
              </w:rPr>
              <w:t xml:space="preserve">Suku bunga turun</w:t>
            </w:r>
          </w:p>
        </w:tc>
      </w:tr>
      <w:tr>
        <w:tc>
          <w:tcPr/>
          <w:p>
            <w:pPr>
              <w:pStyle w:val="Compact"/>
            </w:pPr>
            <w:r>
              <w:rPr>
                <w:lang w:val="id"/>
              </w:rPr>
              <w:t xml:space="preserve">Pertumbuhan turun, inflasi naik</w:t>
            </w:r>
          </w:p>
        </w:tc>
        <w:tc>
          <w:tcPr/>
          <w:p>
            <w:pPr>
              <w:pStyle w:val="Compact"/>
            </w:pPr>
            <w:r>
              <w:rPr>
                <w:lang w:val="id"/>
              </w:rPr>
              <w:t xml:space="preserve">Aset riil, kas, obligasi terindeks inflasi</w:t>
            </w:r>
          </w:p>
        </w:tc>
        <w:tc>
          <w:tcPr/>
          <w:p>
            <w:pPr>
              <w:pStyle w:val="Compact"/>
            </w:pPr>
            <w:r>
              <w:rPr>
                <w:lang w:val="id"/>
              </w:rPr>
              <w:t xml:space="preserve">Pilihan sedikit</w:t>
            </w:r>
          </w:p>
        </w:tc>
      </w:tr>
    </w:tbl>
    <w:p>
      <w:pPr>
        <w:pStyle w:val="BodyText"/>
      </w:pPr>
      <w:r>
        <w:rPr>
          <w:b/>
          <w:bCs/>
          <w:lang w:val="id"/>
        </w:rPr>
        <w:t xml:space="preserve">Kerangka ini memiliki logika ekonomi yang masuk akal</w:t>
      </w:r>
      <w:r>
        <w:rPr>
          <w:lang w:val="id"/>
        </w:rPr>
        <w:t xml:space="preserve">, dan itu membedakannya dari sinyal tanpa mekanisme (L2T.5 §4.2.2).</w:t>
      </w:r>
    </w:p>
    <w:p>
      <w:pPr>
        <w:pStyle w:val="BodyText"/>
      </w:pPr>
      <w:r>
        <w:rPr>
          <w:b/>
          <w:bCs/>
          <w:lang w:val="id"/>
        </w:rPr>
        <w:t xml:space="preserve">Tetapi ia menghadapi tiga masalah tambahan di luar §4.2:</w:t>
      </w:r>
    </w:p>
    <w:p>
      <w:pPr>
        <w:pStyle w:val="Compact"/>
        <w:numPr>
          <w:ilvl w:val="0"/>
          <w:numId w:val="1005"/>
        </w:numPr>
      </w:pPr>
      <w:r>
        <w:rPr>
          <w:b/>
          <w:bCs/>
          <w:lang w:val="id"/>
        </w:rPr>
        <w:t xml:space="preserve">Rezim makro diukur dengan data yang terlambat dan direvisi.</w:t>
      </w:r>
      <w:r>
        <w:rPr>
          <w:lang w:val="id"/>
        </w:rPr>
        <w:t xml:space="preserve"> </w:t>
      </w:r>
      <w:r>
        <w:rPr>
          <w:lang w:val="id"/>
        </w:rPr>
        <w:t xml:space="preserve">Data pertumbuhan diterbitkan dengan jeda berbulan-bulan dan direvisi sesudahnya — bentuk lain dari masalah penyajian ulang (L3.4 §4.2, bias 6). Lag deteksi §4.2</w:t>
      </w:r>
      <w:r>
        <w:rPr>
          <w:lang w:val="id"/>
        </w:rPr>
        <w:t xml:space="preserve"> </w:t>
      </w:r>
      <w:r>
        <w:rPr>
          <w:b/>
          <w:bCs/>
          <w:lang w:val="id"/>
        </w:rPr>
        <w:t xml:space="preserve">bertambah</w:t>
      </w:r>
      <w:r>
        <w:rPr>
          <w:lang w:val="id"/>
        </w:rPr>
        <w:t xml:space="preserve"> </w:t>
      </w:r>
      <w:r>
        <w:rPr>
          <w:lang w:val="id"/>
        </w:rPr>
        <w:t xml:space="preserve">dengan lag publikasi.</w:t>
      </w:r>
    </w:p>
    <w:p>
      <w:pPr>
        <w:pStyle w:val="Compact"/>
        <w:numPr>
          <w:ilvl w:val="0"/>
          <w:numId w:val="1005"/>
        </w:numPr>
      </w:pPr>
      <w:r>
        <w:rPr>
          <w:b/>
          <w:bCs/>
          <w:lang w:val="id"/>
        </w:rPr>
        <w:t xml:space="preserve">Pasar bergerak sebelum datanya terbit.</w:t>
      </w:r>
      <w:r>
        <w:rPr>
          <w:lang w:val="id"/>
        </w:rPr>
        <w:t xml:space="preserve"> </w:t>
      </w:r>
      <w:r>
        <w:rPr>
          <w:lang w:val="id"/>
        </w:rPr>
        <w:t xml:space="preserve">Bila harga aset sudah memuat perkiraan pertumbuhan, mengetahui pertumbuhan tidak menolong — yang menolong hanyalah mengetahui</w:t>
      </w:r>
      <w:r>
        <w:rPr>
          <w:lang w:val="id"/>
        </w:rPr>
        <w:t xml:space="preserve"> </w:t>
      </w:r>
      <w:r>
        <w:rPr>
          <w:b/>
          <w:bCs/>
          <w:lang w:val="id"/>
        </w:rPr>
        <w:t xml:space="preserve">selisih antara pertumbuhan dan yang sudah diperkirakan pasar.</w:t>
      </w:r>
      <w:r>
        <w:rPr>
          <w:lang w:val="id"/>
        </w:rPr>
        <w:t xml:space="preserve"> </w:t>
      </w:r>
      <w:r>
        <w:rPr>
          <w:lang w:val="id"/>
        </w:rPr>
        <w:t xml:space="preserve">Itu klaim yang jauh lebih kuat.</w:t>
      </w:r>
    </w:p>
    <w:p>
      <w:pPr>
        <w:pStyle w:val="Compact"/>
        <w:numPr>
          <w:ilvl w:val="0"/>
          <w:numId w:val="1005"/>
        </w:numPr>
      </w:pPr>
      <w:r>
        <w:rPr>
          <w:b/>
          <w:bCs/>
          <w:lang w:val="id"/>
        </w:rPr>
        <w:t xml:space="preserve">Empat rezim, bukan dua.</w:t>
      </w:r>
      <w:r>
        <w:rPr>
          <w:lang w:val="id"/>
        </w:rPr>
        <w:t xml:space="preserve"> </w:t>
      </w:r>
      <w:r>
        <w:rPr>
          <w:lang w:val="id"/>
        </w:rPr>
        <w:t xml:space="preserve">Klasifikasi empat arah memerlukan lebih banyak data untuk setiap kotaknya, sementara data yang tersedia tidak bertambah.</w:t>
      </w:r>
    </w:p>
    <w:p>
      <w:pPr>
        <w:pStyle w:val="FirstParagraph"/>
      </w:pPr>
      <w:r>
        <w:rPr>
          <w:b/>
          <w:bCs/>
          <w:lang w:val="id"/>
        </w:rPr>
        <w:t xml:space="preserve">Kesimpulan yang dapat dipertahankan:</w:t>
      </w:r>
      <w:r>
        <w:rPr>
          <w:lang w:val="id"/>
        </w:rPr>
        <w:t xml:space="preserve"> </w:t>
      </w:r>
      <w:r>
        <w:rPr>
          <w:lang w:val="id"/>
        </w:rPr>
        <w:t xml:space="preserve">kerangka rezim makro</w:t>
      </w:r>
      <w:r>
        <w:rPr>
          <w:lang w:val="id"/>
        </w:rPr>
        <w:t xml:space="preserve"> </w:t>
      </w:r>
      <w:r>
        <w:rPr>
          <w:b/>
          <w:bCs/>
          <w:lang w:val="id"/>
        </w:rPr>
        <w:t xml:space="preserve">berguna sebagai alat berpikir</w:t>
      </w:r>
      <w:r>
        <w:rPr>
          <w:lang w:val="id"/>
        </w:rPr>
        <w:t xml:space="preserve"> </w:t>
      </w:r>
      <w:r>
        <w:rPr>
          <w:lang w:val="id"/>
        </w:rPr>
        <w:t xml:space="preserve">— ia membantu memahami mengapa portofolio berperilaku seperti yang terjadi. Ia jauh lebih lemah</w:t>
      </w:r>
      <w:r>
        <w:rPr>
          <w:lang w:val="id"/>
        </w:rPr>
        <w:t xml:space="preserve"> </w:t>
      </w:r>
      <w:r>
        <w:rPr>
          <w:b/>
          <w:bCs/>
          <w:lang w:val="id"/>
        </w:rPr>
        <w:t xml:space="preserve">sebagai alat penentuan waktu</w:t>
      </w:r>
      <w:r>
        <w:rPr>
          <w:lang w:val="id"/>
        </w:rPr>
        <w:t xml:space="preserve">, karena ketiga masalah di atas ditumpuk di atas lag deteksi yang sudah menghabiskan 76% rezim.</w:t>
      </w:r>
    </w:p>
    <w:p>
      <w:pPr>
        <w:pStyle w:val="BodyText"/>
      </w:pPr>
      <w:r>
        <w:rPr>
          <w:lang w:val="id"/>
        </w:rPr>
        <w:t xml:space="preserve">Ini paralel persis dengan kesimpulan L3.1 §4.8 tentang MPT:</w:t>
      </w:r>
      <w:r>
        <w:rPr>
          <w:lang w:val="id"/>
        </w:rPr>
        <w:t xml:space="preserve"> </w:t>
      </w:r>
      <w:r>
        <w:rPr>
          <w:b/>
          <w:bCs/>
          <w:lang w:val="id"/>
        </w:rPr>
        <w:t xml:space="preserve">gunakan kerangkanya untuk memahami; jangan gunakan keluarannya sebagai keputusan alokasi.</w:t>
      </w:r>
    </w:p>
    <w:p>
      <w:r>
        <w:pict>
          <v:rect style="width:0;height:1.5pt" o:hralign="center" o:hrstd="t" o:hr="t"/>
        </w:pict>
      </w:r>
    </w:p>
    <w:bookmarkEnd w:id="19"/>
    <w:bookmarkStart w:id="20" w:name="kebijakan-rotasi"/>
    <w:p>
      <w:pPr>
        <w:pStyle w:val="Heading3"/>
      </w:pPr>
      <w:r>
        <w:rPr>
          <w:lang w:val="id"/>
        </w:rPr>
        <w:t xml:space="preserve">4.7 Kebijakan Rotasi</w:t>
      </w:r>
    </w:p>
    <w:p>
      <w:pPr>
        <w:pStyle w:val="FirstParagraph"/>
      </w:pPr>
      <w:r>
        <w:rPr>
          <w:b/>
          <w:bCs/>
          <w:lang w:val="id"/>
        </w:rPr>
        <w:t xml:space="preserve">KEBIJAKAN ROTASI — Templat</w:t>
      </w:r>
    </w:p>
    <w:p>
      <w:pPr>
        <w:pStyle w:val="BodyText"/>
      </w:pPr>
      <w:r>
        <w:rPr>
          <w:b/>
          <w:bCs/>
          <w:lang w:val="id"/>
        </w:rPr>
        <w:t xml:space="preserve">Bagian 1 — Asumsi struktur</w:t>
      </w:r>
      <w:r>
        <w:rPr>
          <w:lang w:val="id"/>
        </w:rPr>
        <w:t xml:space="preserve"> </w:t>
      </w:r>
      <w:r>
        <w:rPr>
          <w:i/>
          <w:iCs/>
          <w:lang w:val="id"/>
        </w:rPr>
        <w:t xml:space="preserve">(bagian terpenting)</w:t>
      </w:r>
    </w:p>
    <w:p>
      <w:pPr>
        <w:pStyle w:val="BodyText"/>
      </w:pPr>
      <w:r>
        <w:rPr>
          <w:lang w:val="id"/>
        </w:rPr>
        <w:t xml:space="preserve">1.1</w:t>
      </w:r>
      <w:r>
        <w:rPr>
          <w:lang w:val="id"/>
        </w:rPr>
        <w:t xml:space="preserve"> </w:t>
      </w:r>
      <w:r>
        <w:rPr>
          <w:b/>
          <w:bCs/>
          <w:lang w:val="id"/>
        </w:rPr>
        <w:t xml:space="preserve">Saya berasumsi pasar ini memiliki rezim yang:</w:t>
      </w:r>
      <w:r>
        <w:rPr>
          <w:lang w:val="id"/>
        </w:rPr>
        <w:t xml:space="preserve"> </w:t>
      </w:r>
      <w:r>
        <w:rPr>
          <w:lang w:val="id"/>
        </w:rPr>
        <w:t xml:space="preserve">bertahan rata-rata ____ bulan dan dapat dideteksi dengan lag ____ bulan</w:t>
      </w:r>
      <w:r>
        <w:rPr>
          <w:lang w:val="id"/>
        </w:rPr>
        <w:t xml:space="preserve"> </w:t>
      </w:r>
      <w:r>
        <w:rPr>
          <w:lang w:val="id"/>
        </w:rPr>
        <w:t xml:space="preserve">1.2</w:t>
      </w:r>
      <w:r>
        <w:rPr>
          <w:lang w:val="id"/>
        </w:rPr>
        <w:t xml:space="preserve"> </w:t>
      </w:r>
      <w:r>
        <w:rPr>
          <w:b/>
          <w:bCs/>
          <w:lang w:val="id"/>
        </w:rPr>
        <w:t xml:space="preserve">Dasar asumsi itu:</w:t>
      </w:r>
      <w:r>
        <w:rPr>
          <w:lang w:val="id"/>
        </w:rPr>
        <w:t xml:space="preserve"> </w:t>
      </w:r>
      <w:r>
        <w:rPr>
          <w:lang w:val="id"/>
        </w:rPr>
        <w:t xml:space="preserve">____</w:t>
      </w:r>
      <w:r>
        <w:rPr>
          <w:lang w:val="id"/>
        </w:rPr>
        <w:t xml:space="preserve"> </w:t>
      </w:r>
      <w:r>
        <w:rPr>
          <w:lang w:val="id"/>
        </w:rPr>
        <w:t xml:space="preserve">1.3</w:t>
      </w:r>
      <w:r>
        <w:rPr>
          <w:lang w:val="id"/>
        </w:rPr>
        <w:t xml:space="preserve"> </w:t>
      </w:r>
      <w:r>
        <w:rPr>
          <w:b/>
          <w:bCs/>
          <w:lang w:val="id"/>
        </w:rPr>
        <w:t xml:space="preserve">Bila asumsi ini keliru</w:t>
      </w:r>
      <w:r>
        <w:rPr>
          <w:lang w:val="id"/>
        </w:rPr>
        <w:t xml:space="preserve"> </w:t>
      </w:r>
      <w:r>
        <w:rPr>
          <w:lang w:val="id"/>
        </w:rPr>
        <w:t xml:space="preserve">(dunia tanpa rezim), kerugian yang saya perkirakan: ____ Sharpe</w:t>
      </w:r>
      <w:r>
        <w:rPr>
          <w:lang w:val="id"/>
        </w:rPr>
        <w:t xml:space="preserve"> </w:t>
      </w:r>
      <w:r>
        <w:rPr>
          <w:lang w:val="id"/>
        </w:rPr>
        <w:t xml:space="preserve">1.4 ☐ Saya memahami bahwa saya</w:t>
      </w:r>
      <w:r>
        <w:rPr>
          <w:lang w:val="id"/>
        </w:rPr>
        <w:t xml:space="preserve"> </w:t>
      </w:r>
      <w:r>
        <w:rPr>
          <w:b/>
          <w:bCs/>
          <w:lang w:val="id"/>
        </w:rPr>
        <w:t xml:space="preserve">tidak dapat membedakan</w:t>
      </w:r>
      <w:r>
        <w:rPr>
          <w:lang w:val="id"/>
        </w:rPr>
        <w:t xml:space="preserve"> </w:t>
      </w:r>
      <w:r>
        <w:rPr>
          <w:lang w:val="id"/>
        </w:rPr>
        <w:t xml:space="preserve">kedua dunia dari data yang tersedia</w:t>
      </w:r>
      <w:r>
        <w:rPr>
          <w:lang w:val="id"/>
        </w:rPr>
        <w:t xml:space="preserve"> </w:t>
      </w:r>
      <w:r>
        <w:rPr>
          <w:lang w:val="id"/>
        </w:rPr>
        <w:t xml:space="preserve">1.5 Tanggal peninjauan asumsi: ____</w:t>
      </w:r>
    </w:p>
    <w:p>
      <w:pPr>
        <w:pStyle w:val="BodyText"/>
      </w:pPr>
      <w:r>
        <w:rPr>
          <w:b/>
          <w:bCs/>
          <w:lang w:val="id"/>
        </w:rPr>
        <w:t xml:space="preserve">Bagian 2 — Definisi operasional rezim</w:t>
      </w:r>
      <w:r>
        <w:rPr>
          <w:lang w:val="id"/>
        </w:rPr>
        <w:t xml:space="preserve"> </w:t>
      </w:r>
      <w:r>
        <w:rPr>
          <w:lang w:val="id"/>
        </w:rPr>
        <w:t xml:space="preserve">2.1 Jumlah rezim: ____ · Nama dan parameter tiap rezim: ____</w:t>
      </w:r>
      <w:r>
        <w:rPr>
          <w:lang w:val="id"/>
        </w:rPr>
        <w:t xml:space="preserve"> </w:t>
      </w:r>
      <w:r>
        <w:rPr>
          <w:lang w:val="id"/>
        </w:rPr>
        <w:t xml:space="preserve">2.2 Aturan klasifikasi yang dapat dijalankan mesin: ____</w:t>
      </w:r>
      <w:r>
        <w:rPr>
          <w:lang w:val="id"/>
        </w:rPr>
        <w:t xml:space="preserve"> </w:t>
      </w:r>
      <w:r>
        <w:rPr>
          <w:lang w:val="id"/>
        </w:rPr>
        <w:t xml:space="preserve">2.3 Data yang dipakai ·</w:t>
      </w:r>
      <w:r>
        <w:rPr>
          <w:lang w:val="id"/>
        </w:rPr>
        <w:t xml:space="preserve"> </w:t>
      </w:r>
      <w:r>
        <w:rPr>
          <w:b/>
          <w:bCs/>
          <w:lang w:val="id"/>
        </w:rPr>
        <w:t xml:space="preserve">lag publikasinya</w:t>
      </w:r>
      <w:r>
        <w:rPr>
          <w:lang w:val="id"/>
        </w:rPr>
        <w:t xml:space="preserve">: ____ · Apakah data direvisi? ☐ Ya ☐ Tidak</w:t>
      </w:r>
    </w:p>
    <w:p>
      <w:pPr>
        <w:pStyle w:val="BodyText"/>
      </w:pPr>
      <w:r>
        <w:rPr>
          <w:b/>
          <w:bCs/>
          <w:lang w:val="id"/>
        </w:rPr>
        <w:t xml:space="preserve">Bagian 3 — Pengukuran deteksi</w:t>
      </w:r>
      <w:r>
        <w:rPr>
          <w:lang w:val="id"/>
        </w:rPr>
        <w:t xml:space="preserve"> </w:t>
      </w:r>
      <w:r>
        <w:rPr>
          <w:lang w:val="id"/>
        </w:rPr>
        <w:t xml:space="preserve">3.1</w:t>
      </w:r>
      <w:r>
        <w:rPr>
          <w:lang w:val="id"/>
        </w:rPr>
        <w:t xml:space="preserve"> </w:t>
      </w:r>
      <w:r>
        <w:rPr>
          <w:b/>
          <w:bCs/>
          <w:lang w:val="id"/>
        </w:rPr>
        <w:t xml:space="preserve">Lag deteksi rata-rata:</w:t>
      </w:r>
      <w:r>
        <w:rPr>
          <w:lang w:val="id"/>
        </w:rPr>
        <w:t xml:space="preserve"> </w:t>
      </w:r>
      <w:r>
        <w:rPr>
          <w:lang w:val="id"/>
        </w:rPr>
        <w:t xml:space="preserve">____ bulan · median ____ bulan</w:t>
      </w:r>
      <w:r>
        <w:rPr>
          <w:lang w:val="id"/>
        </w:rPr>
        <w:t xml:space="preserve"> </w:t>
      </w:r>
      <w:r>
        <w:rPr>
          <w:lang w:val="id"/>
        </w:rPr>
        <w:t xml:space="preserve">3.2 Durasi rezim yang hendak dihindari: ____ bulan</w:t>
      </w:r>
      <w:r>
        <w:rPr>
          <w:lang w:val="id"/>
        </w:rPr>
        <w:t xml:space="preserve"> </w:t>
      </w:r>
      <w:r>
        <w:rPr>
          <w:lang w:val="id"/>
        </w:rPr>
        <w:t xml:space="preserve">3.3</w:t>
      </w:r>
      <w:r>
        <w:rPr>
          <w:lang w:val="id"/>
        </w:rPr>
        <w:t xml:space="preserve"> </w:t>
      </w:r>
      <w:r>
        <w:rPr>
          <w:b/>
          <w:bCs/>
          <w:lang w:val="id"/>
        </w:rPr>
        <w:t xml:space="preserve">Proporsi rezim yang sudah lewat saat terdeteksi: ____%</w:t>
      </w:r>
      <w:r>
        <w:rPr>
          <w:lang w:val="id"/>
        </w:rPr>
        <w:t xml:space="preserve"> </w:t>
      </w:r>
      <w:r>
        <w:rPr>
          <w:lang w:val="id"/>
        </w:rPr>
        <w:t xml:space="preserve">3.4</w:t>
      </w:r>
      <w:r>
        <w:rPr>
          <w:lang w:val="id"/>
        </w:rPr>
        <w:t xml:space="preserve"> </w:t>
      </w:r>
      <w:r>
        <w:rPr>
          <w:b/>
          <w:bCs/>
          <w:lang w:val="id"/>
        </w:rPr>
        <w:t xml:space="preserve">Tingkat sinyal keliru:</w:t>
      </w:r>
      <w:r>
        <w:rPr>
          <w:lang w:val="id"/>
        </w:rPr>
        <w:t xml:space="preserve"> </w:t>
      </w:r>
      <w:r>
        <w:rPr>
          <w:lang w:val="id"/>
        </w:rPr>
        <w:t xml:space="preserve">____%</w:t>
      </w:r>
      <w:r>
        <w:rPr>
          <w:lang w:val="id"/>
        </w:rPr>
        <w:t xml:space="preserve"> </w:t>
      </w:r>
      <w:r>
        <w:rPr>
          <w:lang w:val="id"/>
        </w:rPr>
        <w:t xml:space="preserve">3.5 Apakah 3.3 di bawah 50%? ☐ Ya ☐</w:t>
      </w:r>
      <w:r>
        <w:rPr>
          <w:lang w:val="id"/>
        </w:rPr>
        <w:t xml:space="preserve"> </w:t>
      </w:r>
      <w:r>
        <w:rPr>
          <w:b/>
          <w:bCs/>
          <w:lang w:val="id"/>
        </w:rPr>
        <w:t xml:space="preserve">Tidak → pertimbangkan aturan defensif saja</w:t>
      </w:r>
    </w:p>
    <w:p>
      <w:pPr>
        <w:pStyle w:val="BodyText"/>
      </w:pPr>
      <w:r>
        <w:rPr>
          <w:b/>
          <w:bCs/>
          <w:lang w:val="id"/>
        </w:rPr>
        <w:t xml:space="preserve">Bagian 4 — Batas oracle</w:t>
      </w:r>
      <w:r>
        <w:rPr>
          <w:lang w:val="id"/>
        </w:rPr>
        <w:t xml:space="preserve"> </w:t>
      </w:r>
      <w:r>
        <w:rPr>
          <w:lang w:val="id"/>
        </w:rPr>
        <w:t xml:space="preserve">4.1 Sharpe statis: ____ ·</w:t>
      </w:r>
      <w:r>
        <w:rPr>
          <w:lang w:val="id"/>
        </w:rPr>
        <w:t xml:space="preserve"> </w:t>
      </w:r>
      <w:r>
        <w:rPr>
          <w:b/>
          <w:bCs/>
          <w:lang w:val="id"/>
        </w:rPr>
        <w:t xml:space="preserve">Sharpe oracle</w:t>
      </w:r>
      <w:r>
        <w:rPr>
          <w:lang w:val="id"/>
        </w:rPr>
        <w:t xml:space="preserve"> </w:t>
      </w:r>
      <w:r>
        <w:rPr>
          <w:lang w:val="id"/>
        </w:rPr>
        <w:t xml:space="preserve">(rezim diketahui sempurna): ____</w:t>
      </w:r>
      <w:r>
        <w:rPr>
          <w:lang w:val="id"/>
        </w:rPr>
        <w:t xml:space="preserve"> </w:t>
      </w:r>
      <w:r>
        <w:rPr>
          <w:lang w:val="id"/>
        </w:rPr>
        <w:t xml:space="preserve">4.2 Potensi maksimum: ____%</w:t>
      </w:r>
      <w:r>
        <w:rPr>
          <w:lang w:val="id"/>
        </w:rPr>
        <w:t xml:space="preserve"> </w:t>
      </w:r>
      <w:r>
        <w:rPr>
          <w:lang w:val="id"/>
        </w:rPr>
        <w:t xml:space="preserve">4.3 Sharpe metode saya: ____ ·</w:t>
      </w:r>
      <w:r>
        <w:rPr>
          <w:lang w:val="id"/>
        </w:rPr>
        <w:t xml:space="preserve"> </w:t>
      </w:r>
      <w:r>
        <w:rPr>
          <w:b/>
          <w:bCs/>
          <w:lang w:val="id"/>
        </w:rPr>
        <w:t xml:space="preserve">Tangkapan dari potensi oracle: ____%</w:t>
      </w:r>
      <w:r>
        <w:rPr>
          <w:lang w:val="id"/>
        </w:rPr>
        <w:t xml:space="preserve"> </w:t>
      </w:r>
      <w:r>
        <w:rPr>
          <w:lang w:val="id"/>
        </w:rPr>
        <w:t xml:space="preserve">4.4 Bila 4.3 di bawah 20%, apakah kerumitannya sepadan? ____</w:t>
      </w:r>
    </w:p>
    <w:p>
      <w:pPr>
        <w:pStyle w:val="BodyText"/>
      </w:pPr>
      <w:r>
        <w:rPr>
          <w:b/>
          <w:bCs/>
          <w:lang w:val="id"/>
        </w:rPr>
        <w:t xml:space="preserve">Bagian 5 — Biaya</w:t>
      </w:r>
      <w:r>
        <w:rPr>
          <w:lang w:val="id"/>
        </w:rPr>
        <w:t xml:space="preserve"> </w:t>
      </w:r>
      <w:r>
        <w:rPr>
          <w:lang w:val="id"/>
        </w:rPr>
        <w:t xml:space="preserve">5.1 Perputaran tambahan: ____%/tahun · Biaya: ____%</w:t>
      </w:r>
      <w:r>
        <w:rPr>
          <w:lang w:val="id"/>
        </w:rPr>
        <w:t xml:space="preserve"> </w:t>
      </w:r>
      <w:r>
        <w:rPr>
          <w:lang w:val="id"/>
        </w:rPr>
        <w:t xml:space="preserve">5.2 Konsekuensi pajak: ____</w:t>
      </w:r>
      <w:r>
        <w:rPr>
          <w:lang w:val="id"/>
        </w:rPr>
        <w:t xml:space="preserve"> </w:t>
      </w:r>
      <w:r>
        <w:rPr>
          <w:lang w:val="id"/>
        </w:rPr>
        <w:t xml:space="preserve">5.3</w:t>
      </w:r>
      <w:r>
        <w:rPr>
          <w:lang w:val="id"/>
        </w:rPr>
        <w:t xml:space="preserve"> </w:t>
      </w:r>
      <w:r>
        <w:rPr>
          <w:b/>
          <w:bCs/>
          <w:lang w:val="id"/>
        </w:rPr>
        <w:t xml:space="preserve">Manfaat Sharpe bersih setelah biaya:</w:t>
      </w:r>
      <w:r>
        <w:rPr>
          <w:lang w:val="id"/>
        </w:rPr>
        <w:t xml:space="preserve"> </w:t>
      </w:r>
      <w:r>
        <w:rPr>
          <w:lang w:val="id"/>
        </w:rPr>
        <w:t xml:space="preserve">____</w:t>
      </w:r>
      <w:r>
        <w:rPr>
          <w:lang w:val="id"/>
        </w:rPr>
        <w:t xml:space="preserve"> </w:t>
      </w:r>
      <w:r>
        <w:rPr>
          <w:lang w:val="id"/>
        </w:rPr>
        <w:t xml:space="preserve">5.4 Waktu pemantauan yang dibutuhkan: ____ jam/bulan</w:t>
      </w:r>
    </w:p>
    <w:p>
      <w:pPr>
        <w:pStyle w:val="BodyText"/>
      </w:pPr>
      <w:r>
        <w:rPr>
          <w:b/>
          <w:bCs/>
          <w:lang w:val="id"/>
        </w:rPr>
        <w:t xml:space="preserve">Bagian 6 — Aturan defensif</w:t>
      </w:r>
      <w:r>
        <w:rPr>
          <w:lang w:val="id"/>
        </w:rPr>
        <w:t xml:space="preserve"> </w:t>
      </w:r>
      <w:r>
        <w:rPr>
          <w:i/>
          <w:iCs/>
          <w:lang w:val="id"/>
        </w:rPr>
        <w:t xml:space="preserve">(dinilai terpisah)</w:t>
      </w:r>
      <w:r>
        <w:rPr>
          <w:lang w:val="id"/>
        </w:rPr>
        <w:t xml:space="preserve"> </w:t>
      </w:r>
      <w:r>
        <w:rPr>
          <w:lang w:val="id"/>
        </w:rPr>
        <w:t xml:space="preserve">6.1 Apakah saya memakai aturan defensif? ☐ Ya ☐ Tidak</w:t>
      </w:r>
      <w:r>
        <w:rPr>
          <w:lang w:val="id"/>
        </w:rPr>
        <w:t xml:space="preserve"> </w:t>
      </w:r>
      <w:r>
        <w:rPr>
          <w:lang w:val="id"/>
        </w:rPr>
        <w:t xml:space="preserve">6.2 Pemicu: ____ · Tindakan: ____ · Pemulihan: ____</w:t>
      </w:r>
      <w:r>
        <w:rPr>
          <w:lang w:val="id"/>
        </w:rPr>
        <w:t xml:space="preserve"> </w:t>
      </w:r>
      <w:r>
        <w:rPr>
          <w:lang w:val="id"/>
        </w:rPr>
        <w:t xml:space="preserve">6.3</w:t>
      </w:r>
      <w:r>
        <w:rPr>
          <w:lang w:val="id"/>
        </w:rPr>
        <w:t xml:space="preserve"> </w:t>
      </w:r>
      <w:r>
        <w:rPr>
          <w:b/>
          <w:bCs/>
          <w:lang w:val="id"/>
        </w:rPr>
        <w:t xml:space="preserve">Catatan:</w:t>
      </w:r>
      <w:r>
        <w:rPr>
          <w:lang w:val="id"/>
        </w:rPr>
        <w:t xml:space="preserve"> </w:t>
      </w:r>
      <w:r>
        <w:rPr>
          <w:lang w:val="id"/>
        </w:rPr>
        <w:t xml:space="preserve">aturan defensif tidak memerlukan asumsi Bagian 1</w:t>
      </w:r>
      <w:r>
        <w:rPr>
          <w:lang w:val="id"/>
        </w:rPr>
        <w:t xml:space="preserve"> </w:t>
      </w:r>
      <w:r>
        <w:rPr>
          <w:lang w:val="id"/>
        </w:rPr>
        <w:t xml:space="preserve">6.4 DD p95 dengan vs tanpa aturan defensif: ____% vs ____%</w:t>
      </w:r>
    </w:p>
    <w:p>
      <w:pPr>
        <w:pStyle w:val="BodyText"/>
      </w:pPr>
      <w:r>
        <w:rPr>
          <w:b/>
          <w:bCs/>
          <w:lang w:val="id"/>
        </w:rPr>
        <w:t xml:space="preserve">Bagian 7 — Evaluasi</w:t>
      </w:r>
      <w:r>
        <w:rPr>
          <w:lang w:val="id"/>
        </w:rPr>
        <w:t xml:space="preserve"> </w:t>
      </w:r>
      <w:r>
        <w:rPr>
          <w:lang w:val="id"/>
        </w:rPr>
        <w:t xml:space="preserve">7.1 Kriteria evaluasi, ditetapkan sekarang: ____</w:t>
      </w:r>
      <w:r>
        <w:rPr>
          <w:lang w:val="id"/>
        </w:rPr>
        <w:t xml:space="preserve"> </w:t>
      </w:r>
      <w:r>
        <w:rPr>
          <w:lang w:val="id"/>
        </w:rPr>
        <w:t xml:space="preserve">7.2 Cakrawala minimum sebelum evaluasi: ____ tahun</w:t>
      </w:r>
      <w:r>
        <w:rPr>
          <w:lang w:val="id"/>
        </w:rPr>
        <w:t xml:space="preserve"> </w:t>
      </w:r>
      <w:r>
        <w:rPr>
          <w:lang w:val="id"/>
        </w:rPr>
        <w:t xml:space="preserve">7.3</w:t>
      </w:r>
      <w:r>
        <w:rPr>
          <w:lang w:val="id"/>
        </w:rPr>
        <w:t xml:space="preserve"> </w:t>
      </w:r>
      <w:r>
        <w:rPr>
          <w:b/>
          <w:bCs/>
          <w:lang w:val="id"/>
        </w:rPr>
        <w:t xml:space="preserve">Saya tidak akan meninggalkan kebijakan ini karena beberapa sinyal keliru berturut-turut</w:t>
      </w:r>
      <w:r>
        <w:rPr>
          <w:lang w:val="id"/>
        </w:rPr>
        <w:t xml:space="preserve"> </w:t>
      </w:r>
      <w:r>
        <w:rPr>
          <w:lang w:val="id"/>
        </w:rPr>
        <w:t xml:space="preserve">— §4.2 menunjukkan 46–60% sinyal memang keliru ✍ ____</w:t>
      </w:r>
    </w:p>
    <w:p>
      <w:pPr>
        <w:pStyle w:val="BodyText"/>
      </w:pPr>
      <w:r>
        <w:rPr>
          <w:b/>
          <w:bCs/>
          <w:lang w:val="id"/>
        </w:rPr>
        <w:t xml:space="preserve">Tanda tangan dan tanggal:</w:t>
      </w:r>
      <w:r>
        <w:rPr>
          <w:lang w:val="id"/>
        </w:rPr>
        <w:t xml:space="preserve"> </w:t>
      </w:r>
      <w:r>
        <w:rPr>
          <w:lang w:val="id"/>
        </w:rPr>
        <w:t xml:space="preserve">____</w:t>
      </w:r>
    </w:p>
    <w:p>
      <w:pPr>
        <w:pStyle w:val="BodyText"/>
      </w:pPr>
      <w:r>
        <w:rPr>
          <w:b/>
          <w:bCs/>
          <w:lang w:val="id"/>
        </w:rPr>
        <w:t xml:space="preserve">Catatan tentang Bagian 1.</w:t>
      </w:r>
      <w:r>
        <w:rPr>
          <w:lang w:val="id"/>
        </w:rPr>
        <w:t xml:space="preserve"> </w:t>
      </w:r>
      <w:r>
        <w:rPr>
          <w:lang w:val="id"/>
        </w:rPr>
        <w:t xml:space="preserve">Ini satu-satunya bagian yang membedakan kebijakan rotasi yang jujur dari yang tidak. Sebagian besar dokumen rotasi yang beredar</w:t>
      </w:r>
      <w:r>
        <w:rPr>
          <w:lang w:val="id"/>
        </w:rPr>
        <w:t xml:space="preserve"> </w:t>
      </w:r>
      <w:r>
        <w:rPr>
          <w:b/>
          <w:bCs/>
          <w:lang w:val="id"/>
        </w:rPr>
        <w:t xml:space="preserve">tidak pernah menyatakan asumsi strukturnya</w:t>
      </w:r>
      <w:r>
        <w:rPr>
          <w:lang w:val="id"/>
        </w:rPr>
        <w:t xml:space="preserve"> </w:t>
      </w:r>
      <w:r>
        <w:rPr>
          <w:lang w:val="id"/>
        </w:rPr>
        <w:t xml:space="preserve">— dan karena itu tidak pernah dapat ditinjau bila asumsi itu keliru.</w:t>
      </w:r>
    </w:p>
    <w:p>
      <w:r>
        <w:pict>
          <v:rect style="width:0;height:1.5pt" o:hralign="center" o:hrstd="t" o:hr="t"/>
        </w:pict>
      </w:r>
    </w:p>
    <w:bookmarkEnd w:id="20"/>
    <w:bookmarkEnd w:id="21"/>
    <w:bookmarkStart w:id="26" w:name="contoh-terhitung"/>
    <w:p>
      <w:pPr>
        <w:pStyle w:val="Heading2"/>
      </w:pPr>
      <w:r>
        <w:rPr>
          <w:lang w:val="id"/>
        </w:rPr>
        <w:t xml:space="preserve">5. Contoh Terhitung</w:t>
      </w:r>
    </w:p>
    <w:bookmarkStart w:id="22" w:name="contoh-1-durasi-rezim-dan-lag-deteksi"/>
    <w:p>
      <w:pPr>
        <w:pStyle w:val="Heading3"/>
      </w:pPr>
      <w:r>
        <w:rPr>
          <w:lang w:val="id"/>
        </w:rPr>
        <w:t xml:space="preserve">Contoh 1 — Durasi rezim dan lag deteksi</w:t>
      </w:r>
    </w:p>
    <w:p>
      <w:pPr>
        <w:pStyle w:val="FirstParagraph"/>
      </w:pPr>
      <w:r>
        <w:rPr>
          <w:b/>
          <w:bCs/>
          <w:lang w:val="id"/>
        </w:rPr>
        <w:t xml:space="preserve">Langkah 1 — hitung durasi harapan tiap rezim.</w:t>
      </w:r>
    </w:p>
    <w:p>
      <w:pPr>
        <w:pStyle w:val="BodyText"/>
      </w:pPr>
      <w:r>
        <w:rPr>
          <w:lang w:val="id"/>
        </w:rPr>
        <w:t xml:space="preserve">Untuk rantai Markov dengan probabilitas bertahan</w:t>
      </w:r>
      <w:r>
        <w:rPr>
          <w:lang w:val="id"/>
        </w:rPr>
        <w:t xml:space="preserve"> </w:t>
      </w:r>
      <m:oMath>
        <m:r>
          <m:t>p</m:t>
        </m:r>
      </m:oMath>
      <w:r>
        <w:rPr>
          <w:lang w:val="id"/>
        </w:rPr>
        <w:t xml:space="preserve">, durasi harapan mengikuti distribusi geometris:</w:t>
      </w:r>
    </w:p>
    <w:p>
      <w:pPr>
        <w:pStyle w:val="BodyText"/>
      </w:pPr>
      <m:oMathPara>
        <m:oMathParaPr>
          <m:jc m:val="center"/>
        </m:oMathParaPr>
        <m:oMath>
          <m:r>
            <m:rPr>
              <m:scr m:val="double-struck"/>
              <m:sty m:val="p"/>
            </m:rPr>
            <m:t>E</m:t>
          </m:r>
          <m:r>
            <m:rPr>
              <m:sty m:val="p"/>
            </m:rPr>
            <m:t>[</m:t>
          </m:r>
          <m:r>
            <m:rPr>
              <m:nor/>
              <m:sty m:val="p"/>
            </m:rPr>
            <m:t>durasi</m:t>
          </m:r>
          <m:r>
            <m:rPr>
              <m:sty m:val="p"/>
            </m:rPr>
            <m:t>]</m:t>
          </m:r>
          <m:r>
            <m:rPr>
              <m:sty m:val="p"/>
            </m:rPr>
            <m:t>=</m:t>
          </m:r>
          <m:f>
            <m:fPr>
              <m:type m:val="bar"/>
            </m:fPr>
            <m:num>
              <m:r>
                <m:t>1</m:t>
              </m:r>
            </m:num>
            <m:den>
              <m:r>
                <m:t>1</m:t>
              </m:r>
              <m:r>
                <m:rPr>
                  <m:sty m:val="p"/>
                </m:rPr>
                <m:t>−</m:t>
              </m:r>
              <m:r>
                <m:t>p</m:t>
              </m:r>
            </m:den>
          </m:f>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Rezim</w:t>
            </w:r>
          </w:p>
        </w:tc>
        <w:tc>
          <w:tcPr/>
          <w:p>
            <w:pPr>
              <w:pStyle w:val="Compact"/>
              <w:jc w:val="right"/>
            </w:pPr>
            <m:oMath>
              <m:r>
                <m:t>p</m:t>
              </m:r>
            </m:oMath>
            <w:r>
              <w:rPr>
                <w:lang w:val="id"/>
              </w:rPr>
              <w:t xml:space="preserve">​</w:t>
            </w:r>
          </w:p>
        </w:tc>
        <w:tc>
          <w:tcPr/>
          <w:p>
            <w:pPr>
              <w:pStyle w:val="Compact"/>
              <w:jc w:val="right"/>
            </w:pPr>
            <w:r>
              <w:rPr>
                <w:lang w:val="id"/>
              </w:rPr>
              <w:t xml:space="preserve">Durasi harapan</w:t>
            </w:r>
          </w:p>
        </w:tc>
      </w:tr>
      <w:tr>
        <w:tc>
          <w:tcPr/>
          <w:p>
            <w:pPr>
              <w:pStyle w:val="Compact"/>
            </w:pPr>
            <w:r>
              <w:rPr>
                <w:lang w:val="id"/>
              </w:rPr>
              <w:t xml:space="preserve">Naik</w:t>
            </w:r>
          </w:p>
        </w:tc>
        <w:tc>
          <w:tcPr/>
          <w:p>
            <w:pPr>
              <w:pStyle w:val="Compact"/>
              <w:jc w:val="right"/>
            </w:pPr>
            <w:r>
              <w:rPr>
                <w:lang w:val="id"/>
              </w:rPr>
              <w:t xml:space="preserve">0,97</w:t>
            </w:r>
          </w:p>
        </w:tc>
        <w:tc>
          <w:tcPr/>
          <w:p>
            <w:pPr>
              <w:pStyle w:val="Compact"/>
              <w:jc w:val="right"/>
            </w:pPr>
            <m:oMath>
              <m:r>
                <m:t>1</m:t>
              </m:r>
              <m:r>
                <m:rPr>
                  <m:sty m:val="p"/>
                </m:rPr>
                <m:t>/</m:t>
              </m:r>
              <m:r>
                <m:t>0</m:t>
              </m:r>
              <m:r>
                <m:rPr>
                  <m:sty m:val="p"/>
                </m:rPr>
                <m:t>,</m:t>
              </m:r>
              <m:r>
                <m:t>03</m:t>
              </m:r>
              <m:r>
                <m:rPr>
                  <m:sty m:val="p"/>
                </m:rPr>
                <m:t>=</m:t>
              </m:r>
              <m:r>
                <m:rPr>
                  <m:sty m:val="b"/>
                </m:rPr>
                <m:t>33</m:t>
              </m:r>
              <m:r>
                <m:rPr>
                  <m:sty m:val="b"/>
                </m:rPr>
                <m:t>,</m:t>
              </m:r>
              <m:r>
                <m:rPr>
                  <m:sty m:val="b"/>
                </m:rPr>
                <m:t>3</m:t>
              </m:r>
            </m:oMath>
            <w:r>
              <w:rPr>
                <w:lang w:val="id"/>
              </w:rPr>
              <w:t xml:space="preserve"> </w:t>
            </w:r>
            <w:r>
              <w:rPr>
                <w:lang w:val="id"/>
              </w:rPr>
              <w:t xml:space="preserve">bulan (2,8 thn)</w:t>
            </w:r>
          </w:p>
        </w:tc>
      </w:tr>
      <w:tr>
        <w:tc>
          <w:tcPr/>
          <w:p>
            <w:pPr>
              <w:pStyle w:val="Compact"/>
            </w:pPr>
            <w:r>
              <w:rPr>
                <w:lang w:val="id"/>
              </w:rPr>
              <w:t xml:space="preserve">Turun</w:t>
            </w:r>
          </w:p>
        </w:tc>
        <w:tc>
          <w:tcPr/>
          <w:p>
            <w:pPr>
              <w:pStyle w:val="Compact"/>
              <w:jc w:val="right"/>
            </w:pPr>
            <w:r>
              <w:rPr>
                <w:lang w:val="id"/>
              </w:rPr>
              <w:t xml:space="preserve">0,92</w:t>
            </w:r>
          </w:p>
        </w:tc>
        <w:tc>
          <w:tcPr/>
          <w:p>
            <w:pPr>
              <w:pStyle w:val="Compact"/>
              <w:jc w:val="right"/>
            </w:pPr>
            <m:oMath>
              <m:r>
                <m:t>1</m:t>
              </m:r>
              <m:r>
                <m:rPr>
                  <m:sty m:val="p"/>
                </m:rPr>
                <m:t>/</m:t>
              </m:r>
              <m:r>
                <m:t>0</m:t>
              </m:r>
              <m:r>
                <m:rPr>
                  <m:sty m:val="p"/>
                </m:rPr>
                <m:t>,</m:t>
              </m:r>
              <m:r>
                <m:t>08</m:t>
              </m:r>
              <m:r>
                <m:rPr>
                  <m:sty m:val="p"/>
                </m:rPr>
                <m:t>=</m:t>
              </m:r>
              <m:r>
                <m:rPr>
                  <m:sty m:val="b"/>
                </m:rPr>
                <m:t>12</m:t>
              </m:r>
              <m:r>
                <m:rPr>
                  <m:sty m:val="b"/>
                </m:rPr>
                <m:t>,</m:t>
              </m:r>
              <m:r>
                <m:rPr>
                  <m:sty m:val="b"/>
                </m:rPr>
                <m:t>5</m:t>
              </m:r>
            </m:oMath>
            <w:r>
              <w:rPr>
                <w:lang w:val="id"/>
              </w:rPr>
              <w:t xml:space="preserve"> </w:t>
            </w:r>
            <w:r>
              <w:rPr>
                <w:lang w:val="id"/>
              </w:rPr>
              <w:t xml:space="preserve">bulan (1,0 thn)</w:t>
            </w:r>
          </w:p>
        </w:tc>
      </w:tr>
    </w:tbl>
    <w:p>
      <w:pPr>
        <w:pStyle w:val="BodyText"/>
      </w:pPr>
      <w:r>
        <w:rPr>
          <w:b/>
          <w:bCs/>
          <w:lang w:val="id"/>
        </w:rPr>
        <w:t xml:space="preserve">Langkah 2 — hitung proporsi waktu dalam keseimbangan.</w:t>
      </w:r>
    </w:p>
    <w:p>
      <w:pPr>
        <w:pStyle w:val="BodyText"/>
      </w:pPr>
      <m:oMathPara>
        <m:oMathParaPr>
          <m:jc m:val="center"/>
        </m:oMathParaPr>
        <m:oMath>
          <m:r>
            <m:t>P</m:t>
          </m:r>
          <m:r>
            <m:rPr>
              <m:sty m:val="p"/>
            </m:rPr>
            <m:t>(</m:t>
          </m:r>
          <m:r>
            <m:rPr>
              <m:nor/>
              <m:sty m:val="p"/>
            </m:rPr>
            <m:t>naik</m:t>
          </m:r>
          <m:r>
            <m:rPr>
              <m:sty m:val="p"/>
            </m:rPr>
            <m:t>)</m:t>
          </m:r>
          <m:r>
            <m:rPr>
              <m:sty m:val="p"/>
            </m:rPr>
            <m:t>=</m:t>
          </m:r>
          <m:f>
            <m:fPr>
              <m:type m:val="bar"/>
            </m:fPr>
            <m:num>
              <m:r>
                <m:t>1</m:t>
              </m:r>
              <m:r>
                <m:rPr>
                  <m:sty m:val="p"/>
                </m:rPr>
                <m:t>−</m:t>
              </m:r>
              <m:sSub>
                <m:e>
                  <m:r>
                    <m:t>p</m:t>
                  </m:r>
                </m:e>
                <m:sub>
                  <m:r>
                    <m:rPr>
                      <m:nor/>
                      <m:sty m:val="p"/>
                    </m:rPr>
                    <m:t>turun</m:t>
                  </m:r>
                </m:sub>
              </m:sSub>
            </m:num>
            <m:den>
              <m:r>
                <m:rPr>
                  <m:sty m:val="p"/>
                </m:rPr>
                <m:t>(</m:t>
              </m:r>
              <m:r>
                <m:t>1</m:t>
              </m:r>
              <m:r>
                <m:rPr>
                  <m:sty m:val="p"/>
                </m:rPr>
                <m:t>−</m:t>
              </m:r>
              <m:sSub>
                <m:e>
                  <m:r>
                    <m:t>p</m:t>
                  </m:r>
                </m:e>
                <m:sub>
                  <m:r>
                    <m:rPr>
                      <m:nor/>
                      <m:sty m:val="p"/>
                    </m:rPr>
                    <m:t>naik</m:t>
                  </m:r>
                </m:sub>
              </m:sSub>
              <m:r>
                <m:rPr>
                  <m:sty m:val="p"/>
                </m:rPr>
                <m:t>)</m:t>
              </m:r>
              <m:r>
                <m:rPr>
                  <m:sty m:val="p"/>
                </m:rPr>
                <m:t>+</m:t>
              </m:r>
              <m:r>
                <m:rPr>
                  <m:sty m:val="p"/>
                </m:rPr>
                <m:t>(</m:t>
              </m:r>
              <m:r>
                <m:t>1</m:t>
              </m:r>
              <m:r>
                <m:rPr>
                  <m:sty m:val="p"/>
                </m:rPr>
                <m:t>−</m:t>
              </m:r>
              <m:sSub>
                <m:e>
                  <m:r>
                    <m:t>p</m:t>
                  </m:r>
                </m:e>
                <m:sub>
                  <m:r>
                    <m:rPr>
                      <m:nor/>
                      <m:sty m:val="p"/>
                    </m:rPr>
                    <m:t>turun</m:t>
                  </m:r>
                </m:sub>
              </m:sSub>
              <m:r>
                <m:rPr>
                  <m:sty m:val="p"/>
                </m:rPr>
                <m:t>)</m:t>
              </m:r>
            </m:den>
          </m:f>
          <m:r>
            <m:rPr>
              <m:sty m:val="p"/>
            </m:rPr>
            <m:t>=</m:t>
          </m:r>
          <m:f>
            <m:fPr>
              <m:type m:val="bar"/>
            </m:fPr>
            <m:num>
              <m:r>
                <m:t>0</m:t>
              </m:r>
              <m:r>
                <m:rPr>
                  <m:sty m:val="p"/>
                </m:rPr>
                <m:t>,</m:t>
              </m:r>
              <m:r>
                <m:t>08</m:t>
              </m:r>
            </m:num>
            <m:den>
              <m:r>
                <m:t>0</m:t>
              </m:r>
              <m:r>
                <m:rPr>
                  <m:sty m:val="p"/>
                </m:rPr>
                <m:t>,</m:t>
              </m:r>
              <m:r>
                <m:t>03</m:t>
              </m:r>
              <m:r>
                <m:rPr>
                  <m:sty m:val="p"/>
                </m:rPr>
                <m:t>+</m:t>
              </m:r>
              <m:r>
                <m:t>0</m:t>
              </m:r>
              <m:r>
                <m:rPr>
                  <m:sty m:val="p"/>
                </m:rPr>
                <m:t>,</m:t>
              </m:r>
              <m:r>
                <m:t>08</m:t>
              </m:r>
            </m:den>
          </m:f>
          <m:r>
            <m:rPr>
              <m:sty m:val="p"/>
            </m:rPr>
            <m:t>=</m:t>
          </m:r>
          <m:f>
            <m:fPr>
              <m:type m:val="bar"/>
            </m:fPr>
            <m:num>
              <m:r>
                <m:t>0</m:t>
              </m:r>
              <m:r>
                <m:rPr>
                  <m:sty m:val="p"/>
                </m:rPr>
                <m:t>,</m:t>
              </m:r>
              <m:r>
                <m:t>08</m:t>
              </m:r>
            </m:num>
            <m:den>
              <m:r>
                <m:t>0</m:t>
              </m:r>
              <m:r>
                <m:rPr>
                  <m:sty m:val="p"/>
                </m:rPr>
                <m:t>,</m:t>
              </m:r>
              <m:r>
                <m:t>11</m:t>
              </m:r>
            </m:den>
          </m:f>
          <m:r>
            <m:rPr>
              <m:sty m:val="p"/>
            </m:rPr>
            <m:t>=</m:t>
          </m:r>
          <m:r>
            <m:rPr>
              <m:sty m:val="b"/>
            </m:rPr>
            <m:t>72</m:t>
          </m:r>
          <m:r>
            <m:rPr>
              <m:sty m:val="b"/>
            </m:rPr>
            <m:t>,</m:t>
          </m:r>
          <m:r>
            <m:rPr>
              <m:sty m:val="b"/>
            </m:rPr>
            <m:t>7</m:t>
          </m:r>
          <m:r>
            <m:rPr>
              <m:sty m:val="b"/>
            </m:rPr>
            <m:t>%</m:t>
          </m:r>
        </m:oMath>
      </m:oMathPara>
    </w:p>
    <w:p>
      <w:pPr>
        <w:pStyle w:val="FirstParagraph"/>
      </w:pPr>
      <w:r>
        <w:rPr>
          <w:lang w:val="id"/>
        </w:rPr>
        <w:t xml:space="preserve">Rezim turun:</w:t>
      </w:r>
      <w:r>
        <w:rPr>
          <w:lang w:val="id"/>
        </w:rPr>
        <w:t xml:space="preserve"> </w:t>
      </w:r>
      <w:r>
        <w:rPr>
          <w:b/>
          <w:bCs/>
          <w:lang w:val="id"/>
        </w:rPr>
        <w:t xml:space="preserve">27,3%</w:t>
      </w:r>
      <w:r>
        <w:rPr>
          <w:lang w:val="id"/>
        </w:rPr>
        <w:t xml:space="preserve"> </w:t>
      </w:r>
      <w:r>
        <w:rPr>
          <w:lang w:val="id"/>
        </w:rPr>
        <w:t xml:space="preserve">waktu.</w:t>
      </w:r>
    </w:p>
    <w:p>
      <w:pPr>
        <w:pStyle w:val="BodyText"/>
      </w:pPr>
      <w:r>
        <w:rPr>
          <w:b/>
          <w:bCs/>
          <w:lang w:val="id"/>
        </w:rPr>
        <w:t xml:space="preserve">Langkah 3 — ukur lag deteksi.</w:t>
      </w:r>
      <w:r>
        <w:rPr>
          <w:lang w:val="id"/>
        </w:rPr>
        <w:t xml:space="preserve"> </w:t>
      </w:r>
      <w:r>
        <w:rPr>
          <w:lang w:val="id"/>
        </w:rPr>
        <w:t xml:space="preserve">Simulasi 600 lintasan 40 tahun, mengukur berapa bulan setelah transisi sebenarnya sampai aturan menyatakan</w:t>
      </w:r>
      <w:r>
        <w:rPr>
          <w:lang w:val="id"/>
        </w:rPr>
        <w:t xml:space="preserve"> </w:t>
      </w:r>
      <w:r>
        <w:rPr>
          <w:lang w:val="id"/>
        </w:rPr>
        <w:t xml:space="preserve">“turun”</w:t>
      </w:r>
      <w:r>
        <w:rPr>
          <w:lang w:val="id"/>
        </w:rP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Aturan</w:t>
            </w:r>
          </w:p>
        </w:tc>
        <w:tc>
          <w:tcPr/>
          <w:p>
            <w:pPr>
              <w:pStyle w:val="Compact"/>
              <w:jc w:val="right"/>
            </w:pPr>
            <w:r>
              <w:rPr>
                <w:lang w:val="id"/>
              </w:rPr>
              <w:t xml:space="preserve">Lag rata-rata</w:t>
            </w:r>
          </w:p>
        </w:tc>
        <w:tc>
          <w:tcPr/>
          <w:p>
            <w:pPr>
              <w:pStyle w:val="Compact"/>
              <w:jc w:val="right"/>
            </w:pPr>
            <w:r>
              <w:rPr>
                <w:lang w:val="id"/>
              </w:rPr>
              <w:t xml:space="preserve">Lag median</w:t>
            </w:r>
          </w:p>
        </w:tc>
        <w:tc>
          <w:tcPr/>
          <w:p>
            <w:pPr>
              <w:pStyle w:val="Compact"/>
              <w:jc w:val="right"/>
            </w:pPr>
            <w:r>
              <w:rPr>
                <w:lang w:val="id"/>
              </w:rPr>
              <w:t xml:space="preserve">Sinyal keliru</w:t>
            </w:r>
          </w:p>
        </w:tc>
      </w:tr>
      <w:tr>
        <w:tc>
          <w:tcPr/>
          <w:p>
            <w:pPr>
              <w:pStyle w:val="Compact"/>
            </w:pPr>
            <w:r>
              <w:rPr>
                <w:lang w:val="id"/>
              </w:rPr>
              <w:t xml:space="preserve">MA 3 bulan</w:t>
            </w:r>
          </w:p>
        </w:tc>
        <w:tc>
          <w:tcPr/>
          <w:p>
            <w:pPr>
              <w:pStyle w:val="Compact"/>
              <w:jc w:val="right"/>
            </w:pPr>
            <w:r>
              <w:rPr>
                <w:lang w:val="id"/>
              </w:rPr>
              <w:t xml:space="preserve">2,6</w:t>
            </w:r>
          </w:p>
        </w:tc>
        <w:tc>
          <w:tcPr/>
          <w:p>
            <w:pPr>
              <w:pStyle w:val="Compact"/>
              <w:jc w:val="right"/>
            </w:pPr>
            <w:r>
              <w:rPr>
                <w:lang w:val="id"/>
              </w:rPr>
              <w:t xml:space="preserve">1</w:t>
            </w:r>
          </w:p>
        </w:tc>
        <w:tc>
          <w:tcPr/>
          <w:p>
            <w:pPr>
              <w:pStyle w:val="Compact"/>
              <w:jc w:val="right"/>
            </w:pPr>
            <w:r>
              <w:rPr>
                <w:b/>
                <w:bCs/>
                <w:lang w:val="id"/>
              </w:rPr>
              <w:t xml:space="preserve">60%</w:t>
            </w:r>
          </w:p>
        </w:tc>
      </w:tr>
      <w:tr>
        <w:tc>
          <w:tcPr/>
          <w:p>
            <w:pPr>
              <w:pStyle w:val="Compact"/>
            </w:pPr>
            <w:r>
              <w:rPr>
                <w:lang w:val="id"/>
              </w:rPr>
              <w:t xml:space="preserve">MA 6 bulan</w:t>
            </w:r>
          </w:p>
        </w:tc>
        <w:tc>
          <w:tcPr/>
          <w:p>
            <w:pPr>
              <w:pStyle w:val="Compact"/>
              <w:jc w:val="right"/>
            </w:pPr>
            <w:r>
              <w:rPr>
                <w:lang w:val="id"/>
              </w:rPr>
              <w:t xml:space="preserve">4,9</w:t>
            </w:r>
          </w:p>
        </w:tc>
        <w:tc>
          <w:tcPr/>
          <w:p>
            <w:pPr>
              <w:pStyle w:val="Compact"/>
              <w:jc w:val="right"/>
            </w:pPr>
            <w:r>
              <w:rPr>
                <w:lang w:val="id"/>
              </w:rPr>
              <w:t xml:space="preserve">2</w:t>
            </w:r>
          </w:p>
        </w:tc>
        <w:tc>
          <w:tcPr/>
          <w:p>
            <w:pPr>
              <w:pStyle w:val="Compact"/>
              <w:jc w:val="right"/>
            </w:pPr>
            <w:r>
              <w:rPr>
                <w:lang w:val="id"/>
              </w:rPr>
              <w:t xml:space="preserve">56%</w:t>
            </w:r>
          </w:p>
        </w:tc>
      </w:tr>
      <w:tr>
        <w:tc>
          <w:tcPr/>
          <w:p>
            <w:pPr>
              <w:pStyle w:val="Compact"/>
            </w:pPr>
            <w:r>
              <w:rPr>
                <w:lang w:val="id"/>
              </w:rPr>
              <w:t xml:space="preserve">MA 12 bulan</w:t>
            </w:r>
          </w:p>
        </w:tc>
        <w:tc>
          <w:tcPr/>
          <w:p>
            <w:pPr>
              <w:pStyle w:val="Compact"/>
              <w:jc w:val="right"/>
            </w:pPr>
            <w:r>
              <w:rPr>
                <w:lang w:val="id"/>
              </w:rPr>
              <w:t xml:space="preserve">9,5</w:t>
            </w:r>
          </w:p>
        </w:tc>
        <w:tc>
          <w:tcPr/>
          <w:p>
            <w:pPr>
              <w:pStyle w:val="Compact"/>
              <w:jc w:val="right"/>
            </w:pPr>
            <w:r>
              <w:rPr>
                <w:lang w:val="id"/>
              </w:rPr>
              <w:t xml:space="preserve">5</w:t>
            </w:r>
          </w:p>
        </w:tc>
        <w:tc>
          <w:tcPr/>
          <w:p>
            <w:pPr>
              <w:pStyle w:val="Compact"/>
              <w:jc w:val="right"/>
            </w:pPr>
            <w:r>
              <w:rPr>
                <w:lang w:val="id"/>
              </w:rPr>
              <w:t xml:space="preserve">53%</w:t>
            </w:r>
          </w:p>
        </w:tc>
      </w:tr>
      <w:tr>
        <w:tc>
          <w:tcPr/>
          <w:p>
            <w:pPr>
              <w:pStyle w:val="Compact"/>
            </w:pPr>
            <w:r>
              <w:rPr>
                <w:lang w:val="id"/>
              </w:rPr>
              <w:t xml:space="preserve">MA 12 bulan, ambang −0,5%</w:t>
            </w:r>
          </w:p>
        </w:tc>
        <w:tc>
          <w:tcPr/>
          <w:p>
            <w:pPr>
              <w:pStyle w:val="Compact"/>
              <w:jc w:val="right"/>
            </w:pPr>
            <w:r>
              <w:rPr>
                <w:lang w:val="id"/>
              </w:rPr>
              <w:t xml:space="preserve">13,4</w:t>
            </w:r>
          </w:p>
        </w:tc>
        <w:tc>
          <w:tcPr/>
          <w:p>
            <w:pPr>
              <w:pStyle w:val="Compact"/>
              <w:jc w:val="right"/>
            </w:pPr>
            <w:r>
              <w:rPr>
                <w:lang w:val="id"/>
              </w:rPr>
              <w:t xml:space="preserve">8</w:t>
            </w:r>
          </w:p>
        </w:tc>
        <w:tc>
          <w:tcPr/>
          <w:p>
            <w:pPr>
              <w:pStyle w:val="Compact"/>
              <w:jc w:val="right"/>
            </w:pPr>
            <w:r>
              <w:rPr>
                <w:b/>
                <w:bCs/>
                <w:lang w:val="id"/>
              </w:rPr>
              <w:t xml:space="preserve">46%</w:t>
            </w:r>
          </w:p>
        </w:tc>
      </w:tr>
    </w:tbl>
    <w:p>
      <w:pPr>
        <w:pStyle w:val="BodyText"/>
      </w:pPr>
      <w:r>
        <w:rPr>
          <w:b/>
          <w:bCs/>
          <w:lang w:val="id"/>
        </w:rPr>
        <w:t xml:space="preserve">Langkah 4 — hitung proporsi rezim yang sudah lewat.</w:t>
      </w:r>
    </w:p>
    <w:p>
      <w:pPr>
        <w:pStyle w:val="BodyText"/>
      </w:pPr>
      <m:oMathPara>
        <m:oMathParaPr>
          <m:jc m:val="center"/>
        </m:oMathParaPr>
        <m:oMath>
          <m:r>
            <m:rPr>
              <m:nor/>
              <m:sty m:val="p"/>
            </m:rPr>
            <m:t>Proporsi terlewat</m:t>
          </m:r>
          <m:r>
            <m:rPr>
              <m:sty m:val="p"/>
            </m:rPr>
            <m:t>=</m:t>
          </m:r>
          <m:f>
            <m:fPr>
              <m:type m:val="bar"/>
            </m:fPr>
            <m:num>
              <m:r>
                <m:rPr>
                  <m:nor/>
                  <m:sty m:val="p"/>
                </m:rPr>
                <m:t>lag</m:t>
              </m:r>
            </m:num>
            <m:den>
              <m:r>
                <m:rPr>
                  <m:nor/>
                  <m:sty m:val="p"/>
                </m:rPr>
                <m:t>durasi rezim turun</m:t>
              </m:r>
            </m:den>
          </m:f>
          <m:r>
            <m:rPr>
              <m:sty m:val="p"/>
            </m:rPr>
            <m:t>=</m:t>
          </m:r>
          <m:f>
            <m:fPr>
              <m:type m:val="bar"/>
            </m:fPr>
            <m:num>
              <m:r>
                <m:rPr>
                  <m:nor/>
                  <m:sty m:val="p"/>
                </m:rPr>
                <m:t>lag</m:t>
              </m:r>
            </m:num>
            <m:den>
              <m:r>
                <m:t>12</m:t>
              </m:r>
              <m:r>
                <m:rPr>
                  <m:sty m:val="p"/>
                </m:rPr>
                <m:t>,</m:t>
              </m:r>
              <m:r>
                <m:t>5</m:t>
              </m:r>
            </m:den>
          </m:f>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Aturan</w:t>
            </w:r>
          </w:p>
        </w:tc>
        <w:tc>
          <w:tcPr/>
          <w:p>
            <w:pPr>
              <w:pStyle w:val="Compact"/>
              <w:jc w:val="right"/>
            </w:pPr>
            <w:r>
              <w:rPr>
                <w:lang w:val="id"/>
              </w:rPr>
              <w:t xml:space="preserve">Lag</w:t>
            </w:r>
          </w:p>
        </w:tc>
        <w:tc>
          <w:tcPr/>
          <w:p>
            <w:pPr>
              <w:pStyle w:val="Compact"/>
              <w:jc w:val="right"/>
            </w:pPr>
            <w:r>
              <w:rPr>
                <w:b/>
                <w:bCs/>
                <w:lang w:val="id"/>
              </w:rPr>
              <w:t xml:space="preserve">Terlewat</w:t>
            </w:r>
          </w:p>
        </w:tc>
      </w:tr>
      <w:tr>
        <w:tc>
          <w:tcPr/>
          <w:p>
            <w:pPr>
              <w:pStyle w:val="Compact"/>
            </w:pPr>
            <w:r>
              <w:rPr>
                <w:lang w:val="id"/>
              </w:rPr>
              <w:t xml:space="preserve">MA 3 bulan</w:t>
            </w:r>
          </w:p>
        </w:tc>
        <w:tc>
          <w:tcPr/>
          <w:p>
            <w:pPr>
              <w:pStyle w:val="Compact"/>
              <w:jc w:val="right"/>
            </w:pPr>
            <w:r>
              <w:rPr>
                <w:lang w:val="id"/>
              </w:rPr>
              <w:t xml:space="preserve">2,6</w:t>
            </w:r>
          </w:p>
        </w:tc>
        <w:tc>
          <w:tcPr/>
          <w:p>
            <w:pPr>
              <w:pStyle w:val="Compact"/>
              <w:jc w:val="right"/>
            </w:pPr>
            <w:r>
              <w:rPr>
                <w:lang w:val="id"/>
              </w:rPr>
              <w:t xml:space="preserve">20,8%</w:t>
            </w:r>
          </w:p>
        </w:tc>
      </w:tr>
      <w:tr>
        <w:tc>
          <w:tcPr/>
          <w:p>
            <w:pPr>
              <w:pStyle w:val="Compact"/>
            </w:pPr>
            <w:r>
              <w:rPr>
                <w:lang w:val="id"/>
              </w:rPr>
              <w:t xml:space="preserve">MA 6 bulan</w:t>
            </w:r>
          </w:p>
        </w:tc>
        <w:tc>
          <w:tcPr/>
          <w:p>
            <w:pPr>
              <w:pStyle w:val="Compact"/>
              <w:jc w:val="right"/>
            </w:pPr>
            <w:r>
              <w:rPr>
                <w:lang w:val="id"/>
              </w:rPr>
              <w:t xml:space="preserve">4,9</w:t>
            </w:r>
          </w:p>
        </w:tc>
        <w:tc>
          <w:tcPr/>
          <w:p>
            <w:pPr>
              <w:pStyle w:val="Compact"/>
              <w:jc w:val="right"/>
            </w:pPr>
            <w:r>
              <w:rPr>
                <w:b/>
                <w:bCs/>
                <w:lang w:val="id"/>
              </w:rPr>
              <w:t xml:space="preserve">39,2%</w:t>
            </w:r>
          </w:p>
        </w:tc>
      </w:tr>
      <w:tr>
        <w:tc>
          <w:tcPr/>
          <w:p>
            <w:pPr>
              <w:pStyle w:val="Compact"/>
            </w:pPr>
            <w:r>
              <w:rPr>
                <w:lang w:val="id"/>
              </w:rPr>
              <w:t xml:space="preserve">MA 12 bulan</w:t>
            </w:r>
          </w:p>
        </w:tc>
        <w:tc>
          <w:tcPr/>
          <w:p>
            <w:pPr>
              <w:pStyle w:val="Compact"/>
              <w:jc w:val="right"/>
            </w:pPr>
            <w:r>
              <w:rPr>
                <w:lang w:val="id"/>
              </w:rPr>
              <w:t xml:space="preserve">9,5</w:t>
            </w:r>
          </w:p>
        </w:tc>
        <w:tc>
          <w:tcPr/>
          <w:p>
            <w:pPr>
              <w:pStyle w:val="Compact"/>
              <w:jc w:val="right"/>
            </w:pPr>
            <w:r>
              <w:rPr>
                <w:b/>
                <w:bCs/>
                <w:lang w:val="id"/>
              </w:rPr>
              <w:t xml:space="preserve">76,0%</w:t>
            </w:r>
          </w:p>
        </w:tc>
      </w:tr>
      <w:tr>
        <w:tc>
          <w:tcPr/>
          <w:p>
            <w:pPr>
              <w:pStyle w:val="Compact"/>
            </w:pPr>
            <w:r>
              <w:rPr>
                <w:lang w:val="id"/>
              </w:rPr>
              <w:t xml:space="preserve">MA 12, ambang −0,5%</w:t>
            </w:r>
          </w:p>
        </w:tc>
        <w:tc>
          <w:tcPr/>
          <w:p>
            <w:pPr>
              <w:pStyle w:val="Compact"/>
              <w:jc w:val="right"/>
            </w:pPr>
            <w:r>
              <w:rPr>
                <w:lang w:val="id"/>
              </w:rPr>
              <w:t xml:space="preserve">13,4</w:t>
            </w:r>
          </w:p>
        </w:tc>
        <w:tc>
          <w:tcPr/>
          <w:p>
            <w:pPr>
              <w:pStyle w:val="Compact"/>
              <w:jc w:val="right"/>
            </w:pPr>
            <w:r>
              <w:rPr>
                <w:b/>
                <w:bCs/>
                <w:lang w:val="id"/>
              </w:rPr>
              <w:t xml:space="preserve">107,2%</w:t>
            </w:r>
          </w:p>
        </w:tc>
      </w:tr>
    </w:tbl>
    <w:p>
      <w:pPr>
        <w:pStyle w:val="BodyText"/>
      </w:pPr>
      <w:r>
        <w:rPr>
          <w:b/>
          <w:bCs/>
          <w:lang w:val="id"/>
        </w:rPr>
        <w:t xml:space="preserve">Baris terakhir melampaui 100%: pada aturan itu, rezim turun rata-rata sudah berakhir sebelum terdeteksi.</w:t>
      </w:r>
    </w:p>
    <w:p>
      <w:pPr>
        <w:pStyle w:val="BodyText"/>
      </w:pPr>
      <w:r>
        <w:rPr>
          <w:b/>
          <w:bCs/>
          <w:lang w:val="id"/>
        </w:rPr>
        <w:t xml:space="preserve">Langkah 5 — baca pertukarannya.</w:t>
      </w:r>
      <w:r>
        <w:rPr>
          <w:lang w:val="id"/>
        </w:rPr>
        <w:t xml:space="preserve"> </w:t>
      </w:r>
      <w:r>
        <w:rPr>
          <w:lang w:val="id"/>
        </w:rPr>
        <w:t xml:space="preserve">Bandingkan MA-3 dan MA-12 dengan ambang −0,5%:</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MA 3 bulan</w:t>
            </w:r>
          </w:p>
        </w:tc>
        <w:tc>
          <w:tcPr/>
          <w:p>
            <w:pPr>
              <w:pStyle w:val="Compact"/>
              <w:jc w:val="right"/>
            </w:pPr>
            <w:r>
              <w:rPr>
                <w:lang w:val="id"/>
              </w:rPr>
              <w:t xml:space="preserve">MA 12, ambang −0,5%</w:t>
            </w:r>
          </w:p>
        </w:tc>
      </w:tr>
      <w:tr>
        <w:tc>
          <w:tcPr/>
          <w:p>
            <w:pPr>
              <w:pStyle w:val="Compact"/>
            </w:pPr>
            <w:r>
              <w:rPr>
                <w:lang w:val="id"/>
              </w:rPr>
              <w:t xml:space="preserve">Terlewat</w:t>
            </w:r>
          </w:p>
        </w:tc>
        <w:tc>
          <w:tcPr/>
          <w:p>
            <w:pPr>
              <w:pStyle w:val="Compact"/>
              <w:jc w:val="right"/>
            </w:pPr>
            <w:r>
              <w:rPr>
                <w:lang w:val="id"/>
              </w:rPr>
              <w:t xml:space="preserve">20,8%</w:t>
            </w:r>
          </w:p>
        </w:tc>
        <w:tc>
          <w:tcPr/>
          <w:p>
            <w:pPr>
              <w:pStyle w:val="Compact"/>
              <w:jc w:val="right"/>
            </w:pPr>
            <w:r>
              <w:rPr>
                <w:lang w:val="id"/>
              </w:rPr>
              <w:t xml:space="preserve">107,2%</w:t>
            </w:r>
          </w:p>
        </w:tc>
      </w:tr>
      <w:tr>
        <w:tc>
          <w:tcPr/>
          <w:p>
            <w:pPr>
              <w:pStyle w:val="Compact"/>
            </w:pPr>
            <w:r>
              <w:rPr>
                <w:lang w:val="id"/>
              </w:rPr>
              <w:t xml:space="preserve">Sinyal keliru</w:t>
            </w:r>
          </w:p>
        </w:tc>
        <w:tc>
          <w:tcPr/>
          <w:p>
            <w:pPr>
              <w:pStyle w:val="Compact"/>
              <w:jc w:val="right"/>
            </w:pPr>
            <w:r>
              <w:rPr>
                <w:lang w:val="id"/>
              </w:rPr>
              <w:t xml:space="preserve">60%</w:t>
            </w:r>
          </w:p>
        </w:tc>
        <w:tc>
          <w:tcPr/>
          <w:p>
            <w:pPr>
              <w:pStyle w:val="Compact"/>
              <w:jc w:val="right"/>
            </w:pPr>
            <w:r>
              <w:rPr>
                <w:lang w:val="id"/>
              </w:rPr>
              <w:t xml:space="preserve">46%</w:t>
            </w:r>
          </w:p>
        </w:tc>
      </w:tr>
    </w:tbl>
    <w:p>
      <w:pPr>
        <w:pStyle w:val="BodyText"/>
      </w:pPr>
      <w:r>
        <w:rPr>
          <w:b/>
          <w:bCs/>
          <w:lang w:val="id"/>
        </w:rPr>
        <w:t xml:space="preserve">Memperbaiki satu memperburuk yang lain.</w:t>
      </w:r>
      <w:r>
        <w:rPr>
          <w:lang w:val="id"/>
        </w:rPr>
        <w:t xml:space="preserve"> </w:t>
      </w:r>
      <w:r>
        <w:rPr>
          <w:lang w:val="id"/>
        </w:rPr>
        <w:t xml:space="preserve">Tidak ada pengaturan yang mengatasi keduanya — ini bentuk pertukaran lag-derau yang sama seperti L2T.4 §4.3, muncul pada tingkat rezim.</w:t>
      </w:r>
    </w:p>
    <w:p>
      <w:pPr>
        <w:pStyle w:val="BodyText"/>
      </w:pPr>
      <w:r>
        <w:rPr>
          <w:b/>
          <w:bCs/>
          <w:lang w:val="id"/>
        </w:rPr>
        <w:t xml:space="preserve">Langkah 6 — konsekuensi operasional.</w:t>
      </w:r>
      <w:r>
        <w:rPr>
          <w:lang w:val="id"/>
        </w:rPr>
        <w:t xml:space="preserve"> </w:t>
      </w:r>
      <w:r>
        <w:rPr>
          <w:lang w:val="id"/>
        </w:rPr>
        <w:t xml:space="preserve">Peserta yang memakai deteksi rezim harus memperkirakan bahwa:</w:t>
      </w:r>
    </w:p>
    <w:p>
      <w:pPr>
        <w:pStyle w:val="Compact"/>
        <w:numPr>
          <w:ilvl w:val="0"/>
          <w:numId w:val="1006"/>
        </w:numPr>
      </w:pPr>
      <w:r>
        <w:rPr>
          <w:lang w:val="id"/>
        </w:rPr>
        <w:t xml:space="preserve">Sekitar separuh sinyal</w:t>
      </w:r>
      <w:r>
        <w:rPr>
          <w:lang w:val="id"/>
        </w:rPr>
        <w:t xml:space="preserve"> </w:t>
      </w:r>
      <w:r>
        <w:rPr>
          <w:lang w:val="id"/>
        </w:rPr>
        <w:t xml:space="preserve">“turun”</w:t>
      </w:r>
      <w:r>
        <w:rPr>
          <w:lang w:val="id"/>
        </w:rPr>
        <w:t xml:space="preserve"> </w:t>
      </w:r>
      <w:r>
        <w:rPr>
          <w:lang w:val="id"/>
        </w:rPr>
        <w:t xml:space="preserve">akan keliru</w:t>
      </w:r>
    </w:p>
    <w:p>
      <w:pPr>
        <w:pStyle w:val="Compact"/>
        <w:numPr>
          <w:ilvl w:val="0"/>
          <w:numId w:val="1006"/>
        </w:numPr>
      </w:pPr>
      <w:r>
        <w:rPr>
          <w:lang w:val="id"/>
        </w:rPr>
        <w:t xml:space="preserve">Sinyal yang benar akan datang setelah 20–76% kerugiannya terjadi</w:t>
      </w:r>
    </w:p>
    <w:p>
      <w:pPr>
        <w:pStyle w:val="Compact"/>
        <w:numPr>
          <w:ilvl w:val="0"/>
          <w:numId w:val="1006"/>
        </w:numPr>
      </w:pPr>
      <w:r>
        <w:rPr>
          <w:lang w:val="id"/>
        </w:rPr>
        <w:t xml:space="preserve">Sinyal masuk kembali juga akan tertinggal</w:t>
      </w:r>
    </w:p>
    <w:p>
      <w:pPr>
        <w:pStyle w:val="FirstParagraph"/>
      </w:pPr>
      <w:r>
        <w:rPr>
          <w:b/>
          <w:bCs/>
          <w:lang w:val="id"/>
        </w:rPr>
        <w:t xml:space="preserve">Semua itu harus ditulis dalam kebijakan sebelum dipakai</w:t>
      </w:r>
      <w:r>
        <w:rPr>
          <w:lang w:val="id"/>
        </w:rPr>
        <w:t xml:space="preserve">, karena ketika ia terjadi, godaan untuk meninggalkan sistem akan besar (</w:t>
      </w:r>
      <w:r>
        <w:rPr>
          <w:b/>
          <w:bCs/>
          <w:lang w:val="id"/>
        </w:rPr>
        <w:t xml:space="preserve">K-12</w:t>
      </w:r>
      <w:r>
        <w:rPr>
          <w:lang w:val="id"/>
        </w:rPr>
        <w:t xml:space="preserve">).</w:t>
      </w:r>
    </w:p>
    <w:p>
      <w:r>
        <w:pict>
          <v:rect style="width:0;height:1.5pt" o:hralign="center" o:hrstd="t" o:hr="t"/>
        </w:pict>
      </w:r>
    </w:p>
    <w:bookmarkEnd w:id="22"/>
    <w:bookmarkStart w:id="23" w:name="contoh-2-batas-atas-oracle"/>
    <w:p>
      <w:pPr>
        <w:pStyle w:val="Heading3"/>
      </w:pPr>
      <w:r>
        <w:rPr>
          <w:lang w:val="id"/>
        </w:rPr>
        <w:t xml:space="preserve">Contoh 2 — Batas atas oracle</w:t>
      </w:r>
    </w:p>
    <w:p>
      <w:pPr>
        <w:pStyle w:val="FirstParagraph"/>
      </w:pPr>
      <w:r>
        <w:rPr>
          <w:b/>
          <w:bCs/>
          <w:lang w:val="id"/>
        </w:rPr>
        <w:t xml:space="preserve">Langkah 1 — mengapa batas oracle diperlukan.</w:t>
      </w:r>
      <w:r>
        <w:rPr>
          <w:lang w:val="id"/>
        </w:rPr>
        <w:t xml:space="preserve"> </w:t>
      </w:r>
      <w:r>
        <w:rPr>
          <w:lang w:val="id"/>
        </w:rPr>
        <w:t xml:space="preserve">Pertanyaan</w:t>
      </w:r>
      <w:r>
        <w:rPr>
          <w:lang w:val="id"/>
        </w:rPr>
        <w:t xml:space="preserve"> </w:t>
      </w:r>
      <w:r>
        <w:rPr>
          <w:i/>
          <w:iCs/>
          <w:lang w:val="id"/>
        </w:rPr>
        <w:t xml:space="preserve">“apakah metode rezim saya mengalahkan statis?”</w:t>
      </w:r>
      <w:r>
        <w:rPr>
          <w:lang w:val="id"/>
        </w:rPr>
        <w:t xml:space="preserve"> </w:t>
      </w:r>
      <w:r>
        <w:rPr>
          <w:lang w:val="id"/>
        </w:rPr>
        <w:t xml:space="preserve">tidak cukup. Metode yang mengalahkan statis sedikit, pada masalah yang potensinya besar, sedang menunjukkan bahwa deteksinya hampir tidak bekerja.</w:t>
      </w:r>
    </w:p>
    <w:p>
      <w:pPr>
        <w:pStyle w:val="BodyText"/>
      </w:pPr>
      <w:r>
        <w:rPr>
          <w:b/>
          <w:bCs/>
          <w:lang w:val="id"/>
        </w:rPr>
        <w:t xml:space="preserve">Langkah 2 — hitung keempat pendekatan.</w:t>
      </w:r>
      <w:r>
        <w:rPr>
          <w:lang w:val="id"/>
        </w:rPr>
        <w:t xml:space="preserve"> </w:t>
      </w:r>
      <w:r>
        <w:rPr>
          <w:lang w:val="id"/>
        </w:rPr>
        <w:t xml:space="preserve">600 lintasan 40 tahun: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Pendekatan</w:t>
            </w:r>
          </w:p>
        </w:tc>
        <w:tc>
          <w:tcPr/>
          <w:p>
            <w:pPr>
              <w:pStyle w:val="Compact"/>
              <w:jc w:val="right"/>
            </w:pPr>
            <w:r>
              <w:rPr>
                <w:lang w:val="id"/>
              </w:rPr>
              <w:t xml:space="preserve">CAGR</w:t>
            </w:r>
          </w:p>
        </w:tc>
        <w:tc>
          <w:tcPr/>
          <w:p>
            <w:pPr>
              <w:pStyle w:val="Compact"/>
              <w:jc w:val="right"/>
            </w:pPr>
            <w:r>
              <w:rPr>
                <w:lang w:val="id"/>
              </w:rPr>
              <w:t xml:space="preserve">Vol</w:t>
            </w:r>
          </w:p>
        </w:tc>
        <w:tc>
          <w:tcPr/>
          <w:p>
            <w:pPr>
              <w:pStyle w:val="Compact"/>
              <w:jc w:val="right"/>
            </w:pPr>
            <w:r>
              <w:rPr>
                <w:lang w:val="id"/>
              </w:rPr>
              <w:t xml:space="preserve">Sharpe</w:t>
            </w:r>
          </w:p>
        </w:tc>
        <w:tc>
          <w:tcPr/>
          <w:p>
            <w:pPr>
              <w:pStyle w:val="Compact"/>
              <w:jc w:val="right"/>
            </w:pPr>
            <w:r>
              <w:rPr>
                <w:lang w:val="id"/>
              </w:rPr>
              <w:t xml:space="preserve">DD p95</w:t>
            </w:r>
          </w:p>
        </w:tc>
      </w:tr>
      <w:tr>
        <w:tc>
          <w:tcPr/>
          <w:p>
            <w:pPr>
              <w:pStyle w:val="Compact"/>
            </w:pPr>
            <w:r>
              <w:rPr>
                <w:lang w:val="id"/>
              </w:rPr>
              <w:t xml:space="preserve">Statis</w:t>
            </w:r>
          </w:p>
        </w:tc>
        <w:tc>
          <w:tcPr/>
          <w:p>
            <w:pPr>
              <w:pStyle w:val="Compact"/>
              <w:jc w:val="right"/>
            </w:pPr>
            <w:r>
              <w:rPr>
                <w:lang w:val="id"/>
              </w:rPr>
              <w:t xml:space="preserve">6,91%</w:t>
            </w:r>
          </w:p>
        </w:tc>
        <w:tc>
          <w:tcPr/>
          <w:p>
            <w:pPr>
              <w:pStyle w:val="Compact"/>
              <w:jc w:val="right"/>
            </w:pPr>
            <w:r>
              <w:rPr>
                <w:lang w:val="id"/>
              </w:rPr>
              <w:t xml:space="preserve">17,08%</w:t>
            </w:r>
          </w:p>
        </w:tc>
        <w:tc>
          <w:tcPr/>
          <w:p>
            <w:pPr>
              <w:pStyle w:val="Compact"/>
              <w:jc w:val="right"/>
            </w:pPr>
            <w:r>
              <w:rPr>
                <w:lang w:val="id"/>
              </w:rPr>
              <w:t xml:space="preserve">0,1819</w:t>
            </w:r>
          </w:p>
        </w:tc>
        <w:tc>
          <w:tcPr/>
          <w:p>
            <w:pPr>
              <w:pStyle w:val="Compact"/>
              <w:jc w:val="right"/>
            </w:pPr>
            <w:r>
              <w:rPr>
                <w:lang w:val="id"/>
              </w:rPr>
              <w:t xml:space="preserve">84,8%</w:t>
            </w:r>
          </w:p>
        </w:tc>
      </w:tr>
      <w:tr>
        <w:tc>
          <w:tcPr/>
          <w:p>
            <w:pPr>
              <w:pStyle w:val="Compact"/>
            </w:pPr>
            <w:r>
              <w:rPr>
                <w:b/>
                <w:bCs/>
                <w:lang w:val="id"/>
              </w:rPr>
              <w:t xml:space="preserve">Oracle</w:t>
            </w:r>
          </w:p>
        </w:tc>
        <w:tc>
          <w:tcPr/>
          <w:p>
            <w:pPr>
              <w:pStyle w:val="Compact"/>
              <w:jc w:val="right"/>
            </w:pPr>
            <w:r>
              <w:rPr>
                <w:lang w:val="id"/>
              </w:rPr>
              <w:t xml:space="preserve">11,32%</w:t>
            </w:r>
          </w:p>
        </w:tc>
        <w:tc>
          <w:tcPr/>
          <w:p>
            <w:pPr>
              <w:pStyle w:val="Compact"/>
              <w:jc w:val="right"/>
            </w:pPr>
            <w:r>
              <w:rPr>
                <w:lang w:val="id"/>
              </w:rPr>
              <w:t xml:space="preserve">10,30%</w:t>
            </w:r>
          </w:p>
        </w:tc>
        <w:tc>
          <w:tcPr/>
          <w:p>
            <w:pPr>
              <w:pStyle w:val="Compact"/>
              <w:jc w:val="right"/>
            </w:pPr>
            <w:r>
              <w:rPr>
                <w:b/>
                <w:bCs/>
                <w:lang w:val="id"/>
              </w:rPr>
              <w:t xml:space="preserve">0,7090</w:t>
            </w:r>
          </w:p>
        </w:tc>
        <w:tc>
          <w:tcPr/>
          <w:p>
            <w:pPr>
              <w:pStyle w:val="Compact"/>
              <w:jc w:val="right"/>
            </w:pPr>
            <w:r>
              <w:rPr>
                <w:lang w:val="id"/>
              </w:rPr>
              <w:t xml:space="preserve">28,6%</w:t>
            </w:r>
          </w:p>
        </w:tc>
      </w:tr>
      <w:tr>
        <w:tc>
          <w:tcPr/>
          <w:p>
            <w:pPr>
              <w:pStyle w:val="Compact"/>
            </w:pPr>
            <w:r>
              <w:rPr>
                <w:lang w:val="id"/>
              </w:rPr>
              <w:t xml:space="preserve">MA 6 bulan</w:t>
            </w:r>
          </w:p>
        </w:tc>
        <w:tc>
          <w:tcPr/>
          <w:p>
            <w:pPr>
              <w:pStyle w:val="Compact"/>
              <w:jc w:val="right"/>
            </w:pPr>
            <w:r>
              <w:rPr>
                <w:lang w:val="id"/>
              </w:rPr>
              <w:t xml:space="preserve">7,30%</w:t>
            </w:r>
          </w:p>
        </w:tc>
        <w:tc>
          <w:tcPr/>
          <w:p>
            <w:pPr>
              <w:pStyle w:val="Compact"/>
              <w:jc w:val="right"/>
            </w:pPr>
            <w:r>
              <w:rPr>
                <w:lang w:val="id"/>
              </w:rPr>
              <w:t xml:space="preserve">13,14%</w:t>
            </w:r>
          </w:p>
        </w:tc>
        <w:tc>
          <w:tcPr/>
          <w:p>
            <w:pPr>
              <w:pStyle w:val="Compact"/>
              <w:jc w:val="right"/>
            </w:pPr>
            <w:r>
              <w:rPr>
                <w:lang w:val="id"/>
              </w:rPr>
              <w:t xml:space="preserve">0,2541</w:t>
            </w:r>
          </w:p>
        </w:tc>
        <w:tc>
          <w:tcPr/>
          <w:p>
            <w:pPr>
              <w:pStyle w:val="Compact"/>
              <w:jc w:val="right"/>
            </w:pPr>
            <w:r>
              <w:rPr>
                <w:lang w:val="id"/>
              </w:rPr>
              <w:t xml:space="preserve">56,0%</w:t>
            </w:r>
          </w:p>
        </w:tc>
      </w:tr>
      <w:tr>
        <w:tc>
          <w:tcPr/>
          <w:p>
            <w:pPr>
              <w:pStyle w:val="Compact"/>
            </w:pPr>
            <w:r>
              <w:rPr>
                <w:lang w:val="id"/>
              </w:rPr>
              <w:t xml:space="preserve">MA 12 bulan</w:t>
            </w:r>
          </w:p>
        </w:tc>
        <w:tc>
          <w:tcPr/>
          <w:p>
            <w:pPr>
              <w:pStyle w:val="Compact"/>
              <w:jc w:val="right"/>
            </w:pPr>
            <w:r>
              <w:rPr>
                <w:lang w:val="id"/>
              </w:rPr>
              <w:t xml:space="preserve">7,51%</w:t>
            </w:r>
          </w:p>
        </w:tc>
        <w:tc>
          <w:tcPr/>
          <w:p>
            <w:pPr>
              <w:pStyle w:val="Compact"/>
              <w:jc w:val="right"/>
            </w:pPr>
            <w:r>
              <w:rPr>
                <w:lang w:val="id"/>
              </w:rPr>
              <w:t xml:space="preserve">13,62%</w:t>
            </w:r>
          </w:p>
        </w:tc>
        <w:tc>
          <w:tcPr/>
          <w:p>
            <w:pPr>
              <w:pStyle w:val="Compact"/>
              <w:jc w:val="right"/>
            </w:pPr>
            <w:r>
              <w:rPr>
                <w:lang w:val="id"/>
              </w:rPr>
              <w:t xml:space="preserve">0,2596</w:t>
            </w:r>
          </w:p>
        </w:tc>
        <w:tc>
          <w:tcPr/>
          <w:p>
            <w:pPr>
              <w:pStyle w:val="Compact"/>
              <w:jc w:val="right"/>
            </w:pPr>
            <w:r>
              <w:rPr>
                <w:lang w:val="id"/>
              </w:rPr>
              <w:t xml:space="preserve">55,0%</w:t>
            </w:r>
          </w:p>
        </w:tc>
      </w:tr>
      <w:tr>
        <w:tc>
          <w:tcPr/>
          <w:p>
            <w:pPr>
              <w:pStyle w:val="Compact"/>
            </w:pPr>
            <w:r>
              <w:rPr>
                <w:lang w:val="id"/>
              </w:rPr>
              <w:t xml:space="preserve">Defensif</w:t>
            </w:r>
          </w:p>
        </w:tc>
        <w:tc>
          <w:tcPr/>
          <w:p>
            <w:pPr>
              <w:pStyle w:val="Compact"/>
              <w:jc w:val="right"/>
            </w:pPr>
            <w:r>
              <w:rPr>
                <w:lang w:val="id"/>
              </w:rPr>
              <w:t xml:space="preserve">7,12%</w:t>
            </w:r>
          </w:p>
        </w:tc>
        <w:tc>
          <w:tcPr/>
          <w:p>
            <w:pPr>
              <w:pStyle w:val="Compact"/>
              <w:jc w:val="right"/>
            </w:pPr>
            <w:r>
              <w:rPr>
                <w:lang w:val="id"/>
              </w:rPr>
              <w:t xml:space="preserve">12,68%</w:t>
            </w:r>
          </w:p>
        </w:tc>
        <w:tc>
          <w:tcPr/>
          <w:p>
            <w:pPr>
              <w:pStyle w:val="Compact"/>
              <w:jc w:val="right"/>
            </w:pPr>
            <w:r>
              <w:rPr>
                <w:lang w:val="id"/>
              </w:rPr>
              <w:t xml:space="preserve">0,2386</w:t>
            </w:r>
          </w:p>
        </w:tc>
        <w:tc>
          <w:tcPr/>
          <w:p>
            <w:pPr>
              <w:pStyle w:val="Compact"/>
              <w:jc w:val="right"/>
            </w:pPr>
            <w:r>
              <w:rPr>
                <w:lang w:val="id"/>
              </w:rPr>
              <w:t xml:space="preserve">56,7%</w:t>
            </w:r>
          </w:p>
        </w:tc>
      </w:tr>
    </w:tbl>
    <w:p>
      <w:pPr>
        <w:pStyle w:val="BodyText"/>
      </w:pPr>
      <w:r>
        <w:rPr>
          <w:b/>
          <w:bCs/>
          <w:lang w:val="id"/>
        </w:rPr>
        <w:t xml:space="preserve">Langkah 3 — hitung potensi oracle.</w:t>
      </w:r>
    </w:p>
    <w:p>
      <w:pPr>
        <w:pStyle w:val="BodyText"/>
      </w:pPr>
      <m:oMathPara>
        <m:oMathParaPr>
          <m:jc m:val="center"/>
        </m:oMathParaPr>
        <m:oMath>
          <m:f>
            <m:fPr>
              <m:type m:val="bar"/>
            </m:fPr>
            <m:num>
              <m:r>
                <m:t>0</m:t>
              </m:r>
              <m:r>
                <m:rPr>
                  <m:sty m:val="p"/>
                </m:rPr>
                <m:t>,</m:t>
              </m:r>
              <m:r>
                <m:t>7090</m:t>
              </m:r>
              <m:r>
                <m:rPr>
                  <m:sty m:val="p"/>
                </m:rPr>
                <m:t>−</m:t>
              </m:r>
              <m:r>
                <m:t>0</m:t>
              </m:r>
              <m:r>
                <m:rPr>
                  <m:sty m:val="p"/>
                </m:rPr>
                <m:t>,</m:t>
              </m:r>
              <m:r>
                <m:t>1819</m:t>
              </m:r>
            </m:num>
            <m:den>
              <m:r>
                <m:t>0</m:t>
              </m:r>
              <m:r>
                <m:rPr>
                  <m:sty m:val="p"/>
                </m:rPr>
                <m:t>,</m:t>
              </m:r>
              <m:r>
                <m:t>1819</m:t>
              </m:r>
            </m:den>
          </m:f>
          <m:r>
            <m:rPr>
              <m:sty m:val="p"/>
            </m:rPr>
            <m:t>=</m:t>
          </m:r>
          <m:r>
            <m:rPr>
              <m:sty m:val="b"/>
            </m:rPr>
            <m:t>+</m:t>
          </m:r>
          <m:r>
            <m:rPr>
              <m:sty m:val="b"/>
            </m:rPr>
            <m:t>289</m:t>
          </m:r>
          <m:r>
            <m:rPr>
              <m:sty m:val="b"/>
            </m:rPr>
            <m:t>,</m:t>
          </m:r>
          <m:r>
            <m:rPr>
              <m:sty m:val="b"/>
            </m:rPr>
            <m:t>8</m:t>
          </m:r>
          <m:r>
            <m:rPr>
              <m:sty m:val="b"/>
            </m:rPr>
            <m:t>%</m:t>
          </m:r>
        </m:oMath>
      </m:oMathPara>
    </w:p>
    <w:p>
      <w:pPr>
        <w:pStyle w:val="FirstParagraph"/>
      </w:pPr>
      <w:r>
        <w:rPr>
          <w:lang w:val="id"/>
        </w:rPr>
        <w:t xml:space="preserve">Mengetahui rezim saat ini dengan sempurna hampir</w:t>
      </w:r>
      <w:r>
        <w:rPr>
          <w:lang w:val="id"/>
        </w:rPr>
        <w:t xml:space="preserve"> </w:t>
      </w:r>
      <w:r>
        <w:rPr>
          <w:b/>
          <w:bCs/>
          <w:lang w:val="id"/>
        </w:rPr>
        <w:t xml:space="preserve">melipat-empatkan</w:t>
      </w:r>
      <w:r>
        <w:rPr>
          <w:lang w:val="id"/>
        </w:rPr>
        <w:t xml:space="preserve"> </w:t>
      </w:r>
      <w:r>
        <w:rPr>
          <w:lang w:val="id"/>
        </w:rPr>
        <w:t xml:space="preserve">Sharpe.</w:t>
      </w:r>
    </w:p>
    <w:p>
      <w:pPr>
        <w:pStyle w:val="BodyText"/>
      </w:pPr>
      <w:r>
        <w:rPr>
          <w:b/>
          <w:bCs/>
          <w:lang w:val="id"/>
        </w:rPr>
        <w:t xml:space="preserve">Langkah 4 — hitung tangkapan tiap metode.</w:t>
      </w:r>
    </w:p>
    <w:p>
      <w:pPr>
        <w:pStyle w:val="BodyText"/>
      </w:pPr>
      <m:oMathPara>
        <m:oMathParaPr>
          <m:jc m:val="center"/>
        </m:oMathParaPr>
        <m:oMath>
          <m:r>
            <m:rPr>
              <m:nor/>
              <m:sty m:val="p"/>
            </m:rPr>
            <m:t>Tangkapan</m:t>
          </m:r>
          <m:r>
            <m:rPr>
              <m:sty m:val="p"/>
            </m:rPr>
            <m:t>=</m:t>
          </m:r>
          <m:f>
            <m:fPr>
              <m:type m:val="bar"/>
            </m:fPr>
            <m:num>
              <m:r>
                <m:t>S</m:t>
              </m:r>
              <m:sSub>
                <m:e>
                  <m:r>
                    <m:t>R</m:t>
                  </m:r>
                </m:e>
                <m:sub>
                  <m:r>
                    <m:rPr>
                      <m:nor/>
                      <m:sty m:val="p"/>
                    </m:rPr>
                    <m:t>metode</m:t>
                  </m:r>
                </m:sub>
              </m:sSub>
              <m:r>
                <m:rPr>
                  <m:sty m:val="p"/>
                </m:rPr>
                <m:t>−</m:t>
              </m:r>
              <m:r>
                <m:t>0</m:t>
              </m:r>
              <m:r>
                <m:rPr>
                  <m:sty m:val="p"/>
                </m:rPr>
                <m:t>,</m:t>
              </m:r>
              <m:r>
                <m:t>1819</m:t>
              </m:r>
            </m:num>
            <m:den>
              <m:r>
                <m:t>0</m:t>
              </m:r>
              <m:r>
                <m:rPr>
                  <m:sty m:val="p"/>
                </m:rPr>
                <m:t>,</m:t>
              </m:r>
              <m:r>
                <m:t>7090</m:t>
              </m:r>
              <m:r>
                <m:rPr>
                  <m:sty m:val="p"/>
                </m:rPr>
                <m:t>−</m:t>
              </m:r>
              <m:r>
                <m:t>0</m:t>
              </m:r>
              <m:r>
                <m:rPr>
                  <m:sty m:val="p"/>
                </m:rPr>
                <m:t>,</m:t>
              </m:r>
              <m:r>
                <m:t>1819</m:t>
              </m:r>
            </m:den>
          </m:f>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Metode</w:t>
            </w:r>
          </w:p>
        </w:tc>
        <w:tc>
          <w:tcPr/>
          <w:p>
            <w:pPr>
              <w:pStyle w:val="Compact"/>
            </w:pPr>
            <w:r>
              <w:rPr>
                <w:lang w:val="id"/>
              </w:rPr>
              <w:t xml:space="preserve">Perhitungan</w:t>
            </w:r>
          </w:p>
        </w:tc>
        <w:tc>
          <w:tcPr/>
          <w:p>
            <w:pPr>
              <w:pStyle w:val="Compact"/>
              <w:jc w:val="right"/>
            </w:pPr>
            <w:r>
              <w:rPr>
                <w:b/>
                <w:bCs/>
                <w:lang w:val="id"/>
              </w:rPr>
              <w:t xml:space="preserve">Tangkapan</w:t>
            </w:r>
          </w:p>
        </w:tc>
      </w:tr>
      <w:tr>
        <w:tc>
          <w:tcPr/>
          <w:p>
            <w:pPr>
              <w:pStyle w:val="Compact"/>
            </w:pPr>
            <w:r>
              <w:rPr>
                <w:lang w:val="id"/>
              </w:rPr>
              <w:t xml:space="preserve">MA 12 bulan</w:t>
            </w:r>
          </w:p>
        </w:tc>
        <w:tc>
          <w:tcPr/>
          <w:p>
            <w:pPr>
              <w:pStyle w:val="Compact"/>
            </w:pPr>
            <m:oMath>
              <m:r>
                <m:rPr>
                  <m:sty m:val="p"/>
                </m:rPr>
                <m:t>(</m:t>
              </m:r>
              <m:r>
                <m:t>0</m:t>
              </m:r>
              <m:r>
                <m:rPr>
                  <m:sty m:val="p"/>
                </m:rPr>
                <m:t>,</m:t>
              </m:r>
              <m:r>
                <m:t>2596</m:t>
              </m:r>
              <m:r>
                <m:rPr>
                  <m:sty m:val="p"/>
                </m:rPr>
                <m:t>−</m:t>
              </m:r>
              <m:r>
                <m:t>0</m:t>
              </m:r>
              <m:r>
                <m:rPr>
                  <m:sty m:val="p"/>
                </m:rPr>
                <m:t>,</m:t>
              </m:r>
              <m:r>
                <m:t>1819</m:t>
              </m:r>
              <m:r>
                <m:rPr>
                  <m:sty m:val="p"/>
                </m:rPr>
                <m:t>)</m:t>
              </m:r>
              <m:r>
                <m:rPr>
                  <m:sty m:val="p"/>
                </m:rPr>
                <m:t>/</m:t>
              </m:r>
              <m:r>
                <m:t>0</m:t>
              </m:r>
              <m:r>
                <m:rPr>
                  <m:sty m:val="p"/>
                </m:rPr>
                <m:t>,</m:t>
              </m:r>
              <m:r>
                <m:t>5271</m:t>
              </m:r>
            </m:oMath>
            <w:r>
              <w:rPr>
                <w:lang w:val="id"/>
              </w:rPr>
              <w:t xml:space="preserve">​</w:t>
            </w:r>
          </w:p>
        </w:tc>
        <w:tc>
          <w:tcPr/>
          <w:p>
            <w:pPr>
              <w:pStyle w:val="Compact"/>
              <w:jc w:val="right"/>
            </w:pPr>
            <w:r>
              <w:rPr>
                <w:b/>
                <w:bCs/>
                <w:lang w:val="id"/>
              </w:rPr>
              <w:t xml:space="preserve">14,7%</w:t>
            </w:r>
          </w:p>
        </w:tc>
      </w:tr>
      <w:tr>
        <w:tc>
          <w:tcPr/>
          <w:p>
            <w:pPr>
              <w:pStyle w:val="Compact"/>
            </w:pPr>
            <w:r>
              <w:rPr>
                <w:lang w:val="id"/>
              </w:rPr>
              <w:t xml:space="preserve">MA 6 bulan</w:t>
            </w:r>
          </w:p>
        </w:tc>
        <w:tc>
          <w:tcPr/>
          <w:p>
            <w:pPr>
              <w:pStyle w:val="Compact"/>
            </w:pPr>
            <m:oMath>
              <m:r>
                <m:rPr>
                  <m:sty m:val="p"/>
                </m:rPr>
                <m:t>(</m:t>
              </m:r>
              <m:r>
                <m:t>0</m:t>
              </m:r>
              <m:r>
                <m:rPr>
                  <m:sty m:val="p"/>
                </m:rPr>
                <m:t>,</m:t>
              </m:r>
              <m:r>
                <m:t>2541</m:t>
              </m:r>
              <m:r>
                <m:rPr>
                  <m:sty m:val="p"/>
                </m:rPr>
                <m:t>−</m:t>
              </m:r>
              <m:r>
                <m:t>0</m:t>
              </m:r>
              <m:r>
                <m:rPr>
                  <m:sty m:val="p"/>
                </m:rPr>
                <m:t>,</m:t>
              </m:r>
              <m:r>
                <m:t>1819</m:t>
              </m:r>
              <m:r>
                <m:rPr>
                  <m:sty m:val="p"/>
                </m:rPr>
                <m:t>)</m:t>
              </m:r>
              <m:r>
                <m:rPr>
                  <m:sty m:val="p"/>
                </m:rPr>
                <m:t>/</m:t>
              </m:r>
              <m:r>
                <m:t>0</m:t>
              </m:r>
              <m:r>
                <m:rPr>
                  <m:sty m:val="p"/>
                </m:rPr>
                <m:t>,</m:t>
              </m:r>
              <m:r>
                <m:t>5271</m:t>
              </m:r>
            </m:oMath>
            <w:r>
              <w:rPr>
                <w:lang w:val="id"/>
              </w:rPr>
              <w:t xml:space="preserve">​</w:t>
            </w:r>
          </w:p>
        </w:tc>
        <w:tc>
          <w:tcPr/>
          <w:p>
            <w:pPr>
              <w:pStyle w:val="Compact"/>
              <w:jc w:val="right"/>
            </w:pPr>
            <w:r>
              <w:rPr>
                <w:lang w:val="id"/>
              </w:rPr>
              <w:t xml:space="preserve">13,7%</w:t>
            </w:r>
          </w:p>
        </w:tc>
      </w:tr>
      <w:tr>
        <w:tc>
          <w:tcPr/>
          <w:p>
            <w:pPr>
              <w:pStyle w:val="Compact"/>
            </w:pPr>
            <w:r>
              <w:rPr>
                <w:lang w:val="id"/>
              </w:rPr>
              <w:t xml:space="preserve">Defensif</w:t>
            </w:r>
          </w:p>
        </w:tc>
        <w:tc>
          <w:tcPr/>
          <w:p>
            <w:pPr>
              <w:pStyle w:val="Compact"/>
            </w:pPr>
            <m:oMath>
              <m:r>
                <m:rPr>
                  <m:sty m:val="p"/>
                </m:rPr>
                <m:t>(</m:t>
              </m:r>
              <m:r>
                <m:t>0</m:t>
              </m:r>
              <m:r>
                <m:rPr>
                  <m:sty m:val="p"/>
                </m:rPr>
                <m:t>,</m:t>
              </m:r>
              <m:r>
                <m:t>2386</m:t>
              </m:r>
              <m:r>
                <m:rPr>
                  <m:sty m:val="p"/>
                </m:rPr>
                <m:t>−</m:t>
              </m:r>
              <m:r>
                <m:t>0</m:t>
              </m:r>
              <m:r>
                <m:rPr>
                  <m:sty m:val="p"/>
                </m:rPr>
                <m:t>,</m:t>
              </m:r>
              <m:r>
                <m:t>1819</m:t>
              </m:r>
              <m:r>
                <m:rPr>
                  <m:sty m:val="p"/>
                </m:rPr>
                <m:t>)</m:t>
              </m:r>
              <m:r>
                <m:rPr>
                  <m:sty m:val="p"/>
                </m:rPr>
                <m:t>/</m:t>
              </m:r>
              <m:r>
                <m:t>0</m:t>
              </m:r>
              <m:r>
                <m:rPr>
                  <m:sty m:val="p"/>
                </m:rPr>
                <m:t>,</m:t>
              </m:r>
              <m:r>
                <m:t>5271</m:t>
              </m:r>
            </m:oMath>
            <w:r>
              <w:rPr>
                <w:lang w:val="id"/>
              </w:rPr>
              <w:t xml:space="preserve">​</w:t>
            </w:r>
          </w:p>
        </w:tc>
        <w:tc>
          <w:tcPr/>
          <w:p>
            <w:pPr>
              <w:pStyle w:val="Compact"/>
              <w:jc w:val="right"/>
            </w:pPr>
            <w:r>
              <w:rPr>
                <w:lang w:val="id"/>
              </w:rPr>
              <w:t xml:space="preserve">10,8%</w:t>
            </w:r>
          </w:p>
        </w:tc>
      </w:tr>
    </w:tbl>
    <w:p>
      <w:pPr>
        <w:pStyle w:val="BodyText"/>
      </w:pPr>
      <w:r>
        <w:rPr>
          <w:b/>
          <w:bCs/>
          <w:lang w:val="id"/>
        </w:rPr>
        <w:t xml:space="preserve">Langkah 5 — baca artinya.</w:t>
      </w:r>
      <w:r>
        <w:rPr>
          <w:lang w:val="id"/>
        </w:rPr>
        <w:t xml:space="preserve"> </w:t>
      </w:r>
      <w:r>
        <w:rPr>
          <w:lang w:val="id"/>
        </w:rPr>
        <w:t xml:space="preserve">Metode terbaik menangkap</w:t>
      </w:r>
      <w:r>
        <w:rPr>
          <w:lang w:val="id"/>
        </w:rPr>
        <w:t xml:space="preserve"> </w:t>
      </w:r>
      <w:r>
        <w:rPr>
          <w:b/>
          <w:bCs/>
          <w:lang w:val="id"/>
        </w:rPr>
        <w:t xml:space="preserve">14,7%</w:t>
      </w:r>
      <w:r>
        <w:rPr>
          <w:lang w:val="id"/>
        </w:rPr>
        <w:t xml:space="preserve"> </w:t>
      </w:r>
      <w:r>
        <w:rPr>
          <w:lang w:val="id"/>
        </w:rPr>
        <w:t xml:space="preserve">nilai yang tersedia;</w:t>
      </w:r>
      <w:r>
        <w:rPr>
          <w:lang w:val="id"/>
        </w:rPr>
        <w:t xml:space="preserve"> </w:t>
      </w:r>
      <w:r>
        <w:rPr>
          <w:b/>
          <w:bCs/>
          <w:lang w:val="id"/>
        </w:rPr>
        <w:t xml:space="preserve">85,3% hilang</w:t>
      </w:r>
      <w:r>
        <w:rPr>
          <w:lang w:val="id"/>
        </w:rPr>
        <w:t xml:space="preserve"> </w:t>
      </w:r>
      <w:r>
        <w:rPr>
          <w:lang w:val="id"/>
        </w:rPr>
        <w:t xml:space="preserve">ke lag deteksi dan sinyal keliru.</w:t>
      </w:r>
    </w:p>
    <w:p>
      <w:pPr>
        <w:pStyle w:val="BodyText"/>
      </w:pPr>
      <w:r>
        <w:rPr>
          <w:lang w:val="id"/>
        </w:rPr>
        <w:t xml:space="preserve">Perhatikan bahwa ini</w:t>
      </w:r>
      <w:r>
        <w:rPr>
          <w:lang w:val="id"/>
        </w:rPr>
        <w:t xml:space="preserve"> </w:t>
      </w:r>
      <w:r>
        <w:rPr>
          <w:b/>
          <w:bCs/>
          <w:lang w:val="id"/>
        </w:rPr>
        <w:t xml:space="preserve">bukan</w:t>
      </w:r>
      <w:r>
        <w:rPr>
          <w:lang w:val="id"/>
        </w:rPr>
        <w:t xml:space="preserve"> </w:t>
      </w:r>
      <w:r>
        <w:rPr>
          <w:lang w:val="id"/>
        </w:rPr>
        <w:t xml:space="preserve">kritik terhadap aturan MA. Aturan apa pun yang bekerja dari data imbal hasil akan menghadapi lag yang sama, karena lag itu berasal dari</w:t>
      </w:r>
      <w:r>
        <w:rPr>
          <w:lang w:val="id"/>
        </w:rPr>
        <w:t xml:space="preserve"> </w:t>
      </w:r>
      <w:r>
        <w:rPr>
          <w:b/>
          <w:bCs/>
          <w:lang w:val="id"/>
        </w:rPr>
        <w:t xml:space="preserve">rasio derau terhadap sinyal</w:t>
      </w:r>
      <w:r>
        <w:rPr>
          <w:lang w:val="id"/>
        </w:rPr>
        <w:t xml:space="preserve">, bukan dari bentuk aturannya.</w:t>
      </w:r>
    </w:p>
    <w:p>
      <w:pPr>
        <w:pStyle w:val="BodyText"/>
      </w:pPr>
      <w:r>
        <w:rPr>
          <w:b/>
          <w:bCs/>
          <w:lang w:val="id"/>
        </w:rPr>
        <w:t xml:space="preserve">Langkah 6 — tetapi periksa kolom drawdown.</w:t>
      </w:r>
    </w:p>
    <w:p>
      <w:pPr>
        <w:pStyle w:val="BodyText"/>
      </w:pPr>
      <m:oMathPara>
        <m:oMathParaPr>
          <m:jc m:val="center"/>
        </m:oMathParaPr>
        <m:oMath>
          <m:r>
            <m:rPr>
              <m:nor/>
              <m:sty m:val="p"/>
            </m:rPr>
            <m:t>DD p95</m:t>
          </m:r>
          <m:r>
            <m:rPr>
              <m:sty m:val="p"/>
            </m:rPr>
            <m:t>:</m:t>
          </m:r>
          <m:r>
            <m:t>84</m:t>
          </m:r>
          <m:r>
            <m:rPr>
              <m:sty m:val="p"/>
            </m:rPr>
            <m:t>,</m:t>
          </m:r>
          <m:r>
            <m:t>8</m:t>
          </m:r>
          <m:r>
            <m:rPr>
              <m:sty m:val="p"/>
            </m:rPr>
            <m:t>%</m:t>
          </m:r>
          <m:r>
            <m:rPr>
              <m:sty m:val="p"/>
            </m:rPr>
            <m:t>→</m:t>
          </m:r>
          <m:r>
            <m:t>55</m:t>
          </m:r>
          <m:r>
            <m:rPr>
              <m:sty m:val="p"/>
            </m:rPr>
            <m:t>,</m:t>
          </m:r>
          <m:r>
            <m:t>0</m:t>
          </m:r>
          <m:r>
            <m:rPr>
              <m:sty m:val="p"/>
            </m:rPr>
            <m:t>%</m:t>
          </m:r>
          <m:r>
            <m:rPr>
              <m:sty m:val="p"/>
            </m:rPr>
            <m:t>=</m:t>
          </m:r>
          <m:r>
            <m:rPr>
              <m:sty m:val="b"/>
            </m:rPr>
            <m:t>−</m:t>
          </m:r>
          <m:r>
            <m:rPr>
              <m:sty m:val="b"/>
            </m:rPr>
            <m:t>29</m:t>
          </m:r>
          <m:r>
            <m:rPr>
              <m:sty m:val="b"/>
            </m:rPr>
            <m:t>,</m:t>
          </m:r>
          <m:r>
            <m:rPr>
              <m:sty m:val="b"/>
            </m:rPr>
            <m:t>8</m:t>
          </m:r>
          <m:r>
            <m:rPr>
              <m:sty m:val="b"/>
            </m:rPr>
            <m:t> </m:t>
          </m:r>
          <m:r>
            <m:rPr>
              <m:nor/>
              <m:sty m:val="p"/>
            </m:rPr>
            <m:t>pp</m:t>
          </m:r>
        </m:oMath>
      </m:oMathPara>
    </w:p>
    <w:p>
      <w:pPr>
        <w:pStyle w:val="FirstParagraph"/>
      </w:pPr>
      <w:r>
        <w:rPr>
          <w:lang w:val="id"/>
        </w:rPr>
        <w:t xml:space="preserve">Pulih dari 84,8% memerlukan kenaikan</w:t>
      </w:r>
      <w:r>
        <w:rPr>
          <w:lang w:val="id"/>
        </w:rPr>
        <w:t xml:space="preserve"> </w:t>
      </w:r>
      <m:oMath>
        <m:r>
          <m:t>1</m:t>
        </m:r>
        <m:r>
          <m:rPr>
            <m:sty m:val="p"/>
          </m:rPr>
          <m:t>/</m:t>
        </m:r>
        <m:r>
          <m:t>0</m:t>
        </m:r>
        <m:r>
          <m:rPr>
            <m:sty m:val="p"/>
          </m:rPr>
          <m:t>,</m:t>
        </m:r>
        <m:r>
          <m:t>152</m:t>
        </m:r>
        <m:r>
          <m:rPr>
            <m:sty m:val="p"/>
          </m:rPr>
          <m:t>−</m:t>
        </m:r>
        <m:r>
          <m:t>1</m:t>
        </m:r>
        <m:r>
          <m:rPr>
            <m:sty m:val="p"/>
          </m:rPr>
          <m:t>=</m:t>
        </m:r>
        <m:r>
          <m:t>557</m:t>
        </m:r>
        <m:r>
          <m:rPr>
            <m:sty m:val="p"/>
          </m:rPr>
          <m:t>,</m:t>
        </m:r>
        <m:r>
          <m:t>9</m:t>
        </m:r>
        <m:r>
          <m:rPr>
            <m:sty m:val="p"/>
          </m:rPr>
          <m:t>%</m:t>
        </m:r>
      </m:oMath>
      <w:r>
        <w:rPr>
          <w:lang w:val="id"/>
        </w:rPr>
        <w:t xml:space="preserve">; dari 55,0% memerlukan 122,2%.</w:t>
      </w:r>
      <w:r>
        <w:rPr>
          <w:lang w:val="id"/>
        </w:rPr>
        <w:t xml:space="preserve"> </w:t>
      </w:r>
      <w:r>
        <w:rPr>
          <w:b/>
          <w:bCs/>
          <w:lang w:val="id"/>
        </w:rPr>
        <w:t xml:space="preserve">Perbedaan itu bukan hal kecil.</w:t>
      </w:r>
    </w:p>
    <w:p>
      <w:pPr>
        <w:pStyle w:val="BodyText"/>
      </w:pPr>
      <w:r>
        <w:rPr>
          <w:b/>
          <w:bCs/>
          <w:lang w:val="id"/>
        </w:rPr>
        <w:t xml:space="preserve">Langkah 7 — kesimpulan berimbang.</w:t>
      </w:r>
      <w:r>
        <w:rPr>
          <w:lang w:val="id"/>
        </w:rPr>
        <w:t xml:space="preserve"> </w:t>
      </w:r>
      <w:r>
        <w:rPr>
          <w:lang w:val="id"/>
        </w:rPr>
        <w:t xml:space="preserve">Rotasi rezim pada dunia ini menangkap sebagian kecil potensi imbal hasilnya, tetapi memberikan</w:t>
      </w:r>
      <w:r>
        <w:rPr>
          <w:lang w:val="id"/>
        </w:rPr>
        <w:t xml:space="preserve"> </w:t>
      </w:r>
      <w:r>
        <w:rPr>
          <w:b/>
          <w:bCs/>
          <w:lang w:val="id"/>
        </w:rPr>
        <w:t xml:space="preserve">pengendalian drawdown yang besar dan nyata.</w:t>
      </w:r>
      <w:r>
        <w:rPr>
          <w:lang w:val="id"/>
        </w:rPr>
        <w:t xml:space="preserve"> </w:t>
      </w:r>
      <w:r>
        <w:rPr>
          <w:lang w:val="id"/>
        </w:rPr>
        <w:t xml:space="preserve">Bila tujuan Anda adalah bertahan (K-01), itu manfaat yang relevan — dan harus dinilai atas dasar itu, bukan atas dasar Sharpe.</w:t>
      </w:r>
    </w:p>
    <w:p>
      <w:pPr>
        <w:pStyle w:val="BodyText"/>
      </w:pPr>
      <w:r>
        <w:rPr>
          <w:lang w:val="id"/>
        </w:rPr>
        <w:t xml:space="preserve">Ini pola Level 3 untuk keempat kalinya:</w:t>
      </w:r>
      <w:r>
        <w:rPr>
          <w:lang w:val="id"/>
        </w:rPr>
        <w:t xml:space="preserve"> </w:t>
      </w:r>
      <w:r>
        <w:rPr>
          <w:b/>
          <w:bCs/>
          <w:lang w:val="id"/>
        </w:rPr>
        <w:t xml:space="preserve">alat ini mengendalikan risiko lebih baik daripada ia menghasilkan imbal hasil.</w:t>
      </w:r>
    </w:p>
    <w:p>
      <w:r>
        <w:pict>
          <v:rect style="width:0;height:1.5pt" o:hralign="center" o:hrstd="t" o:hr="t"/>
        </w:pict>
      </w:r>
    </w:p>
    <w:bookmarkEnd w:id="23"/>
    <w:bookmarkStart w:id="24" w:name="contoh-3-aturan-yang-sama-dua-dunia"/>
    <w:p>
      <w:pPr>
        <w:pStyle w:val="Heading3"/>
      </w:pPr>
      <w:r>
        <w:rPr>
          <w:lang w:val="id"/>
        </w:rPr>
        <w:t xml:space="preserve">Contoh 3 — Aturan yang sama, dua dunia</w:t>
      </w:r>
    </w:p>
    <w:p>
      <w:pPr>
        <w:pStyle w:val="FirstParagraph"/>
      </w:pPr>
      <w:r>
        <w:rPr>
          <w:b/>
          <w:bCs/>
          <w:lang w:val="id"/>
        </w:rPr>
        <w:t xml:space="preserve">Langkah 1 — susun kedua dunia agar setara.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id"/>
              </w:rPr>
              <w:t xml:space="preserve">Dunia A (berezim)</w:t>
            </w:r>
          </w:p>
        </w:tc>
        <w:tc>
          <w:tcPr/>
          <w:p>
            <w:pPr>
              <w:pStyle w:val="Compact"/>
            </w:pPr>
            <w:r>
              <w:rPr>
                <w:lang w:val="id"/>
              </w:rPr>
              <w:t xml:space="preserve">Dunia B (tanpa rezim)</w:t>
            </w:r>
          </w:p>
        </w:tc>
      </w:tr>
      <w:tr>
        <w:tc>
          <w:tcPr/>
          <w:p>
            <w:pPr>
              <w:pStyle w:val="Compact"/>
            </w:pPr>
            <w:r>
              <w:rPr>
                <w:lang w:val="id"/>
              </w:rPr>
              <w:t xml:space="preserve">Struktur</w:t>
            </w:r>
          </w:p>
        </w:tc>
        <w:tc>
          <w:tcPr/>
          <w:p>
            <w:pPr>
              <w:pStyle w:val="Compact"/>
            </w:pPr>
            <w:r>
              <w:rPr>
                <w:lang w:val="id"/>
              </w:rPr>
              <w:t xml:space="preserve">Markov 2 keadaan</w:t>
            </w:r>
          </w:p>
        </w:tc>
        <w:tc>
          <w:tcPr/>
          <w:p>
            <w:pPr>
              <w:pStyle w:val="Compact"/>
            </w:pPr>
            <w:r>
              <w:rPr>
                <w:lang w:val="id"/>
              </w:rPr>
              <w:t xml:space="preserve">Parameter tetap</w:t>
            </w:r>
          </w:p>
        </w:tc>
      </w:tr>
      <w:tr>
        <w:tc>
          <w:tcPr/>
          <w:p>
            <w:pPr>
              <w:pStyle w:val="Compact"/>
            </w:pPr>
            <m:oMath>
              <m:r>
                <m:t>μ</m:t>
              </m:r>
            </m:oMath>
            <w:r>
              <w:rPr>
                <w:lang w:val="id"/>
              </w:rPr>
              <w:t xml:space="preserve">​</w:t>
            </w:r>
          </w:p>
        </w:tc>
        <w:tc>
          <w:tcPr/>
          <w:p>
            <w:pPr>
              <w:pStyle w:val="Compact"/>
            </w:pPr>
            <w:r>
              <w:rPr>
                <w:lang w:val="id"/>
              </w:rPr>
              <w:t xml:space="preserve">14% (naik) / −8% (turun)</w:t>
            </w:r>
          </w:p>
        </w:tc>
        <w:tc>
          <w:tcPr/>
          <w:p>
            <w:pPr>
              <w:pStyle w:val="Compact"/>
            </w:pPr>
            <w:r>
              <w:rPr>
                <w:b/>
                <w:bCs/>
                <w:lang w:val="id"/>
              </w:rPr>
              <w:t xml:space="preserve">7,99%</w:t>
            </w:r>
            <w:r>
              <w:rPr>
                <w:lang w:val="id"/>
              </w:rPr>
              <w:t xml:space="preserve"> </w:t>
            </w:r>
            <w:r>
              <w:rPr>
                <w:lang w:val="id"/>
              </w:rPr>
              <w:t xml:space="preserve">tetap</w:t>
            </w:r>
          </w:p>
        </w:tc>
      </w:tr>
      <w:tr>
        <w:tc>
          <w:tcPr/>
          <w:p>
            <w:pPr>
              <w:pStyle w:val="Compact"/>
            </w:pPr>
            <m:oMath>
              <m:r>
                <m:t>σ</m:t>
              </m:r>
            </m:oMath>
            <w:r>
              <w:rPr>
                <w:lang w:val="id"/>
              </w:rPr>
              <w:t xml:space="preserve">​</w:t>
            </w:r>
          </w:p>
        </w:tc>
        <w:tc>
          <w:tcPr/>
          <w:p>
            <w:pPr>
              <w:pStyle w:val="Compact"/>
            </w:pPr>
            <w:r>
              <w:rPr>
                <w:lang w:val="id"/>
              </w:rPr>
              <w:t xml:space="preserve">12% / 26%</w:t>
            </w:r>
          </w:p>
        </w:tc>
        <w:tc>
          <w:tcPr/>
          <w:p>
            <w:pPr>
              <w:pStyle w:val="Compact"/>
            </w:pPr>
            <w:r>
              <w:rPr>
                <w:b/>
                <w:bCs/>
                <w:lang w:val="id"/>
              </w:rPr>
              <w:t xml:space="preserve">17,08%</w:t>
            </w:r>
            <w:r>
              <w:rPr>
                <w:lang w:val="id"/>
              </w:rPr>
              <w:t xml:space="preserve"> </w:t>
            </w:r>
            <w:r>
              <w:rPr>
                <w:lang w:val="id"/>
              </w:rPr>
              <w:t xml:space="preserve">tetap</w:t>
            </w:r>
          </w:p>
        </w:tc>
      </w:tr>
    </w:tbl>
    <w:p>
      <w:pPr>
        <w:pStyle w:val="BodyText"/>
      </w:pPr>
      <w:r>
        <w:rPr>
          <w:lang w:val="id"/>
        </w:rPr>
        <w:t xml:space="preserve">Verifikasi kesetaraan:</w:t>
      </w:r>
    </w:p>
    <w:p>
      <w:pPr>
        <w:pStyle w:val="BodyText"/>
      </w:pPr>
      <m:oMathPara>
        <m:oMathParaPr>
          <m:jc m:val="center"/>
        </m:oMathParaPr>
        <m:oMath>
          <m:sSub>
            <m:e>
              <m:r>
                <m:t>μ</m:t>
              </m:r>
            </m:e>
            <m:sub>
              <m:r>
                <m:t>B</m:t>
              </m:r>
            </m:sub>
          </m:sSub>
          <m:r>
            <m:rPr>
              <m:sty m:val="p"/>
            </m:rPr>
            <m:t>=</m:t>
          </m:r>
          <m:r>
            <m:t>0</m:t>
          </m:r>
          <m:r>
            <m:rPr>
              <m:sty m:val="p"/>
            </m:rPr>
            <m:t>,</m:t>
          </m:r>
          <m:r>
            <m:t>727</m:t>
          </m:r>
          <m:r>
            <m:rPr>
              <m:sty m:val="p"/>
            </m:rPr>
            <m:t>(</m:t>
          </m:r>
          <m:r>
            <m:t>0</m:t>
          </m:r>
          <m:r>
            <m:rPr>
              <m:sty m:val="p"/>
            </m:rPr>
            <m:t>,</m:t>
          </m:r>
          <m:r>
            <m:t>14</m:t>
          </m:r>
          <m:r>
            <m:rPr>
              <m:sty m:val="p"/>
            </m:rPr>
            <m:t>)</m:t>
          </m:r>
          <m:r>
            <m:rPr>
              <m:sty m:val="p"/>
            </m:rPr>
            <m:t>+</m:t>
          </m:r>
          <m:r>
            <m:t>0</m:t>
          </m:r>
          <m:r>
            <m:rPr>
              <m:sty m:val="p"/>
            </m:rPr>
            <m:t>,</m:t>
          </m:r>
          <m:r>
            <m:t>273</m:t>
          </m:r>
          <m:r>
            <m:rPr>
              <m:sty m:val="p"/>
            </m:rPr>
            <m:t>(</m:t>
          </m:r>
          <m:r>
            <m:rPr>
              <m:sty m:val="p"/>
            </m:rPr>
            <m:t>−</m:t>
          </m:r>
          <m:r>
            <m:t>0</m:t>
          </m:r>
          <m:r>
            <m:rPr>
              <m:sty m:val="p"/>
            </m:rPr>
            <m:t>,</m:t>
          </m:r>
          <m:r>
            <m:t>08</m:t>
          </m:r>
          <m:r>
            <m:rPr>
              <m:sty m:val="p"/>
            </m:rPr>
            <m:t>)</m:t>
          </m:r>
          <m:r>
            <m:rPr>
              <m:sty m:val="p"/>
            </m:rPr>
            <m:t>=</m:t>
          </m:r>
          <m:r>
            <m:t>0</m:t>
          </m:r>
          <m:r>
            <m:rPr>
              <m:sty m:val="p"/>
            </m:rPr>
            <m:t>,</m:t>
          </m:r>
          <m:r>
            <m:t>10178</m:t>
          </m:r>
          <m:r>
            <m:rPr>
              <m:sty m:val="p"/>
            </m:rPr>
            <m:t>−</m:t>
          </m:r>
          <m:r>
            <m:t>0</m:t>
          </m:r>
          <m:r>
            <m:rPr>
              <m:sty m:val="p"/>
            </m:rPr>
            <m:t>,</m:t>
          </m:r>
          <m:r>
            <m:t>02184</m:t>
          </m:r>
          <m:r>
            <m:rPr>
              <m:sty m:val="p"/>
            </m:rPr>
            <m:t>=</m:t>
          </m:r>
          <m:r>
            <m:rPr>
              <m:sty m:val="b"/>
            </m:rPr>
            <m:t>7</m:t>
          </m:r>
          <m:r>
            <m:rPr>
              <m:sty m:val="b"/>
            </m:rPr>
            <m:t>,</m:t>
          </m:r>
          <m:r>
            <m:rPr>
              <m:sty m:val="b"/>
            </m:rPr>
            <m:t>99</m:t>
          </m:r>
          <m:r>
            <m:rPr>
              <m:sty m:val="b"/>
            </m:rPr>
            <m:t>%</m:t>
          </m:r>
        </m:oMath>
      </m:oMathPara>
    </w:p>
    <w:p>
      <w:pPr>
        <w:pStyle w:val="FirstParagraph"/>
      </w:pPr>
      <w:r>
        <w:rPr>
          <w:b/>
          <w:bCs/>
          <w:lang w:val="id"/>
        </w:rPr>
        <w:t xml:space="preserve">Langkah 2 — jalankan aturan MA-12 yang identik pada keduanya.</w:t>
      </w:r>
      <w:r>
        <w:rPr>
          <w:lang w:val="id"/>
        </w:rPr>
        <w:t xml:space="preserve"> </w:t>
      </w:r>
      <w:r>
        <w:rPr>
          <w:lang w:val="id"/>
        </w:rPr>
        <w:t xml:space="preserve">1.200 lintasan 40 tahun, dibandingkan berpasangan.</w:t>
      </w:r>
    </w:p>
    <w:p>
      <w:pPr>
        <w:pStyle w:val="BodyText"/>
      </w:pPr>
      <w:r>
        <w:rPr>
          <w:b/>
          <w:bCs/>
          <w:lang w:val="id"/>
        </w:rPr>
        <w:t xml:space="preserve">Langkah 3 — hasil.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Dunia A</w:t>
            </w:r>
          </w:p>
        </w:tc>
        <w:tc>
          <w:tcPr/>
          <w:p>
            <w:pPr>
              <w:pStyle w:val="Compact"/>
              <w:jc w:val="right"/>
            </w:pPr>
            <w:r>
              <w:rPr>
                <w:lang w:val="id"/>
              </w:rPr>
              <w:t xml:space="preserve">Dunia B</w:t>
            </w:r>
          </w:p>
        </w:tc>
      </w:tr>
      <w:tr>
        <w:tc>
          <w:tcPr/>
          <w:p>
            <w:pPr>
              <w:pStyle w:val="Compact"/>
            </w:pPr>
            <w:r>
              <w:rPr>
                <w:lang w:val="id"/>
              </w:rPr>
              <w:t xml:space="preserve">Statis</w:t>
            </w:r>
          </w:p>
        </w:tc>
        <w:tc>
          <w:tcPr/>
          <w:p>
            <w:pPr>
              <w:pStyle w:val="Compact"/>
              <w:jc w:val="right"/>
            </w:pPr>
            <w:r>
              <w:rPr>
                <w:lang w:val="id"/>
              </w:rPr>
              <w:t xml:space="preserve">0,2461</w:t>
            </w:r>
          </w:p>
        </w:tc>
        <w:tc>
          <w:tcPr/>
          <w:p>
            <w:pPr>
              <w:pStyle w:val="Compact"/>
              <w:jc w:val="right"/>
            </w:pPr>
            <w:r>
              <w:rPr>
                <w:lang w:val="id"/>
              </w:rPr>
              <w:t xml:space="preserve">0,2346</w:t>
            </w:r>
          </w:p>
        </w:tc>
      </w:tr>
      <w:tr>
        <w:tc>
          <w:tcPr/>
          <w:p>
            <w:pPr>
              <w:pStyle w:val="Compact"/>
            </w:pPr>
            <w:r>
              <w:rPr>
                <w:lang w:val="id"/>
              </w:rPr>
              <w:t xml:space="preserve">MA-12</w:t>
            </w:r>
          </w:p>
        </w:tc>
        <w:tc>
          <w:tcPr/>
          <w:p>
            <w:pPr>
              <w:pStyle w:val="Compact"/>
              <w:jc w:val="right"/>
            </w:pPr>
            <w:r>
              <w:rPr>
                <w:b/>
                <w:bCs/>
                <w:lang w:val="id"/>
              </w:rPr>
              <w:t xml:space="preserve">0,3013</w:t>
            </w:r>
          </w:p>
        </w:tc>
        <w:tc>
          <w:tcPr/>
          <w:p>
            <w:pPr>
              <w:pStyle w:val="Compact"/>
              <w:jc w:val="right"/>
            </w:pPr>
            <w:r>
              <w:rPr>
                <w:b/>
                <w:bCs/>
                <w:lang w:val="id"/>
              </w:rPr>
              <w:t xml:space="preserve">0,1876</w:t>
            </w:r>
          </w:p>
        </w:tc>
      </w:tr>
      <w:tr>
        <w:tc>
          <w:tcPr/>
          <w:p>
            <w:pPr>
              <w:pStyle w:val="Compact"/>
            </w:pPr>
            <w:r>
              <w:rPr>
                <w:lang w:val="id"/>
              </w:rPr>
              <w:t xml:space="preserve">Selisih</w:t>
            </w:r>
          </w:p>
        </w:tc>
        <w:tc>
          <w:tcPr/>
          <w:p>
            <w:pPr>
              <w:pStyle w:val="Compact"/>
              <w:jc w:val="right"/>
            </w:pPr>
            <w:r>
              <w:rPr>
                <w:b/>
                <w:bCs/>
                <w:lang w:val="id"/>
              </w:rPr>
              <w:t xml:space="preserve">+0,0552</w:t>
            </w:r>
          </w:p>
        </w:tc>
        <w:tc>
          <w:tcPr/>
          <w:p>
            <w:pPr>
              <w:pStyle w:val="Compact"/>
              <w:jc w:val="right"/>
            </w:pPr>
            <w:r>
              <w:rPr>
                <w:b/>
                <w:bCs/>
                <w:lang w:val="id"/>
              </w:rPr>
              <w:t xml:space="preserve">−0,0470</w:t>
            </w:r>
          </w:p>
        </w:tc>
      </w:tr>
      <w:tr>
        <w:tc>
          <w:tcPr/>
          <w:p>
            <w:pPr>
              <w:pStyle w:val="Compact"/>
            </w:pPr>
            <m:oMath>
              <m:r>
                <m:t>S</m:t>
              </m:r>
              <m:r>
                <m:t>E</m:t>
              </m:r>
            </m:oMath>
            <w:r>
              <w:rPr>
                <w:lang w:val="id"/>
              </w:rPr>
              <w:t xml:space="preserve">​</w:t>
            </w:r>
          </w:p>
        </w:tc>
        <w:tc>
          <w:tcPr/>
          <w:p>
            <w:pPr>
              <w:pStyle w:val="Compact"/>
              <w:jc w:val="right"/>
            </w:pPr>
            <w:r>
              <w:rPr>
                <w:lang w:val="id"/>
              </w:rPr>
              <w:t xml:space="preserve">0,00331</w:t>
            </w:r>
          </w:p>
        </w:tc>
        <w:tc>
          <w:tcPr/>
          <w:p>
            <w:pPr>
              <w:pStyle w:val="Compact"/>
              <w:jc w:val="right"/>
            </w:pPr>
            <w:r>
              <w:rPr>
                <w:lang w:val="id"/>
              </w:rPr>
              <w:t xml:space="preserve">0,00258</w:t>
            </w:r>
          </w:p>
        </w:tc>
      </w:tr>
      <w:tr>
        <w:tc>
          <w:tcPr/>
          <w:p>
            <w:pPr>
              <w:pStyle w:val="Compact"/>
            </w:pPr>
            <m:oMath>
              <m:r>
                <m:t>t</m:t>
              </m:r>
            </m:oMath>
          </w:p>
        </w:tc>
        <w:tc>
          <w:tcPr/>
          <w:p>
            <w:pPr>
              <w:pStyle w:val="Compact"/>
              <w:jc w:val="right"/>
            </w:pPr>
            <w:r>
              <w:rPr>
                <w:b/>
                <w:bCs/>
                <w:lang w:val="id"/>
              </w:rPr>
              <w:t xml:space="preserve">+16,65</w:t>
            </w:r>
          </w:p>
        </w:tc>
        <w:tc>
          <w:tcPr/>
          <w:p>
            <w:pPr>
              <w:pStyle w:val="Compact"/>
              <w:jc w:val="right"/>
            </w:pPr>
            <w:r>
              <w:rPr>
                <w:b/>
                <w:bCs/>
                <w:lang w:val="id"/>
              </w:rPr>
              <w:t xml:space="preserve">−18,19</w:t>
            </w:r>
          </w:p>
        </w:tc>
      </w:tr>
      <w:tr>
        <w:tc>
          <w:tcPr/>
          <w:p>
            <w:pPr>
              <w:pStyle w:val="Compact"/>
            </w:pPr>
            <w:r>
              <w:rPr>
                <w:lang w:val="id"/>
              </w:rPr>
              <w:t xml:space="preserve">Menang</w:t>
            </w:r>
          </w:p>
        </w:tc>
        <w:tc>
          <w:tcPr/>
          <w:p>
            <w:pPr>
              <w:pStyle w:val="Compact"/>
              <w:jc w:val="right"/>
            </w:pPr>
            <w:r>
              <w:rPr>
                <w:lang w:val="id"/>
              </w:rPr>
              <w:t xml:space="preserve">66,3%</w:t>
            </w:r>
          </w:p>
        </w:tc>
        <w:tc>
          <w:tcPr/>
          <w:p>
            <w:pPr>
              <w:pStyle w:val="Compact"/>
              <w:jc w:val="right"/>
            </w:pPr>
            <w:r>
              <w:rPr>
                <w:lang w:val="id"/>
              </w:rPr>
              <w:t xml:space="preserve">29,6%</w:t>
            </w:r>
          </w:p>
        </w:tc>
      </w:tr>
    </w:tbl>
    <w:p>
      <w:pPr>
        <w:pStyle w:val="BodyText"/>
      </w:pPr>
      <w:r>
        <w:rPr>
          <w:b/>
          <w:bCs/>
          <w:lang w:val="id"/>
        </w:rPr>
        <w:t xml:space="preserve">Langkah 4 — baca kedua nilai</w:t>
      </w:r>
      <w:r>
        <w:rPr>
          <w:b/>
          <w:bCs/>
          <w:lang w:val="id"/>
        </w:rPr>
        <w:t xml:space="preserve"> </w:t>
      </w:r>
      <m:oMath>
        <m:r>
          <m:t>t</m:t>
        </m:r>
      </m:oMath>
      <w:r>
        <w:rPr>
          <w:b/>
          <w:bCs/>
          <w:lang w:val="id"/>
        </w:rPr>
        <w:t xml:space="preserve">.</w:t>
      </w:r>
      <w:r>
        <w:rPr>
          <w:lang w:val="id"/>
        </w:rPr>
        <w:t xml:space="preserve"> </w:t>
      </w:r>
      <w:r>
        <w:rPr>
          <w:lang w:val="id"/>
        </w:rPr>
        <w:t xml:space="preserve">Keduanya</w:t>
      </w:r>
      <w:r>
        <w:rPr>
          <w:lang w:val="id"/>
        </w:rPr>
        <w:t xml:space="preserve"> </w:t>
      </w:r>
      <w:r>
        <w:rPr>
          <w:b/>
          <w:bCs/>
          <w:lang w:val="id"/>
        </w:rPr>
        <w:t xml:space="preserve">sangat signifikan</w:t>
      </w:r>
      <w:r>
        <w:rPr>
          <w:lang w:val="id"/>
        </w:rPr>
        <w:t xml:space="preserve">, dan</w:t>
      </w:r>
      <w:r>
        <w:rPr>
          <w:lang w:val="id"/>
        </w:rPr>
        <w:t xml:space="preserve"> </w:t>
      </w:r>
      <w:r>
        <w:rPr>
          <w:b/>
          <w:bCs/>
          <w:lang w:val="id"/>
        </w:rPr>
        <w:t xml:space="preserve">berlawanan arah.</w:t>
      </w:r>
      <w:r>
        <w:rPr>
          <w:lang w:val="id"/>
        </w:rPr>
        <w:t xml:space="preserve"> </w:t>
      </w:r>
      <w:r>
        <w:rPr>
          <w:lang w:val="id"/>
        </w:rPr>
        <w:t xml:space="preserve">Aturan yang sama, pada dunia dengan rata-rata dan volatilitas yang sama, menghasilkan kesimpulan yang berlawanan dengan keyakinan tinggi di kedua arah.</w:t>
      </w:r>
    </w:p>
    <w:p>
      <w:pPr>
        <w:pStyle w:val="BodyText"/>
      </w:pPr>
      <w:r>
        <w:rPr>
          <w:b/>
          <w:bCs/>
          <w:lang w:val="id"/>
        </w:rPr>
        <w:t xml:space="preserve">Langkah 5 — inilah temuannya.</w:t>
      </w:r>
    </w:p>
    <w:p>
      <w:pPr>
        <w:pStyle w:val="BlockText"/>
      </w:pPr>
      <w:r>
        <w:rPr>
          <w:b/>
          <w:bCs/>
          <w:lang w:val="id"/>
        </w:rPr>
        <w:t xml:space="preserve">Keberhasilan aturan rotasi bukan sifat aturannya. Ia sifat dunianya.</w:t>
      </w:r>
    </w:p>
    <w:p>
      <w:pPr>
        <w:pStyle w:val="FirstParagraph"/>
      </w:pPr>
      <w:r>
        <w:rPr>
          <w:lang w:val="id"/>
        </w:rPr>
        <w:t xml:space="preserve">Ini menjelaskan mengapa L3.2 §4.7 dan L3I.2 §4.6 menolak penentuan waktu: proses pembangkit data pada kedua uji itu</w:t>
      </w:r>
      <w:r>
        <w:rPr>
          <w:lang w:val="id"/>
        </w:rPr>
        <w:t xml:space="preserve"> </w:t>
      </w:r>
      <w:r>
        <w:rPr>
          <w:b/>
          <w:bCs/>
          <w:lang w:val="id"/>
        </w:rPr>
        <w:t xml:space="preserve">tidak memuat struktur yang dapat dieksploitasi</w:t>
      </w:r>
      <w:r>
        <w:rPr>
          <w:lang w:val="id"/>
        </w:rPr>
        <w:t xml:space="preserve"> </w:t>
      </w:r>
      <w:r>
        <w:rPr>
          <w:lang w:val="id"/>
        </w:rPr>
        <w:t xml:space="preserve">— keduanya adalah Dunia B.</w:t>
      </w:r>
      <w:r>
        <w:rPr>
          <w:lang w:val="id"/>
        </w:rPr>
        <w:t xml:space="preserve"> </w:t>
      </w:r>
      <w:r>
        <w:rPr>
          <w:b/>
          <w:bCs/>
          <w:lang w:val="id"/>
        </w:rPr>
        <w:t xml:space="preserve">Hasil itu bukan hukum umum tentang penentuan waktu; ia konsekuensi asumsi pembangkit datanya</w:t>
      </w:r>
      <w:r>
        <w:rPr>
          <w:lang w:val="id"/>
        </w:rPr>
        <w:t xml:space="preserve">, dan modul ini menyatakannya sekarang agar peserta tidak menggeneralisasi secara keliru.</w:t>
      </w:r>
    </w:p>
    <w:p>
      <w:pPr>
        <w:pStyle w:val="BodyText"/>
      </w:pPr>
      <w:r>
        <w:rPr>
          <w:b/>
          <w:bCs/>
          <w:lang w:val="id"/>
        </w:rPr>
        <w:t xml:space="preserve">Langkah 6 — dan inilah masalahnya.</w:t>
      </w:r>
      <w:r>
        <w:rPr>
          <w:lang w:val="id"/>
        </w:rPr>
        <w:t xml:space="preserve"> </w:t>
      </w:r>
      <w:r>
        <w:rPr>
          <w:lang w:val="id"/>
        </w:rPr>
        <w:t xml:space="preserve">Anda tidak dapat mengetahui dunia mana yang Anda tempati.</w:t>
      </w:r>
    </w:p>
    <w:p>
      <w:pPr>
        <w:pStyle w:val="BodyText"/>
      </w:pPr>
      <w:r>
        <w:rPr>
          <w:lang w:val="id"/>
        </w:rPr>
        <w:t xml:space="preserve">Kedua dunia memiliki</w:t>
      </w:r>
      <w:r>
        <w:rPr>
          <w:lang w:val="id"/>
        </w:rPr>
        <w:t xml:space="preserve"> </w:t>
      </w:r>
      <m:oMath>
        <m:r>
          <m:t>μ</m:t>
        </m:r>
      </m:oMath>
      <w:r>
        <w:rPr>
          <w:lang w:val="id"/>
        </w:rPr>
        <w:t xml:space="preserve"> </w:t>
      </w:r>
      <w:r>
        <w:rPr>
          <w:lang w:val="id"/>
        </w:rPr>
        <w:t xml:space="preserve">dan</w:t>
      </w:r>
      <w:r>
        <w:rPr>
          <w:lang w:val="id"/>
        </w:rPr>
        <w:t xml:space="preserve"> </w:t>
      </w:r>
      <m:oMath>
        <m:r>
          <m:t>σ</m:t>
        </m:r>
      </m:oMath>
      <w:r>
        <w:rPr>
          <w:lang w:val="id"/>
        </w:rPr>
        <w:t xml:space="preserve"> </w:t>
      </w:r>
      <w:r>
        <w:rPr>
          <w:lang w:val="id"/>
        </w:rPr>
        <w:t xml:space="preserve">identik. Membedakannya memerlukan estimasi persistensi rezim — dari rangkaian keadaan yang tidak dapat diamati langsung, dan yang menurut §4.2 hanya dapat diklasifikasikan dengan tingkat kesalahan 46–60%.</w:t>
      </w:r>
    </w:p>
    <w:p>
      <w:pPr>
        <w:pStyle w:val="BodyText"/>
      </w:pPr>
      <w:r>
        <w:rPr>
          <w:b/>
          <w:bCs/>
          <w:lang w:val="id"/>
        </w:rPr>
        <w:t xml:space="preserve">Langkah 7 — hitung asimetri keputusannya.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Dunia berezim</w:t>
            </w:r>
          </w:p>
        </w:tc>
        <w:tc>
          <w:tcPr/>
          <w:p>
            <w:pPr>
              <w:pStyle w:val="Compact"/>
              <w:jc w:val="right"/>
            </w:pPr>
            <w:r>
              <w:rPr>
                <w:lang w:val="id"/>
              </w:rPr>
              <w:t xml:space="preserve">Dunia tanpa rezim</w:t>
            </w:r>
          </w:p>
        </w:tc>
      </w:tr>
      <w:tr>
        <w:tc>
          <w:tcPr/>
          <w:p>
            <w:pPr>
              <w:pStyle w:val="Compact"/>
            </w:pPr>
            <w:r>
              <w:rPr>
                <w:lang w:val="id"/>
              </w:rPr>
              <w:t xml:space="preserve">Memakai rotasi</w:t>
            </w:r>
          </w:p>
        </w:tc>
        <w:tc>
          <w:tcPr/>
          <w:p>
            <w:pPr>
              <w:pStyle w:val="Compact"/>
              <w:jc w:val="right"/>
            </w:pPr>
            <w:r>
              <w:rPr>
                <w:b/>
                <w:bCs/>
                <w:lang w:val="id"/>
              </w:rPr>
              <w:t xml:space="preserve">+0,0552</w:t>
            </w:r>
          </w:p>
        </w:tc>
        <w:tc>
          <w:tcPr/>
          <w:p>
            <w:pPr>
              <w:pStyle w:val="Compact"/>
              <w:jc w:val="right"/>
            </w:pPr>
            <w:r>
              <w:rPr>
                <w:b/>
                <w:bCs/>
                <w:lang w:val="id"/>
              </w:rPr>
              <w:t xml:space="preserve">−0,0470</w:t>
            </w:r>
          </w:p>
        </w:tc>
      </w:tr>
      <w:tr>
        <w:tc>
          <w:tcPr/>
          <w:p>
            <w:pPr>
              <w:pStyle w:val="Compact"/>
            </w:pPr>
            <w:r>
              <w:rPr>
                <w:lang w:val="id"/>
              </w:rPr>
              <w:t xml:space="preserve">Tetap statis</w:t>
            </w:r>
          </w:p>
        </w:tc>
        <w:tc>
          <w:tcPr/>
          <w:p>
            <w:pPr>
              <w:pStyle w:val="Compact"/>
              <w:jc w:val="right"/>
            </w:pPr>
            <w:r>
              <w:rPr>
                <w:lang w:val="id"/>
              </w:rPr>
              <w:t xml:space="preserve">−0,0552 hilang</w:t>
            </w:r>
          </w:p>
        </w:tc>
        <w:tc>
          <w:tcPr/>
          <w:p>
            <w:pPr>
              <w:pStyle w:val="Compact"/>
              <w:jc w:val="right"/>
            </w:pPr>
            <w:r>
              <w:rPr>
                <w:lang w:val="id"/>
              </w:rPr>
              <w:t xml:space="preserve">+0,0470 terhindar</w:t>
            </w:r>
          </w:p>
        </w:tc>
      </w:tr>
    </w:tbl>
    <w:p>
      <w:pPr>
        <w:pStyle w:val="BodyText"/>
      </w:pPr>
      <w:r>
        <w:rPr>
          <w:lang w:val="id"/>
        </w:rPr>
        <w:t xml:space="preserve">Besaran manfaat dan kerugiannya hampir simetris (0,0552 vs 0,0470).</w:t>
      </w:r>
      <w:r>
        <w:rPr>
          <w:lang w:val="id"/>
        </w:rPr>
        <w:t xml:space="preserve"> </w:t>
      </w:r>
      <w:r>
        <w:rPr>
          <w:b/>
          <w:bCs/>
          <w:lang w:val="id"/>
        </w:rPr>
        <w:t xml:space="preserve">Yang tidak simetris: biaya perputaran, pajak, dan waktu pemantauan ditanggung pada kedua dunia, sementara manfaatnya hanya ada pada satu.</w:t>
      </w:r>
    </w:p>
    <w:p>
      <w:pPr>
        <w:pStyle w:val="BodyText"/>
      </w:pPr>
      <w:r>
        <w:rPr>
          <w:b/>
          <w:bCs/>
          <w:lang w:val="id"/>
        </w:rPr>
        <w:t xml:space="preserve">Langkah 8 — keputusan yang dapat dipertahankan.</w:t>
      </w:r>
      <w:r>
        <w:rPr>
          <w:lang w:val="id"/>
        </w:rPr>
        <w:t xml:space="preserve"> </w:t>
      </w:r>
      <w:r>
        <w:rPr>
          <w:lang w:val="id"/>
        </w:rPr>
        <w:t xml:space="preserve">Tiga pilihan, semuanya sah bila alasannya tertulis:</w:t>
      </w:r>
    </w:p>
    <w:p>
      <w:pPr>
        <w:pStyle w:val="Compact"/>
        <w:numPr>
          <w:ilvl w:val="0"/>
          <w:numId w:val="1007"/>
        </w:numPr>
      </w:pPr>
      <w:r>
        <w:rPr>
          <w:b/>
          <w:bCs/>
          <w:lang w:val="id"/>
        </w:rPr>
        <w:t xml:space="preserve">Tetap statis</w:t>
      </w:r>
      <w:r>
        <w:rPr>
          <w:lang w:val="id"/>
        </w:rPr>
        <w:t xml:space="preserve">, menerima bahwa Anda melepas +0,0552 bila dunia ternyata berezim</w:t>
      </w:r>
    </w:p>
    <w:p>
      <w:pPr>
        <w:pStyle w:val="Compact"/>
        <w:numPr>
          <w:ilvl w:val="0"/>
          <w:numId w:val="1007"/>
        </w:numPr>
      </w:pPr>
      <w:r>
        <w:rPr>
          <w:b/>
          <w:bCs/>
          <w:lang w:val="id"/>
        </w:rPr>
        <w:t xml:space="preserve">Pakai rotasi</w:t>
      </w:r>
      <w:r>
        <w:rPr>
          <w:lang w:val="id"/>
        </w:rPr>
        <w:t xml:space="preserve">, dengan asumsi struktur</w:t>
      </w:r>
      <w:r>
        <w:rPr>
          <w:lang w:val="id"/>
        </w:rPr>
        <w:t xml:space="preserve"> </w:t>
      </w:r>
      <w:r>
        <w:rPr>
          <w:b/>
          <w:bCs/>
          <w:lang w:val="id"/>
        </w:rPr>
        <w:t xml:space="preserve">ditulis eksplisit</w:t>
      </w:r>
      <w:r>
        <w:rPr>
          <w:lang w:val="id"/>
        </w:rPr>
        <w:t xml:space="preserve"> </w:t>
      </w:r>
      <w:r>
        <w:rPr>
          <w:lang w:val="id"/>
        </w:rPr>
        <w:t xml:space="preserve">dan kerugian −0,0470 diterima sebagai risiko</w:t>
      </w:r>
    </w:p>
    <w:p>
      <w:pPr>
        <w:pStyle w:val="Compact"/>
        <w:numPr>
          <w:ilvl w:val="0"/>
          <w:numId w:val="1007"/>
        </w:numPr>
      </w:pPr>
      <w:r>
        <w:rPr>
          <w:b/>
          <w:bCs/>
          <w:lang w:val="id"/>
        </w:rPr>
        <w:t xml:space="preserve">Pakai aturan defensif saja</w:t>
      </w:r>
      <w:r>
        <w:rPr>
          <w:lang w:val="id"/>
        </w:rPr>
        <w:t xml:space="preserve"> </w:t>
      </w:r>
      <w:r>
        <w:rPr>
          <w:lang w:val="id"/>
        </w:rPr>
        <w:t xml:space="preserve">(§4.5) — memperoleh sebagian besar pengendalian drawdown</w:t>
      </w:r>
      <w:r>
        <w:rPr>
          <w:lang w:val="id"/>
        </w:rPr>
        <w:t xml:space="preserve"> </w:t>
      </w:r>
      <w:r>
        <w:rPr>
          <w:b/>
          <w:bCs/>
          <w:lang w:val="id"/>
        </w:rPr>
        <w:t xml:space="preserve">tanpa memerlukan asumsi struktur sama sekali</w:t>
      </w:r>
    </w:p>
    <w:p>
      <w:pPr>
        <w:pStyle w:val="FirstParagraph"/>
      </w:pPr>
      <w:r>
        <w:rPr>
          <w:lang w:val="id"/>
        </w:rPr>
        <w:t xml:space="preserve">Pilihan 3 adalah yang paling sedikit menuntut pengetahuan yang tidak Anda miliki.</w:t>
      </w:r>
    </w:p>
    <w:p>
      <w:r>
        <w:pict>
          <v:rect style="width:0;height:1.5pt" o:hralign="center" o:hrstd="t" o:hr="t"/>
        </w:pict>
      </w:r>
    </w:p>
    <w:bookmarkEnd w:id="24"/>
    <w:bookmarkStart w:id="25" w:name="Xa9613cfe4e29d06c9f377657bd65f22592f6290"/>
    <w:p>
      <w:pPr>
        <w:pStyle w:val="Heading3"/>
      </w:pPr>
      <w:r>
        <w:rPr>
          <w:lang w:val="id"/>
        </w:rPr>
        <w:t xml:space="preserve">Contoh 4 — Rotasi prediktif versus aturan defensif</w:t>
      </w:r>
    </w:p>
    <w:p>
      <w:pPr>
        <w:pStyle w:val="FirstParagraph"/>
      </w:pPr>
      <w:r>
        <w:rPr>
          <w:b/>
          <w:bCs/>
          <w:lang w:val="id"/>
        </w:rPr>
        <w:t xml:space="preserve">Langkah 1 — bedakan kedua klaimnya.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id"/>
              </w:rPr>
              <w:t xml:space="preserve">Rotasi prediktif</w:t>
            </w:r>
          </w:p>
        </w:tc>
        <w:tc>
          <w:tcPr/>
          <w:p>
            <w:pPr>
              <w:pStyle w:val="Compact"/>
            </w:pPr>
            <w:r>
              <w:rPr>
                <w:lang w:val="id"/>
              </w:rPr>
              <w:t xml:space="preserve">Aturan defensif</w:t>
            </w:r>
          </w:p>
        </w:tc>
      </w:tr>
      <w:tr>
        <w:tc>
          <w:tcPr/>
          <w:p>
            <w:pPr>
              <w:pStyle w:val="Compact"/>
            </w:pPr>
            <w:r>
              <w:rPr>
                <w:lang w:val="id"/>
              </w:rPr>
              <w:t xml:space="preserve">Klaim</w:t>
            </w:r>
          </w:p>
        </w:tc>
        <w:tc>
          <w:tcPr/>
          <w:p>
            <w:pPr>
              <w:pStyle w:val="Compact"/>
            </w:pPr>
            <w:r>
              <w:rPr>
                <w:lang w:val="id"/>
              </w:rPr>
              <w:t xml:space="preserve">“Saya tahu rezim apa yang berlaku”</w:t>
            </w:r>
          </w:p>
        </w:tc>
        <w:tc>
          <w:tcPr/>
          <w:p>
            <w:pPr>
              <w:pStyle w:val="Compact"/>
            </w:pPr>
            <w:r>
              <w:rPr>
                <w:lang w:val="id"/>
              </w:rPr>
              <w:t xml:space="preserve">“Saya membatasi kerugian yang saya tanggung”</w:t>
            </w:r>
          </w:p>
        </w:tc>
      </w:tr>
      <w:tr>
        <w:tc>
          <w:tcPr/>
          <w:p>
            <w:pPr>
              <w:pStyle w:val="Compact"/>
            </w:pPr>
            <w:r>
              <w:rPr>
                <w:lang w:val="id"/>
              </w:rPr>
              <w:t xml:space="preserve">Perlu asumsi struktur?</w:t>
            </w:r>
          </w:p>
        </w:tc>
        <w:tc>
          <w:tcPr/>
          <w:p>
            <w:pPr>
              <w:pStyle w:val="Compact"/>
            </w:pPr>
            <w:r>
              <w:rPr>
                <w:b/>
                <w:bCs/>
                <w:lang w:val="id"/>
              </w:rPr>
              <w:t xml:space="preserve">Ya</w:t>
            </w:r>
          </w:p>
        </w:tc>
        <w:tc>
          <w:tcPr/>
          <w:p>
            <w:pPr>
              <w:pStyle w:val="Compact"/>
            </w:pPr>
            <w:r>
              <w:rPr>
                <w:b/>
                <w:bCs/>
                <w:lang w:val="id"/>
              </w:rPr>
              <w:t xml:space="preserve">Tidak</w:t>
            </w:r>
          </w:p>
        </w:tc>
      </w:tr>
      <w:tr>
        <w:tc>
          <w:tcPr/>
          <w:p>
            <w:pPr>
              <w:pStyle w:val="Compact"/>
            </w:pPr>
            <w:r>
              <w:rPr>
                <w:lang w:val="id"/>
              </w:rPr>
              <w:t xml:space="preserve">Dapat dibantah oleh Dunia B?</w:t>
            </w:r>
          </w:p>
        </w:tc>
        <w:tc>
          <w:tcPr/>
          <w:p>
            <w:pPr>
              <w:pStyle w:val="Compact"/>
            </w:pPr>
            <w:r>
              <w:rPr>
                <w:b/>
                <w:bCs/>
                <w:lang w:val="id"/>
              </w:rPr>
              <w:t xml:space="preserve">Ya</w:t>
            </w:r>
          </w:p>
        </w:tc>
        <w:tc>
          <w:tcPr/>
          <w:p>
            <w:pPr>
              <w:pStyle w:val="Compact"/>
            </w:pPr>
            <w:r>
              <w:rPr>
                <w:lang w:val="id"/>
              </w:rPr>
              <w:t xml:space="preserve">Tidak</w:t>
            </w:r>
          </w:p>
        </w:tc>
      </w:tr>
    </w:tbl>
    <w:p>
      <w:pPr>
        <w:pStyle w:val="BodyText"/>
      </w:pPr>
      <w:r>
        <w:rPr>
          <w:b/>
          <w:bCs/>
          <w:lang w:val="id"/>
        </w:rPr>
        <w:t xml:space="preserve">Langkah 2 — bandingkan hasilnya.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p>
        </w:tc>
        <w:tc>
          <w:tcPr/>
          <w:p>
            <w:pPr>
              <w:pStyle w:val="Compact"/>
              <w:jc w:val="right"/>
            </w:pPr>
            <w:r>
              <w:rPr>
                <w:lang w:val="id"/>
              </w:rPr>
              <w:t xml:space="preserve">Sharpe</w:t>
            </w:r>
          </w:p>
        </w:tc>
        <w:tc>
          <w:tcPr/>
          <w:p>
            <w:pPr>
              <w:pStyle w:val="Compact"/>
              <w:jc w:val="right"/>
            </w:pPr>
            <w:r>
              <w:rPr>
                <w:lang w:val="id"/>
              </w:rPr>
              <w:t xml:space="preserve">CAGR</w:t>
            </w:r>
          </w:p>
        </w:tc>
        <w:tc>
          <w:tcPr/>
          <w:p>
            <w:pPr>
              <w:pStyle w:val="Compact"/>
              <w:jc w:val="right"/>
            </w:pPr>
            <w:r>
              <w:rPr>
                <w:lang w:val="id"/>
              </w:rPr>
              <w:t xml:space="preserve">DD rata-rata</w:t>
            </w:r>
          </w:p>
        </w:tc>
        <w:tc>
          <w:tcPr/>
          <w:p>
            <w:pPr>
              <w:pStyle w:val="Compact"/>
              <w:jc w:val="right"/>
            </w:pPr>
            <w:r>
              <w:rPr>
                <w:lang w:val="id"/>
              </w:rPr>
              <w:t xml:space="preserve">DD p95</w:t>
            </w:r>
          </w:p>
        </w:tc>
        <w:tc>
          <w:tcPr/>
          <w:p>
            <w:pPr>
              <w:pStyle w:val="Compact"/>
              <w:jc w:val="right"/>
            </w:pPr>
            <w:r>
              <w:rPr>
                <w:lang w:val="id"/>
              </w:rPr>
              <w:t xml:space="preserve">Tangkapan oracle</w:t>
            </w:r>
          </w:p>
        </w:tc>
      </w:tr>
      <w:tr>
        <w:tc>
          <w:tcPr/>
          <w:p>
            <w:pPr>
              <w:pStyle w:val="Compact"/>
            </w:pPr>
            <w:r>
              <w:rPr>
                <w:lang w:val="id"/>
              </w:rPr>
              <w:t xml:space="preserve">Statis</w:t>
            </w:r>
          </w:p>
        </w:tc>
        <w:tc>
          <w:tcPr/>
          <w:p>
            <w:pPr>
              <w:pStyle w:val="Compact"/>
              <w:jc w:val="right"/>
            </w:pPr>
            <w:r>
              <w:rPr>
                <w:lang w:val="id"/>
              </w:rPr>
              <w:t xml:space="preserve">0,1819</w:t>
            </w:r>
          </w:p>
        </w:tc>
        <w:tc>
          <w:tcPr/>
          <w:p>
            <w:pPr>
              <w:pStyle w:val="Compact"/>
              <w:jc w:val="right"/>
            </w:pPr>
            <w:r>
              <w:rPr>
                <w:lang w:val="id"/>
              </w:rPr>
              <w:t xml:space="preserve">6,91%</w:t>
            </w:r>
          </w:p>
        </w:tc>
        <w:tc>
          <w:tcPr/>
          <w:p>
            <w:pPr>
              <w:pStyle w:val="Compact"/>
              <w:jc w:val="right"/>
            </w:pPr>
            <w:r>
              <w:rPr>
                <w:lang w:val="id"/>
              </w:rPr>
              <w:t xml:space="preserve">60,2%</w:t>
            </w:r>
          </w:p>
        </w:tc>
        <w:tc>
          <w:tcPr/>
          <w:p>
            <w:pPr>
              <w:pStyle w:val="Compact"/>
              <w:jc w:val="right"/>
            </w:pPr>
            <w:r>
              <w:rPr>
                <w:lang w:val="id"/>
              </w:rPr>
              <w:t xml:space="preserve">84,8%</w:t>
            </w:r>
          </w:p>
        </w:tc>
        <w:tc>
          <w:tcPr/>
          <w:p>
            <w:pPr>
              <w:pStyle w:val="Compact"/>
              <w:jc w:val="right"/>
            </w:pPr>
            <w:r>
              <w:rPr>
                <w:lang w:val="id"/>
              </w:rPr>
              <w:t xml:space="preserve">—</w:t>
            </w:r>
          </w:p>
        </w:tc>
      </w:tr>
      <w:tr>
        <w:tc>
          <w:tcPr/>
          <w:p>
            <w:pPr>
              <w:pStyle w:val="Compact"/>
            </w:pPr>
            <w:r>
              <w:rPr>
                <w:b/>
                <w:bCs/>
                <w:lang w:val="id"/>
              </w:rPr>
              <w:t xml:space="preserve">Defensif</w:t>
            </w:r>
          </w:p>
        </w:tc>
        <w:tc>
          <w:tcPr/>
          <w:p>
            <w:pPr>
              <w:pStyle w:val="Compact"/>
              <w:jc w:val="right"/>
            </w:pPr>
            <w:r>
              <w:rPr>
                <w:lang w:val="id"/>
              </w:rPr>
              <w:t xml:space="preserve">0,2386</w:t>
            </w:r>
          </w:p>
        </w:tc>
        <w:tc>
          <w:tcPr/>
          <w:p>
            <w:pPr>
              <w:pStyle w:val="Compact"/>
              <w:jc w:val="right"/>
            </w:pPr>
            <w:r>
              <w:rPr>
                <w:lang w:val="id"/>
              </w:rPr>
              <w:t xml:space="preserve">7,12%</w:t>
            </w:r>
          </w:p>
        </w:tc>
        <w:tc>
          <w:tcPr/>
          <w:p>
            <w:pPr>
              <w:pStyle w:val="Compact"/>
              <w:jc w:val="right"/>
            </w:pPr>
            <w:r>
              <w:rPr>
                <w:lang w:val="id"/>
              </w:rPr>
              <w:t xml:space="preserve">39,8%</w:t>
            </w:r>
          </w:p>
        </w:tc>
        <w:tc>
          <w:tcPr/>
          <w:p>
            <w:pPr>
              <w:pStyle w:val="Compact"/>
              <w:jc w:val="right"/>
            </w:pPr>
            <w:r>
              <w:rPr>
                <w:b/>
                <w:bCs/>
                <w:lang w:val="id"/>
              </w:rPr>
              <w:t xml:space="preserve">56,7%</w:t>
            </w:r>
          </w:p>
        </w:tc>
        <w:tc>
          <w:tcPr/>
          <w:p>
            <w:pPr>
              <w:pStyle w:val="Compact"/>
              <w:jc w:val="right"/>
            </w:pPr>
            <w:r>
              <w:rPr>
                <w:lang w:val="id"/>
              </w:rPr>
              <w:t xml:space="preserve">10,8%</w:t>
            </w:r>
          </w:p>
        </w:tc>
      </w:tr>
      <w:tr>
        <w:tc>
          <w:tcPr/>
          <w:p>
            <w:pPr>
              <w:pStyle w:val="Compact"/>
            </w:pPr>
            <w:r>
              <w:rPr>
                <w:lang w:val="id"/>
              </w:rPr>
              <w:t xml:space="preserve">MA-12</w:t>
            </w:r>
          </w:p>
        </w:tc>
        <w:tc>
          <w:tcPr/>
          <w:p>
            <w:pPr>
              <w:pStyle w:val="Compact"/>
              <w:jc w:val="right"/>
            </w:pPr>
            <w:r>
              <w:rPr>
                <w:lang w:val="id"/>
              </w:rPr>
              <w:t xml:space="preserve">0,2596</w:t>
            </w:r>
          </w:p>
        </w:tc>
        <w:tc>
          <w:tcPr/>
          <w:p>
            <w:pPr>
              <w:pStyle w:val="Compact"/>
              <w:jc w:val="right"/>
            </w:pPr>
            <w:r>
              <w:rPr>
                <w:lang w:val="id"/>
              </w:rPr>
              <w:t xml:space="preserve">7,51%</w:t>
            </w:r>
          </w:p>
        </w:tc>
        <w:tc>
          <w:tcPr/>
          <w:p>
            <w:pPr>
              <w:pStyle w:val="Compact"/>
              <w:jc w:val="right"/>
            </w:pPr>
            <w:r>
              <w:rPr>
                <w:lang w:val="id"/>
              </w:rPr>
              <w:t xml:space="preserve">38,3%</w:t>
            </w:r>
          </w:p>
        </w:tc>
        <w:tc>
          <w:tcPr/>
          <w:p>
            <w:pPr>
              <w:pStyle w:val="Compact"/>
              <w:jc w:val="right"/>
            </w:pPr>
            <w:r>
              <w:rPr>
                <w:b/>
                <w:bCs/>
                <w:lang w:val="id"/>
              </w:rPr>
              <w:t xml:space="preserve">55,0%</w:t>
            </w:r>
          </w:p>
        </w:tc>
        <w:tc>
          <w:tcPr/>
          <w:p>
            <w:pPr>
              <w:pStyle w:val="Compact"/>
              <w:jc w:val="right"/>
            </w:pPr>
            <w:r>
              <w:rPr>
                <w:lang w:val="id"/>
              </w:rPr>
              <w:t xml:space="preserve">14,7%</w:t>
            </w:r>
          </w:p>
        </w:tc>
      </w:tr>
    </w:tbl>
    <w:p>
      <w:pPr>
        <w:pStyle w:val="BodyText"/>
      </w:pPr>
      <w:r>
        <w:rPr>
          <w:b/>
          <w:bCs/>
          <w:lang w:val="id"/>
        </w:rPr>
        <w:t xml:space="preserve">Langkah 3 — ukur selisih pengendalian drawdown.</w:t>
      </w:r>
    </w:p>
    <w:p>
      <w:pPr>
        <w:pStyle w:val="BodyText"/>
      </w:pPr>
      <m:oMathPara>
        <m:oMathParaPr>
          <m:jc m:val="center"/>
        </m:oMathParaPr>
        <m:oMath>
          <m:r>
            <m:rPr>
              <m:nor/>
              <m:sty m:val="p"/>
            </m:rPr>
            <m:t>Defensif</m:t>
          </m:r>
          <m:r>
            <m:rPr>
              <m:sty m:val="p"/>
            </m:rPr>
            <m:t>:</m:t>
          </m:r>
          <m:r>
            <m:t>84</m:t>
          </m:r>
          <m:r>
            <m:rPr>
              <m:sty m:val="p"/>
            </m:rPr>
            <m:t>,</m:t>
          </m:r>
          <m:r>
            <m:t>8</m:t>
          </m:r>
          <m:r>
            <m:rPr>
              <m:sty m:val="p"/>
            </m:rPr>
            <m:t>%</m:t>
          </m:r>
          <m:r>
            <m:rPr>
              <m:sty m:val="p"/>
            </m:rPr>
            <m:t>→</m:t>
          </m:r>
          <m:r>
            <m:t>56</m:t>
          </m:r>
          <m:r>
            <m:rPr>
              <m:sty m:val="p"/>
            </m:rPr>
            <m:t>,</m:t>
          </m:r>
          <m:r>
            <m:t>7</m:t>
          </m:r>
          <m:r>
            <m:rPr>
              <m:sty m:val="p"/>
            </m:rPr>
            <m:t>%</m:t>
          </m:r>
          <m:r>
            <m:rPr>
              <m:sty m:val="p"/>
            </m:rPr>
            <m:t>=</m:t>
          </m:r>
          <m:r>
            <m:rPr>
              <m:sty m:val="p"/>
            </m:rPr>
            <m:t>−</m:t>
          </m:r>
          <m:r>
            <m:t>28</m:t>
          </m:r>
          <m:r>
            <m:rPr>
              <m:sty m:val="p"/>
            </m:rPr>
            <m:t>,</m:t>
          </m:r>
          <m:r>
            <m:t>1</m:t>
          </m:r>
          <m:r>
            <m:t> </m:t>
          </m:r>
          <m:r>
            <m:rPr>
              <m:nor/>
              <m:sty m:val="p"/>
            </m:rPr>
            <m:t>pp</m:t>
          </m:r>
        </m:oMath>
      </m:oMathPara>
    </w:p>
    <w:p>
      <w:pPr>
        <w:pStyle w:val="FirstParagraph"/>
      </w:pPr>
      <m:oMathPara>
        <m:oMathParaPr>
          <m:jc m:val="center"/>
        </m:oMathParaPr>
        <m:oMath>
          <m:r>
            <m:rPr>
              <m:nor/>
              <m:sty m:val="p"/>
            </m:rPr>
            <m:t>MA-12</m:t>
          </m:r>
          <m:r>
            <m:rPr>
              <m:sty m:val="p"/>
            </m:rPr>
            <m:t>:</m:t>
          </m:r>
          <m:r>
            <m:t>84</m:t>
          </m:r>
          <m:r>
            <m:rPr>
              <m:sty m:val="p"/>
            </m:rPr>
            <m:t>,</m:t>
          </m:r>
          <m:r>
            <m:t>8</m:t>
          </m:r>
          <m:r>
            <m:rPr>
              <m:sty m:val="p"/>
            </m:rPr>
            <m:t>%</m:t>
          </m:r>
          <m:r>
            <m:rPr>
              <m:sty m:val="p"/>
            </m:rPr>
            <m:t>→</m:t>
          </m:r>
          <m:r>
            <m:t>55</m:t>
          </m:r>
          <m:r>
            <m:rPr>
              <m:sty m:val="p"/>
            </m:rPr>
            <m:t>,</m:t>
          </m:r>
          <m:r>
            <m:t>0</m:t>
          </m:r>
          <m:r>
            <m:rPr>
              <m:sty m:val="p"/>
            </m:rPr>
            <m:t>%</m:t>
          </m:r>
          <m:r>
            <m:rPr>
              <m:sty m:val="p"/>
            </m:rPr>
            <m:t>=</m:t>
          </m:r>
          <m:r>
            <m:rPr>
              <m:sty m:val="p"/>
            </m:rPr>
            <m:t>−</m:t>
          </m:r>
          <m:r>
            <m:t>29</m:t>
          </m:r>
          <m:r>
            <m:rPr>
              <m:sty m:val="p"/>
            </m:rPr>
            <m:t>,</m:t>
          </m:r>
          <m:r>
            <m:t>8</m:t>
          </m:r>
          <m:r>
            <m:t> </m:t>
          </m:r>
          <m:r>
            <m:rPr>
              <m:nor/>
              <m:sty m:val="p"/>
            </m:rPr>
            <m:t>pp</m:t>
          </m:r>
        </m:oMath>
      </m:oMathPara>
    </w:p>
    <w:p>
      <w:pPr>
        <w:pStyle w:val="FirstParagraph"/>
      </w:pPr>
      <w:r>
        <w:rPr>
          <w:b/>
          <w:bCs/>
          <w:lang w:val="id"/>
        </w:rPr>
        <w:t xml:space="preserve">Selisihnya hanya 1,7 pp.</w:t>
      </w:r>
      <w:r>
        <w:rPr>
          <w:lang w:val="id"/>
        </w:rPr>
        <w:t xml:space="preserve"> </w:t>
      </w:r>
      <w:r>
        <w:rPr>
          <w:lang w:val="id"/>
        </w:rPr>
        <w:t xml:space="preserve">Aturan defensif memperoleh</w:t>
      </w:r>
      <w:r>
        <w:rPr>
          <w:lang w:val="id"/>
        </w:rPr>
        <w:t xml:space="preserve"> </w:t>
      </w:r>
      <w:r>
        <w:rPr>
          <w:b/>
          <w:bCs/>
          <w:lang w:val="id"/>
        </w:rPr>
        <w:t xml:space="preserve">94,3%</w:t>
      </w:r>
      <w:r>
        <w:rPr>
          <w:lang w:val="id"/>
        </w:rPr>
        <w:t xml:space="preserve"> </w:t>
      </w:r>
      <w:r>
        <w:rPr>
          <w:lang w:val="id"/>
        </w:rPr>
        <w:t xml:space="preserve">pengendalian drawdown yang diperoleh metode prediktif.</w:t>
      </w:r>
    </w:p>
    <w:p>
      <w:pPr>
        <w:pStyle w:val="BodyText"/>
      </w:pPr>
      <w:r>
        <w:rPr>
          <w:b/>
          <w:bCs/>
          <w:lang w:val="id"/>
        </w:rPr>
        <w:t xml:space="preserve">Langkah 4 — dan ia memperolehnya tanpa asumsi apa pun.</w:t>
      </w:r>
      <w:r>
        <w:rPr>
          <w:lang w:val="id"/>
        </w:rPr>
        <w:t xml:space="preserve"> </w:t>
      </w:r>
      <w:r>
        <w:rPr>
          <w:lang w:val="id"/>
        </w:rPr>
        <w:t xml:space="preserve">Aturan</w:t>
      </w:r>
      <w:r>
        <w:rPr>
          <w:lang w:val="id"/>
        </w:rPr>
        <w:t xml:space="preserve"> </w:t>
      </w:r>
      <w:r>
        <w:rPr>
          <w:lang w:val="id"/>
        </w:rPr>
        <w:t xml:space="preserve">“drawdown &gt; 10% → eksposur 50%”</w:t>
      </w:r>
      <w:r>
        <w:rPr>
          <w:lang w:val="id"/>
        </w:rPr>
        <w:t xml:space="preserve"> </w:t>
      </w:r>
      <w:r>
        <w:rPr>
          <w:lang w:val="id"/>
        </w:rPr>
        <w:t xml:space="preserve">tidak menyatakan apa pun tentang rezim, tidak dapat dibantah oleh Dunia B, dan tidak memerlukan data makro yang terlambat dan direvisi.</w:t>
      </w:r>
    </w:p>
    <w:p>
      <w:pPr>
        <w:pStyle w:val="BodyText"/>
      </w:pPr>
      <w:r>
        <w:rPr>
          <w:b/>
          <w:bCs/>
          <w:lang w:val="id"/>
        </w:rPr>
        <w:t xml:space="preserve">Langkah 5 — hitung apa yang diserahkan.</w:t>
      </w:r>
    </w:p>
    <w:p>
      <w:pPr>
        <w:pStyle w:val="BodyText"/>
      </w:pPr>
      <m:oMathPara>
        <m:oMathParaPr>
          <m:jc m:val="center"/>
        </m:oMathParaPr>
        <m:oMath>
          <m:r>
            <m:rPr>
              <m:nor/>
              <m:sty m:val="p"/>
            </m:rPr>
            <m:t>Sharpe</m:t>
          </m:r>
          <m:r>
            <m:rPr>
              <m:sty m:val="p"/>
            </m:rPr>
            <m:t>:</m:t>
          </m:r>
          <m:r>
            <m:t>0</m:t>
          </m:r>
          <m:r>
            <m:rPr>
              <m:sty m:val="p"/>
            </m:rPr>
            <m:t>,</m:t>
          </m:r>
          <m:r>
            <m:t>2596</m:t>
          </m:r>
          <m:r>
            <m:rPr>
              <m:sty m:val="p"/>
            </m:rPr>
            <m:t>→</m:t>
          </m:r>
          <m:r>
            <m:t>0</m:t>
          </m:r>
          <m:r>
            <m:rPr>
              <m:sty m:val="p"/>
            </m:rPr>
            <m:t>,</m:t>
          </m:r>
          <m:r>
            <m:t>2386</m:t>
          </m:r>
          <m:r>
            <m:rPr>
              <m:sty m:val="p"/>
            </m:rPr>
            <m:t>=</m:t>
          </m:r>
          <m:r>
            <m:rPr>
              <m:sty m:val="p"/>
            </m:rPr>
            <m:t>−</m:t>
          </m:r>
          <m:r>
            <m:t>8</m:t>
          </m:r>
          <m:r>
            <m:rPr>
              <m:sty m:val="p"/>
            </m:rPr>
            <m:t>,</m:t>
          </m:r>
          <m:r>
            <m:t>1</m:t>
          </m:r>
          <m:r>
            <m:rPr>
              <m:sty m:val="p"/>
            </m:rPr>
            <m:t>%</m:t>
          </m:r>
        </m:oMath>
      </m:oMathPara>
    </w:p>
    <w:p>
      <w:pPr>
        <w:pStyle w:val="FirstParagraph"/>
      </w:pPr>
      <m:oMathPara>
        <m:oMathParaPr>
          <m:jc m:val="center"/>
        </m:oMathParaPr>
        <m:oMath>
          <m:r>
            <m:rPr>
              <m:nor/>
              <m:sty m:val="p"/>
            </m:rPr>
            <m:t>CAGR</m:t>
          </m:r>
          <m:r>
            <m:rPr>
              <m:sty m:val="p"/>
            </m:rPr>
            <m:t>:</m:t>
          </m:r>
          <m:r>
            <m:t>7</m:t>
          </m:r>
          <m:r>
            <m:rPr>
              <m:sty m:val="p"/>
            </m:rPr>
            <m:t>,</m:t>
          </m:r>
          <m:r>
            <m:t>51</m:t>
          </m:r>
          <m:r>
            <m:rPr>
              <m:sty m:val="p"/>
            </m:rPr>
            <m:t>%</m:t>
          </m:r>
          <m:r>
            <m:rPr>
              <m:sty m:val="p"/>
            </m:rPr>
            <m:t>→</m:t>
          </m:r>
          <m:r>
            <m:t>7</m:t>
          </m:r>
          <m:r>
            <m:rPr>
              <m:sty m:val="p"/>
            </m:rPr>
            <m:t>,</m:t>
          </m:r>
          <m:r>
            <m:t>12</m:t>
          </m:r>
          <m:r>
            <m:rPr>
              <m:sty m:val="p"/>
            </m:rPr>
            <m:t>%</m:t>
          </m:r>
          <m:r>
            <m:rPr>
              <m:sty m:val="p"/>
            </m:rPr>
            <m:t>=</m:t>
          </m:r>
          <m:r>
            <m:rPr>
              <m:sty m:val="p"/>
            </m:rPr>
            <m:t>−</m:t>
          </m:r>
          <m:r>
            <m:t>0</m:t>
          </m:r>
          <m:r>
            <m:rPr>
              <m:sty m:val="p"/>
            </m:rPr>
            <m:t>,</m:t>
          </m:r>
          <m:r>
            <m:t>39</m:t>
          </m:r>
          <m:r>
            <m:t> </m:t>
          </m:r>
          <m:r>
            <m:rPr>
              <m:nor/>
              <m:sty m:val="p"/>
            </m:rPr>
            <m:t>pp</m:t>
          </m:r>
        </m:oMath>
      </m:oMathPara>
    </w:p>
    <w:p>
      <w:pPr>
        <w:pStyle w:val="FirstParagraph"/>
      </w:pPr>
      <w:r>
        <w:rPr>
          <w:b/>
          <w:bCs/>
          <w:lang w:val="id"/>
        </w:rPr>
        <w:t xml:space="preserve">Langkah 6 — nyatakan pertukarannya.</w:t>
      </w:r>
      <w:r>
        <w:rPr>
          <w:lang w:val="id"/>
        </w:rPr>
        <w:t xml:space="preserve"> </w:t>
      </w:r>
      <w:r>
        <w:rPr>
          <w:lang w:val="id"/>
        </w:rPr>
        <w:t xml:space="preserve">Aturan defensif menyerahkan 0,39 pp CAGR dan 8,1% Sharpe dibanding rotasi prediktif, dan memperoleh:</w:t>
      </w:r>
    </w:p>
    <w:p>
      <w:pPr>
        <w:pStyle w:val="Compact"/>
        <w:numPr>
          <w:ilvl w:val="0"/>
          <w:numId w:val="1008"/>
        </w:numPr>
      </w:pPr>
      <w:r>
        <w:rPr>
          <w:lang w:val="id"/>
        </w:rPr>
        <w:t xml:space="preserve">Tidak memerlukan asumsi struktur yang tidak dapat diverifikasi</w:t>
      </w:r>
    </w:p>
    <w:p>
      <w:pPr>
        <w:pStyle w:val="Compact"/>
        <w:numPr>
          <w:ilvl w:val="0"/>
          <w:numId w:val="1008"/>
        </w:numPr>
      </w:pPr>
      <w:r>
        <w:rPr>
          <w:lang w:val="id"/>
        </w:rPr>
        <w:t xml:space="preserve">Tidak bergantung pada data makro yang terlambat dan direvisi</w:t>
      </w:r>
    </w:p>
    <w:p>
      <w:pPr>
        <w:pStyle w:val="Compact"/>
        <w:numPr>
          <w:ilvl w:val="0"/>
          <w:numId w:val="1008"/>
        </w:numPr>
      </w:pPr>
      <w:r>
        <w:rPr>
          <w:lang w:val="id"/>
        </w:rPr>
        <w:t xml:space="preserve">Tidak dapat dibantah bila ternyata dunia tanpa rezim</w:t>
      </w:r>
    </w:p>
    <w:p>
      <w:pPr>
        <w:pStyle w:val="Compact"/>
        <w:numPr>
          <w:ilvl w:val="0"/>
          <w:numId w:val="1008"/>
        </w:numPr>
      </w:pPr>
      <w:r>
        <w:rPr>
          <w:lang w:val="id"/>
        </w:rPr>
        <w:t xml:space="preserve">Jauh lebih mudah dipertahankan kepada pihak ketiga</w:t>
      </w:r>
    </w:p>
    <w:p>
      <w:pPr>
        <w:pStyle w:val="FirstParagraph"/>
      </w:pPr>
      <w:r>
        <w:rPr>
          <w:b/>
          <w:bCs/>
          <w:lang w:val="id"/>
        </w:rPr>
        <w:t xml:space="preserve">Langkah 7 — batasnya harus dinyatakan.</w:t>
      </w:r>
      <w:r>
        <w:rPr>
          <w:lang w:val="id"/>
        </w:rPr>
        <w:t xml:space="preserve"> </w:t>
      </w:r>
      <w:r>
        <w:rPr>
          <w:lang w:val="id"/>
        </w:rPr>
        <w:t xml:space="preserve">Aturan defensif menjual setelah kerugian dan membeli setelah pemulihan. Pada pasar yang berbalik cepat, ia mengunci kerugian. Biaya itu sudah tercermin pada CAGR 7,12% — lebih rendah daripada MA-12.</w:t>
      </w:r>
    </w:p>
    <w:p>
      <w:pPr>
        <w:pStyle w:val="BodyText"/>
      </w:pPr>
      <w:r>
        <w:rPr>
          <w:b/>
          <w:bCs/>
          <w:lang w:val="id"/>
        </w:rPr>
        <w:t xml:space="preserve">Ini pertukaran, bukan solusi gratis</w:t>
      </w:r>
      <w:r>
        <w:rPr>
          <w:lang w:val="id"/>
        </w:rPr>
        <w:t xml:space="preserve"> </w:t>
      </w:r>
      <w:r>
        <w:rPr>
          <w:lang w:val="id"/>
        </w:rPr>
        <w:t xml:space="preserve">— persis seperti penyeimbangan ulang (L3.2), penargetan volatilitas (L3.3), dan strategi ember (L3I.1).</w:t>
      </w:r>
    </w:p>
    <w:p>
      <w:pPr>
        <w:pStyle w:val="BodyText"/>
      </w:pPr>
      <w:r>
        <w:rPr>
          <w:b/>
          <w:bCs/>
          <w:lang w:val="id"/>
        </w:rPr>
        <w:t xml:space="preserve">Langkah 8 — rekomendasi modul ini.</w:t>
      </w:r>
    </w:p>
    <w:p>
      <w:pPr>
        <w:pStyle w:val="BlockText"/>
      </w:pPr>
      <w:r>
        <w:rPr>
          <w:i/>
          <w:iCs/>
          <w:lang w:val="id"/>
        </w:rPr>
        <w:t xml:space="preserve">“Bila Anda tidak dapat menyatakan secara tertulis mengapa Anda yakin pasar Anda memiliki rezim yang bertahan cukup lama untuk dideteksi, pakailah aturan defensif. Anda memperoleh 94,3% pengendalian drawdown-nya tanpa memerlukan keyakinan yang tidak Anda miliki.”</w:t>
      </w:r>
    </w:p>
    <w:p>
      <w:r>
        <w:pict>
          <v:rect style="width:0;height:1.5pt" o:hralign="center" o:hrstd="t" o:hr="t"/>
        </w:pict>
      </w:r>
    </w:p>
    <w:bookmarkEnd w:id="25"/>
    <w:bookmarkEnd w:id="26"/>
    <w:bookmarkStart w:id="33" w:name="lembar-kerja-peserta"/>
    <w:p>
      <w:pPr>
        <w:pStyle w:val="Heading2"/>
      </w:pPr>
      <w:r>
        <w:rPr>
          <w:lang w:val="id"/>
        </w:rPr>
        <w:t xml:space="preserve">6. Lembar Kerja Peserta</w:t>
      </w:r>
    </w:p>
    <w:bookmarkStart w:id="27" w:name="bagian-a-definisi-rezim-operasional"/>
    <w:p>
      <w:pPr>
        <w:pStyle w:val="Heading3"/>
      </w:pPr>
      <w:r>
        <w:rPr>
          <w:lang w:val="id"/>
        </w:rPr>
        <w:t xml:space="preserve">Bagian A — Definisi rezim operasional</w:t>
      </w:r>
    </w:p>
    <w:p>
      <w:pPr>
        <w:pStyle w:val="Compact"/>
        <w:numPr>
          <w:ilvl w:val="0"/>
          <w:numId w:val="1009"/>
        </w:numPr>
      </w:pPr>
      <w:r>
        <w:rPr>
          <w:lang w:val="id"/>
        </w:rPr>
        <w:t xml:space="preserve">Jumlah rezim: ____ · Nama: ____</w:t>
      </w:r>
    </w:p>
    <w:p>
      <w:pPr>
        <w:pStyle w:val="Compact"/>
        <w:numPr>
          <w:ilvl w:val="0"/>
          <w:numId w:val="1009"/>
        </w:numPr>
      </w:pPr>
      <w:r>
        <w:rPr>
          <w:lang w:val="id"/>
        </w:rPr>
        <w:t xml:space="preserve">Parameter tiap rezim (</w:t>
      </w:r>
      <m:oMath>
        <m:r>
          <m:t>μ</m:t>
        </m:r>
      </m:oMath>
      <w:r>
        <w:rPr>
          <w:lang w:val="id"/>
        </w:rPr>
        <w:t xml:space="preserve">,</w:t>
      </w:r>
      <w:r>
        <w:rPr>
          <w:lang w:val="id"/>
        </w:rPr>
        <w:t xml:space="preserve"> </w:t>
      </w:r>
      <m:oMath>
        <m:r>
          <m:t>σ</m:t>
        </m:r>
      </m:oMath>
      <w:r>
        <w:rPr>
          <w:lang w:val="id"/>
        </w:rPr>
        <w:t xml:space="preserve">): ____</w:t>
      </w:r>
    </w:p>
    <w:p>
      <w:pPr>
        <w:pStyle w:val="Compact"/>
        <w:numPr>
          <w:ilvl w:val="0"/>
          <w:numId w:val="1009"/>
        </w:numPr>
      </w:pPr>
      <w:r>
        <w:rPr>
          <w:lang w:val="id"/>
        </w:rPr>
        <w:t xml:space="preserve">Probabilitas bertahan yang saya asumsikan: ____</w:t>
      </w:r>
    </w:p>
    <w:p>
      <w:pPr>
        <w:pStyle w:val="Compact"/>
        <w:numPr>
          <w:ilvl w:val="0"/>
          <w:numId w:val="1009"/>
        </w:numPr>
      </w:pPr>
      <w:r>
        <w:rPr>
          <w:b/>
          <w:bCs/>
          <w:lang w:val="id"/>
        </w:rPr>
        <w:t xml:space="preserve">Durasi harapan</w:t>
      </w:r>
      <w:r>
        <w:rPr>
          <w:lang w:val="id"/>
        </w:rPr>
        <w:t xml:space="preserve"> </w:t>
      </w:r>
      <m:oMath>
        <m:r>
          <m:rPr>
            <m:sty m:val="p"/>
          </m:rPr>
          <m:t>=</m:t>
        </m:r>
        <m:r>
          <m:t>1</m:t>
        </m:r>
        <m:r>
          <m:rPr>
            <m:sty m:val="p"/>
          </m:rPr>
          <m:t>/</m:t>
        </m:r>
        <m:r>
          <m:rPr>
            <m:sty m:val="p"/>
          </m:rPr>
          <m:t>(</m:t>
        </m:r>
        <m:r>
          <m:t>1</m:t>
        </m:r>
        <m:r>
          <m:rPr>
            <m:sty m:val="p"/>
          </m:rPr>
          <m:t>−</m:t>
        </m:r>
        <m:r>
          <m:t>p</m:t>
        </m:r>
        <m:r>
          <m:rPr>
            <m:sty m:val="p"/>
          </m:rPr>
          <m:t>)</m:t>
        </m:r>
      </m:oMath>
      <w:r>
        <w:rPr>
          <w:lang w:val="id"/>
        </w:rPr>
        <w:t xml:space="preserve">: ____ bulan</w:t>
      </w:r>
    </w:p>
    <w:p>
      <w:pPr>
        <w:pStyle w:val="Compact"/>
        <w:numPr>
          <w:ilvl w:val="0"/>
          <w:numId w:val="1009"/>
        </w:numPr>
      </w:pPr>
      <w:r>
        <w:rPr>
          <w:lang w:val="id"/>
        </w:rPr>
        <w:t xml:space="preserve">Proporsi waktu tiap rezim: ____%</w:t>
      </w:r>
    </w:p>
    <w:p>
      <w:pPr>
        <w:pStyle w:val="Compact"/>
        <w:numPr>
          <w:ilvl w:val="0"/>
          <w:numId w:val="1009"/>
        </w:numPr>
      </w:pPr>
      <w:r>
        <w:rPr>
          <w:b/>
          <w:bCs/>
          <w:lang w:val="id"/>
        </w:rPr>
        <w:t xml:space="preserve">Aturan klasifikasi yang dapat dijalankan mesin:</w:t>
      </w:r>
      <w:r>
        <w:rPr>
          <w:lang w:val="id"/>
        </w:rPr>
        <w:t xml:space="preserve"> </w:t>
      </w:r>
      <w:r>
        <w:rPr>
          <w:lang w:val="id"/>
        </w:rPr>
        <w:t xml:space="preserve">____</w:t>
      </w:r>
    </w:p>
    <w:p>
      <w:pPr>
        <w:pStyle w:val="Compact"/>
        <w:numPr>
          <w:ilvl w:val="0"/>
          <w:numId w:val="1009"/>
        </w:numPr>
      </w:pPr>
      <w:r>
        <w:rPr>
          <w:lang w:val="id"/>
        </w:rPr>
        <w:t xml:space="preserve">Apakah rekan saya, dengan aturan yang sama dan data yang sama, akan menandai bulan yang sama? ☐ Ya ☐</w:t>
      </w:r>
      <w:r>
        <w:rPr>
          <w:lang w:val="id"/>
        </w:rPr>
        <w:t xml:space="preserve"> </w:t>
      </w:r>
      <w:r>
        <w:rPr>
          <w:b/>
          <w:bCs/>
          <w:lang w:val="id"/>
        </w:rPr>
        <w:t xml:space="preserve">Tidak → aturan belum operasional</w:t>
      </w:r>
    </w:p>
    <w:bookmarkEnd w:id="27"/>
    <w:bookmarkStart w:id="28" w:name="bagian-b-ukur-lag-deteksi-anda"/>
    <w:p>
      <w:pPr>
        <w:pStyle w:val="Heading3"/>
      </w:pPr>
      <w:r>
        <w:rPr>
          <w:lang w:val="id"/>
        </w:rPr>
        <w:t xml:space="preserve">Bagian B — Ukur lag deteksi Anda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Aturan yang diuji</w:t>
            </w:r>
          </w:p>
        </w:tc>
        <w:tc>
          <w:tcPr/>
          <w:p>
            <w:pPr>
              <w:pStyle w:val="Compact"/>
              <w:jc w:val="right"/>
            </w:pPr>
            <w:r>
              <w:rPr>
                <w:lang w:val="id"/>
              </w:rPr>
              <w:t xml:space="preserve">Lag rata-rata</w:t>
            </w:r>
          </w:p>
        </w:tc>
        <w:tc>
          <w:tcPr/>
          <w:p>
            <w:pPr>
              <w:pStyle w:val="Compact"/>
              <w:jc w:val="right"/>
            </w:pPr>
            <w:r>
              <w:rPr>
                <w:lang w:val="id"/>
              </w:rPr>
              <w:t xml:space="preserve">Lag median</w:t>
            </w:r>
          </w:p>
        </w:tc>
        <w:tc>
          <w:tcPr/>
          <w:p>
            <w:pPr>
              <w:pStyle w:val="Compact"/>
              <w:jc w:val="right"/>
            </w:pPr>
            <w:r>
              <w:rPr>
                <w:lang w:val="id"/>
              </w:rPr>
              <w:t xml:space="preserve">Sinyal keliru</w:t>
            </w:r>
          </w:p>
        </w:tc>
      </w:tr>
      <w:tr>
        <w:tc>
          <w:tcPr/>
          <w:p>
            <w:pPr>
              <w:pStyle w:val="Compact"/>
            </w:pPr>
          </w:p>
        </w:tc>
        <w:tc>
          <w:tcPr/>
          <w:p>
            <w:pPr>
              <w:pStyle w:val="Compact"/>
            </w:pPr>
          </w:p>
        </w:tc>
        <w:tc>
          <w:tcPr/>
          <w:p>
            <w:pPr>
              <w:pStyle w:val="Compact"/>
            </w:pPr>
          </w:p>
        </w:tc>
        <w:tc>
          <w:tcPr/>
          <w:p>
            <w:pPr>
              <w:pStyle w:val="Compact"/>
            </w:pPr>
          </w:p>
        </w:tc>
      </w:tr>
    </w:tbl>
    <w:p>
      <w:pPr>
        <w:pStyle w:val="Compact"/>
        <w:numPr>
          <w:ilvl w:val="0"/>
          <w:numId w:val="1010"/>
        </w:numPr>
      </w:pPr>
      <w:r>
        <w:rPr>
          <w:lang w:val="id"/>
        </w:rPr>
        <w:t xml:space="preserve">Durasi rezim yang hendak saya hindari: ____ bulan</w:t>
      </w:r>
    </w:p>
    <w:p>
      <w:pPr>
        <w:pStyle w:val="Compact"/>
        <w:numPr>
          <w:ilvl w:val="0"/>
          <w:numId w:val="1010"/>
        </w:numPr>
      </w:pPr>
      <w:r>
        <w:rPr>
          <w:b/>
          <w:bCs/>
          <w:lang w:val="id"/>
        </w:rPr>
        <w:t xml:space="preserve">Proporsi yang sudah terlewat</w:t>
      </w:r>
      <w:r>
        <w:rPr>
          <w:lang w:val="id"/>
        </w:rPr>
        <w:t xml:space="preserve"> </w:t>
      </w:r>
      <w:r>
        <w:rPr>
          <w:lang w:val="id"/>
        </w:rPr>
        <w:t xml:space="preserve">= lag/durasi = ____%</w:t>
      </w:r>
    </w:p>
    <w:p>
      <w:pPr>
        <w:pStyle w:val="Compact"/>
        <w:numPr>
          <w:ilvl w:val="0"/>
          <w:numId w:val="1010"/>
        </w:numPr>
      </w:pPr>
      <w:r>
        <w:rPr>
          <w:lang w:val="id"/>
        </w:rPr>
        <w:t xml:space="preserve">Apakah di bawah 50%? ☐ Ya ☐</w:t>
      </w:r>
      <w:r>
        <w:rPr>
          <w:lang w:val="id"/>
        </w:rPr>
        <w:t xml:space="preserve"> </w:t>
      </w:r>
      <w:r>
        <w:rPr>
          <w:b/>
          <w:bCs/>
          <w:lang w:val="id"/>
        </w:rPr>
        <w:t xml:space="preserve">Tidak</w:t>
      </w:r>
    </w:p>
    <w:p>
      <w:pPr>
        <w:pStyle w:val="Compact"/>
        <w:numPr>
          <w:ilvl w:val="0"/>
          <w:numId w:val="1010"/>
        </w:numPr>
      </w:pPr>
      <w:r>
        <w:rPr>
          <w:lang w:val="id"/>
        </w:rPr>
        <w:t xml:space="preserve">Tingkat sinyal keliru: ____%</w:t>
      </w:r>
    </w:p>
    <w:p>
      <w:pPr>
        <w:pStyle w:val="Compact"/>
        <w:numPr>
          <w:ilvl w:val="0"/>
          <w:numId w:val="1010"/>
        </w:numPr>
      </w:pPr>
      <w:r>
        <w:rPr>
          <w:b/>
          <w:bCs/>
          <w:lang w:val="id"/>
        </w:rPr>
        <w:t xml:space="preserve">Tulis dan tanda tangani:</w:t>
      </w:r>
      <w:r>
        <w:rPr>
          <w:lang w:val="id"/>
        </w:rPr>
        <w:t xml:space="preserve"> </w:t>
      </w:r>
      <w:r>
        <w:rPr>
          <w:i/>
          <w:iCs/>
          <w:lang w:val="id"/>
        </w:rPr>
        <w:t xml:space="preserve">“Saya memperkirakan ____% sinyal saya keliru, dan sinyal yang benar akan datang setelah ____% kerugiannya terjadi.”</w:t>
      </w:r>
      <w:r>
        <w:rPr>
          <w:lang w:val="id"/>
        </w:rPr>
        <w:t xml:space="preserve"> </w:t>
      </w:r>
      <w:r>
        <w:rPr>
          <w:lang w:val="id"/>
        </w:rPr>
        <w:t xml:space="preserve">✍ ____</w:t>
      </w:r>
    </w:p>
    <w:bookmarkEnd w:id="28"/>
    <w:bookmarkStart w:id="29" w:name="bagian-c-batas-oracle"/>
    <w:p>
      <w:pPr>
        <w:pStyle w:val="Heading3"/>
      </w:pPr>
      <w:r>
        <w:rPr>
          <w:lang w:val="id"/>
        </w:rPr>
        <w:t xml:space="preserve">Bagian C — Batas oracle</w:t>
      </w:r>
    </w:p>
    <w:p>
      <w:pPr>
        <w:pStyle w:val="Compact"/>
        <w:numPr>
          <w:ilvl w:val="0"/>
          <w:numId w:val="1011"/>
        </w:numPr>
      </w:pPr>
      <w:r>
        <w:rPr>
          <w:lang w:val="id"/>
        </w:rPr>
        <w:t xml:space="preserve">Sharpe statis: ____</w:t>
      </w:r>
    </w:p>
    <w:p>
      <w:pPr>
        <w:pStyle w:val="Compact"/>
        <w:numPr>
          <w:ilvl w:val="0"/>
          <w:numId w:val="1011"/>
        </w:numPr>
      </w:pPr>
      <w:r>
        <w:rPr>
          <w:b/>
          <w:bCs/>
          <w:lang w:val="id"/>
        </w:rPr>
        <w:t xml:space="preserve">Sharpe oracle</w:t>
      </w:r>
      <w:r>
        <w:rPr>
          <w:lang w:val="id"/>
        </w:rPr>
        <w:t xml:space="preserve"> </w:t>
      </w:r>
      <w:r>
        <w:rPr>
          <w:lang w:val="id"/>
        </w:rPr>
        <w:t xml:space="preserve">(rezim diketahui sempurna): ____</w:t>
      </w:r>
    </w:p>
    <w:p>
      <w:pPr>
        <w:pStyle w:val="Compact"/>
        <w:numPr>
          <w:ilvl w:val="0"/>
          <w:numId w:val="1011"/>
        </w:numPr>
      </w:pPr>
      <w:r>
        <w:rPr>
          <w:lang w:val="id"/>
        </w:rPr>
        <w:t xml:space="preserve">Potensi maksimum: ____%</w:t>
      </w:r>
    </w:p>
    <w:p>
      <w:pPr>
        <w:pStyle w:val="Compact"/>
        <w:numPr>
          <w:ilvl w:val="0"/>
          <w:numId w:val="1011"/>
        </w:numPr>
      </w:pPr>
      <w:r>
        <w:rPr>
          <w:lang w:val="id"/>
        </w:rPr>
        <w:t xml:space="preserve">Sharpe metode saya: ____</w:t>
      </w:r>
    </w:p>
    <w:p>
      <w:pPr>
        <w:pStyle w:val="Compact"/>
        <w:numPr>
          <w:ilvl w:val="0"/>
          <w:numId w:val="1011"/>
        </w:numPr>
      </w:pPr>
      <w:r>
        <w:rPr>
          <w:b/>
          <w:bCs/>
          <w:lang w:val="id"/>
        </w:rPr>
        <w:t xml:space="preserve">Tangkapan</w:t>
      </w:r>
      <w:r>
        <w:rPr>
          <w:lang w:val="id"/>
        </w:rPr>
        <w:t xml:space="preserve"> </w:t>
      </w:r>
      <w:r>
        <w:rPr>
          <w:lang w:val="id"/>
        </w:rPr>
        <w:t xml:space="preserve">=</w:t>
      </w:r>
      <w:r>
        <w:rPr>
          <w:lang w:val="id"/>
        </w:rPr>
        <w:t xml:space="preserve"> </w:t>
      </w:r>
      <m:oMath>
        <m:r>
          <m:rPr>
            <m:sty m:val="p"/>
          </m:rPr>
          <m:t>(</m:t>
        </m:r>
        <m:r>
          <m:t>S</m:t>
        </m:r>
        <m:sSub>
          <m:e>
            <m:r>
              <m:t>R</m:t>
            </m:r>
          </m:e>
          <m:sub>
            <m:r>
              <m:t>m</m:t>
            </m:r>
            <m:r>
              <m:t>e</m:t>
            </m:r>
            <m:r>
              <m:t>t</m:t>
            </m:r>
            <m:r>
              <m:t>o</m:t>
            </m:r>
            <m:r>
              <m:t>d</m:t>
            </m:r>
            <m:r>
              <m:t>e</m:t>
            </m:r>
          </m:sub>
        </m:sSub>
        <m:r>
          <m:rPr>
            <m:sty m:val="p"/>
          </m:rPr>
          <m:t>−</m:t>
        </m:r>
        <m:r>
          <m:t>S</m:t>
        </m:r>
        <m:sSub>
          <m:e>
            <m:r>
              <m:t>R</m:t>
            </m:r>
          </m:e>
          <m:sub>
            <m:r>
              <m:t>s</m:t>
            </m:r>
            <m:r>
              <m:t>t</m:t>
            </m:r>
            <m:r>
              <m:t>a</m:t>
            </m:r>
            <m:r>
              <m:t>t</m:t>
            </m:r>
            <m:r>
              <m:t>i</m:t>
            </m:r>
            <m:r>
              <m:t>s</m:t>
            </m:r>
          </m:sub>
        </m:sSub>
        <m:r>
          <m:rPr>
            <m:sty m:val="p"/>
          </m:rPr>
          <m:t>)</m:t>
        </m:r>
        <m:r>
          <m:rPr>
            <m:sty m:val="p"/>
          </m:rPr>
          <m:t>/</m:t>
        </m:r>
        <m:r>
          <m:rPr>
            <m:sty m:val="p"/>
          </m:rPr>
          <m:t>(</m:t>
        </m:r>
        <m:r>
          <m:t>S</m:t>
        </m:r>
        <m:sSub>
          <m:e>
            <m:r>
              <m:t>R</m:t>
            </m:r>
          </m:e>
          <m:sub>
            <m:r>
              <m:t>o</m:t>
            </m:r>
            <m:r>
              <m:t>r</m:t>
            </m:r>
            <m:r>
              <m:t>a</m:t>
            </m:r>
            <m:r>
              <m:t>c</m:t>
            </m:r>
            <m:r>
              <m:t>l</m:t>
            </m:r>
            <m:r>
              <m:t>e</m:t>
            </m:r>
          </m:sub>
        </m:sSub>
        <m:r>
          <m:rPr>
            <m:sty m:val="p"/>
          </m:rPr>
          <m:t>−</m:t>
        </m:r>
        <m:r>
          <m:t>S</m:t>
        </m:r>
        <m:sSub>
          <m:e>
            <m:r>
              <m:t>R</m:t>
            </m:r>
          </m:e>
          <m:sub>
            <m:r>
              <m:t>s</m:t>
            </m:r>
            <m:r>
              <m:t>t</m:t>
            </m:r>
            <m:r>
              <m:t>a</m:t>
            </m:r>
            <m:r>
              <m:t>t</m:t>
            </m:r>
            <m:r>
              <m:t>i</m:t>
            </m:r>
            <m:r>
              <m:t>s</m:t>
            </m:r>
          </m:sub>
        </m:sSub>
        <m:r>
          <m:rPr>
            <m:sty m:val="p"/>
          </m:rPr>
          <m:t>)</m:t>
        </m:r>
      </m:oMath>
      <w:r>
        <w:rPr>
          <w:lang w:val="id"/>
        </w:rPr>
        <w:t xml:space="preserve"> </w:t>
      </w:r>
      <w:r>
        <w:rPr>
          <w:lang w:val="id"/>
        </w:rPr>
        <w:t xml:space="preserve">= ____%</w:t>
      </w:r>
    </w:p>
    <w:p>
      <w:pPr>
        <w:pStyle w:val="Compact"/>
        <w:numPr>
          <w:ilvl w:val="0"/>
          <w:numId w:val="1011"/>
        </w:numPr>
      </w:pPr>
      <w:r>
        <w:rPr>
          <w:lang w:val="id"/>
        </w:rPr>
        <w:t xml:space="preserve">Bila di bawah 20%, apakah kerumitan dan biayanya sepadan? ____</w:t>
      </w:r>
    </w:p>
    <w:bookmarkEnd w:id="29"/>
    <w:bookmarkStart w:id="30" w:name="bagian-d-uji-dua-dunia-wajib"/>
    <w:p>
      <w:pPr>
        <w:pStyle w:val="Heading3"/>
      </w:pPr>
      <w:r>
        <w:rPr>
          <w:lang w:val="id"/>
        </w:rPr>
        <w:t xml:space="preserve">Bagian D — Uji dua dunia (wajib)</w:t>
      </w:r>
    </w:p>
    <w:p>
      <w:pPr>
        <w:pStyle w:val="FirstParagraph"/>
      </w:pPr>
      <w:r>
        <w:rPr>
          <w:lang w:val="id"/>
        </w:rPr>
        <w:t xml:space="preserve">Jalankan aturan Anda pada dua proses pembangkit data: satu dengan rezim, satu tanpa rezim tetapi</w:t>
      </w:r>
      <w:r>
        <w:rPr>
          <w:lang w:val="id"/>
        </w:rPr>
        <w:t xml:space="preserve"> </w:t>
      </w:r>
      <m:oMath>
        <m:r>
          <m:t>μ</m:t>
        </m:r>
      </m:oMath>
      <w:r>
        <w:rPr>
          <w:lang w:val="id"/>
        </w:rPr>
        <w:t xml:space="preserve"> </w:t>
      </w:r>
      <w:r>
        <w:rPr>
          <w:lang w:val="id"/>
        </w:rPr>
        <w:t xml:space="preserve">dan</w:t>
      </w:r>
      <w:r>
        <w:rPr>
          <w:lang w:val="id"/>
        </w:rPr>
        <w:t xml:space="preserve"> </w:t>
      </w:r>
      <m:oMath>
        <m:r>
          <m:t>σ</m:t>
        </m:r>
      </m:oMath>
      <w:r>
        <w:rPr>
          <w:lang w:val="id"/>
        </w:rPr>
        <w:t xml:space="preserve"> </w:t>
      </w:r>
      <w:r>
        <w:rPr>
          <w:lang w:val="id"/>
        </w:rPr>
        <w:t xml:space="preserve">disetarakan.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Dunia berezim</w:t>
            </w:r>
          </w:p>
        </w:tc>
        <w:tc>
          <w:tcPr/>
          <w:p>
            <w:pPr>
              <w:pStyle w:val="Compact"/>
              <w:jc w:val="right"/>
            </w:pPr>
            <w:r>
              <w:rPr>
                <w:lang w:val="id"/>
              </w:rPr>
              <w:t xml:space="preserve">Dunia tanpa rezim</w:t>
            </w:r>
          </w:p>
        </w:tc>
      </w:tr>
      <w:tr>
        <w:tc>
          <w:tcPr/>
          <w:p>
            <w:pPr>
              <w:pStyle w:val="Compact"/>
            </w:pPr>
            <w:r>
              <w:rPr>
                <w:lang w:val="id"/>
              </w:rPr>
              <w:t xml:space="preserve">Sharpe statis</w:t>
            </w:r>
          </w:p>
        </w:tc>
        <w:tc>
          <w:tcPr/>
          <w:p>
            <w:pPr>
              <w:pStyle w:val="Compact"/>
            </w:pPr>
          </w:p>
        </w:tc>
        <w:tc>
          <w:tcPr/>
          <w:p>
            <w:pPr>
              <w:pStyle w:val="Compact"/>
            </w:pPr>
          </w:p>
        </w:tc>
      </w:tr>
      <w:tr>
        <w:tc>
          <w:tcPr/>
          <w:p>
            <w:pPr>
              <w:pStyle w:val="Compact"/>
            </w:pPr>
            <w:r>
              <w:rPr>
                <w:lang w:val="id"/>
              </w:rPr>
              <w:t xml:space="preserve">Sharpe aturan saya</w:t>
            </w:r>
          </w:p>
        </w:tc>
        <w:tc>
          <w:tcPr/>
          <w:p>
            <w:pPr>
              <w:pStyle w:val="Compact"/>
            </w:pPr>
          </w:p>
        </w:tc>
        <w:tc>
          <w:tcPr/>
          <w:p>
            <w:pPr>
              <w:pStyle w:val="Compact"/>
            </w:pPr>
          </w:p>
        </w:tc>
      </w:tr>
      <w:tr>
        <w:tc>
          <w:tcPr/>
          <w:p>
            <w:pPr>
              <w:pStyle w:val="Compact"/>
            </w:pPr>
            <w:r>
              <w:rPr>
                <w:lang w:val="id"/>
              </w:rPr>
              <w:t xml:space="preserve">Selisih</w:t>
            </w:r>
          </w:p>
        </w:tc>
        <w:tc>
          <w:tcPr/>
          <w:p>
            <w:pPr>
              <w:pStyle w:val="Compact"/>
            </w:pPr>
          </w:p>
        </w:tc>
        <w:tc>
          <w:tcPr/>
          <w:p>
            <w:pPr>
              <w:pStyle w:val="Compact"/>
            </w:pPr>
          </w:p>
        </w:tc>
      </w:tr>
      <w:tr>
        <w:tc>
          <w:tcPr/>
          <w:p>
            <w:pPr>
              <w:pStyle w:val="Compact"/>
            </w:pPr>
            <m:oMath>
              <m:r>
                <m:t>t</m:t>
              </m:r>
            </m:oMath>
            <w:r>
              <w:rPr>
                <w:lang w:val="id"/>
              </w:rPr>
              <w:t xml:space="preserve">​</w:t>
            </w:r>
          </w:p>
        </w:tc>
        <w:tc>
          <w:tcPr/>
          <w:p>
            <w:pPr>
              <w:pStyle w:val="Compact"/>
            </w:pPr>
          </w:p>
        </w:tc>
        <w:tc>
          <w:tcPr/>
          <w:p>
            <w:pPr>
              <w:pStyle w:val="Compact"/>
            </w:pPr>
          </w:p>
        </w:tc>
      </w:tr>
    </w:tbl>
    <w:p>
      <w:pPr>
        <w:pStyle w:val="Compact"/>
        <w:numPr>
          <w:ilvl w:val="0"/>
          <w:numId w:val="1012"/>
        </w:numPr>
      </w:pPr>
      <w:r>
        <w:rPr>
          <w:b/>
          <w:bCs/>
          <w:lang w:val="id"/>
        </w:rPr>
        <w:t xml:space="preserve">Kerugian bila dunia ternyata tanpa rezim:</w:t>
      </w:r>
      <w:r>
        <w:rPr>
          <w:lang w:val="id"/>
        </w:rPr>
        <w:t xml:space="preserve"> </w:t>
      </w:r>
      <w:r>
        <w:rPr>
          <w:lang w:val="id"/>
        </w:rPr>
        <w:t xml:space="preserve">____</w:t>
      </w:r>
    </w:p>
    <w:p>
      <w:pPr>
        <w:pStyle w:val="Compact"/>
        <w:numPr>
          <w:ilvl w:val="0"/>
          <w:numId w:val="1012"/>
        </w:numPr>
      </w:pPr>
      <w:r>
        <w:rPr>
          <w:b/>
          <w:bCs/>
          <w:lang w:val="id"/>
        </w:rPr>
        <w:t xml:space="preserve">Apa dasar keyakinan saya bahwa dunia saya berezim?</w:t>
      </w:r>
      <w:r>
        <w:rPr>
          <w:lang w:val="id"/>
        </w:rPr>
        <w:t xml:space="preserve"> </w:t>
      </w:r>
      <w:r>
        <w:rPr>
          <w:lang w:val="id"/>
        </w:rPr>
        <w:t xml:space="preserve">____</w:t>
      </w:r>
    </w:p>
    <w:p>
      <w:pPr>
        <w:pStyle w:val="Compact"/>
        <w:numPr>
          <w:ilvl w:val="0"/>
          <w:numId w:val="1012"/>
        </w:numPr>
      </w:pPr>
      <w:r>
        <w:rPr>
          <w:lang w:val="id"/>
        </w:rPr>
        <w:t xml:space="preserve">☐ Saya memahami bahwa saya tidak dapat membedakan keduanya dari data yang tersedia</w:t>
      </w:r>
    </w:p>
    <w:bookmarkEnd w:id="30"/>
    <w:bookmarkStart w:id="31" w:name="Xf6b00ec966aeadadd96b837aece2b947d696a53"/>
    <w:p>
      <w:pPr>
        <w:pStyle w:val="Heading3"/>
      </w:pPr>
      <w:r>
        <w:rPr>
          <w:lang w:val="id"/>
        </w:rPr>
        <w:t xml:space="preserve">Bagian E — Bandingkan dengan aturan defensif</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jc w:val="right"/>
            </w:pPr>
            <w:r>
              <w:rPr>
                <w:lang w:val="id"/>
              </w:rPr>
              <w:t xml:space="preserve">Sharpe</w:t>
            </w:r>
          </w:p>
        </w:tc>
        <w:tc>
          <w:tcPr/>
          <w:p>
            <w:pPr>
              <w:pStyle w:val="Compact"/>
              <w:jc w:val="right"/>
            </w:pPr>
            <w:r>
              <w:rPr>
                <w:lang w:val="id"/>
              </w:rPr>
              <w:t xml:space="preserve">CAGR</w:t>
            </w:r>
          </w:p>
        </w:tc>
        <w:tc>
          <w:tcPr/>
          <w:p>
            <w:pPr>
              <w:pStyle w:val="Compact"/>
              <w:jc w:val="right"/>
            </w:pPr>
            <w:r>
              <w:rPr>
                <w:lang w:val="id"/>
              </w:rPr>
              <w:t xml:space="preserve">DD p95</w:t>
            </w:r>
          </w:p>
        </w:tc>
      </w:tr>
      <w:tr>
        <w:tc>
          <w:tcPr/>
          <w:p>
            <w:pPr>
              <w:pStyle w:val="Compact"/>
            </w:pPr>
            <w:r>
              <w:rPr>
                <w:lang w:val="id"/>
              </w:rPr>
              <w:t xml:space="preserve">Statis</w:t>
            </w:r>
          </w:p>
        </w:tc>
        <w:tc>
          <w:tcPr/>
          <w:p>
            <w:pPr>
              <w:pStyle w:val="Compact"/>
            </w:pPr>
          </w:p>
        </w:tc>
        <w:tc>
          <w:tcPr/>
          <w:p>
            <w:pPr>
              <w:pStyle w:val="Compact"/>
            </w:pPr>
          </w:p>
        </w:tc>
        <w:tc>
          <w:tcPr/>
          <w:p>
            <w:pPr>
              <w:pStyle w:val="Compact"/>
            </w:pPr>
          </w:p>
        </w:tc>
      </w:tr>
      <w:tr>
        <w:tc>
          <w:tcPr/>
          <w:p>
            <w:pPr>
              <w:pStyle w:val="Compact"/>
            </w:pPr>
            <w:r>
              <w:rPr>
                <w:lang w:val="id"/>
              </w:rPr>
              <w:t xml:space="preserve">Aturan defensif saya</w:t>
            </w:r>
          </w:p>
        </w:tc>
        <w:tc>
          <w:tcPr/>
          <w:p>
            <w:pPr>
              <w:pStyle w:val="Compact"/>
            </w:pPr>
          </w:p>
        </w:tc>
        <w:tc>
          <w:tcPr/>
          <w:p>
            <w:pPr>
              <w:pStyle w:val="Compact"/>
            </w:pPr>
          </w:p>
        </w:tc>
        <w:tc>
          <w:tcPr/>
          <w:p>
            <w:pPr>
              <w:pStyle w:val="Compact"/>
            </w:pPr>
          </w:p>
        </w:tc>
      </w:tr>
      <w:tr>
        <w:tc>
          <w:tcPr/>
          <w:p>
            <w:pPr>
              <w:pStyle w:val="Compact"/>
            </w:pPr>
            <w:r>
              <w:rPr>
                <w:lang w:val="id"/>
              </w:rPr>
              <w:t xml:space="preserve">Metode prediktif saya</w:t>
            </w:r>
          </w:p>
        </w:tc>
        <w:tc>
          <w:tcPr/>
          <w:p>
            <w:pPr>
              <w:pStyle w:val="Compact"/>
            </w:pPr>
          </w:p>
        </w:tc>
        <w:tc>
          <w:tcPr/>
          <w:p>
            <w:pPr>
              <w:pStyle w:val="Compact"/>
            </w:pPr>
          </w:p>
        </w:tc>
        <w:tc>
          <w:tcPr/>
          <w:p>
            <w:pPr>
              <w:pStyle w:val="Compact"/>
            </w:pPr>
          </w:p>
        </w:tc>
      </w:tr>
    </w:tbl>
    <w:p>
      <w:pPr>
        <w:pStyle w:val="Compact"/>
        <w:numPr>
          <w:ilvl w:val="0"/>
          <w:numId w:val="1013"/>
        </w:numPr>
      </w:pPr>
      <w:r>
        <w:rPr>
          <w:lang w:val="id"/>
        </w:rPr>
        <w:t xml:space="preserve">Pengendalian DD aturan defensif sebagai % dari prediktif: ____%</w:t>
      </w:r>
    </w:p>
    <w:p>
      <w:pPr>
        <w:pStyle w:val="Compact"/>
        <w:numPr>
          <w:ilvl w:val="0"/>
          <w:numId w:val="1013"/>
        </w:numPr>
      </w:pPr>
      <w:r>
        <w:rPr>
          <w:lang w:val="id"/>
        </w:rPr>
        <w:t xml:space="preserve">Sharpe yang saya serahkan dengan memilih defensif: ____</w:t>
      </w:r>
    </w:p>
    <w:p>
      <w:pPr>
        <w:pStyle w:val="Compact"/>
        <w:numPr>
          <w:ilvl w:val="0"/>
          <w:numId w:val="1013"/>
        </w:numPr>
      </w:pPr>
      <w:r>
        <w:rPr>
          <w:b/>
          <w:bCs/>
          <w:lang w:val="id"/>
        </w:rPr>
        <w:t xml:space="preserve">Keputusan saya dan alasannya:</w:t>
      </w:r>
      <w:r>
        <w:rPr>
          <w:lang w:val="id"/>
        </w:rPr>
        <w:t xml:space="preserve"> </w:t>
      </w:r>
      <w:r>
        <w:rPr>
          <w:lang w:val="id"/>
        </w:rPr>
        <w:t xml:space="preserve">____</w:t>
      </w:r>
    </w:p>
    <w:bookmarkEnd w:id="31"/>
    <w:bookmarkStart w:id="32" w:name="bagian-f-kebijakan-rotasi"/>
    <w:p>
      <w:pPr>
        <w:pStyle w:val="Heading3"/>
      </w:pPr>
      <w:r>
        <w:rPr>
          <w:lang w:val="id"/>
        </w:rPr>
        <w:t xml:space="preserve">Bagian F — Kebijakan Rotasi</w:t>
      </w:r>
    </w:p>
    <w:p>
      <w:pPr>
        <w:pStyle w:val="FirstParagraph"/>
      </w:pPr>
      <w:r>
        <w:rPr>
          <w:lang w:val="id"/>
        </w:rPr>
        <w:t xml:space="preserve">Isi templat §4.7 secara lengkap,</w:t>
      </w:r>
      <w:r>
        <w:rPr>
          <w:lang w:val="id"/>
        </w:rPr>
        <w:t xml:space="preserve"> </w:t>
      </w:r>
      <w:r>
        <w:rPr>
          <w:b/>
          <w:bCs/>
          <w:lang w:val="id"/>
        </w:rPr>
        <w:t xml:space="preserve">terutama Bagian 1</w:t>
      </w:r>
      <w:r>
        <w:rPr>
          <w:lang w:val="id"/>
        </w:rPr>
        <w:t xml:space="preserve">. Dokumen ini menjadi lampiran</w:t>
      </w:r>
      <w:r>
        <w:rPr>
          <w:lang w:val="id"/>
        </w:rPr>
        <w:t xml:space="preserve"> </w:t>
      </w:r>
      <w:r>
        <w:rPr>
          <w:b/>
          <w:bCs/>
          <w:lang w:val="id"/>
        </w:rPr>
        <w:t xml:space="preserve">Proyek Mandat Level 3.</w:t>
      </w:r>
    </w:p>
    <w:p>
      <w:r>
        <w:pict>
          <v:rect style="width:0;height:1.5pt" o:hralign="center" o:hrstd="t" o:hr="t"/>
        </w:pict>
      </w:r>
    </w:p>
    <w:bookmarkEnd w:id="32"/>
    <w:bookmarkEnd w:id="33"/>
    <w:bookmarkStart w:id="34"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4 ·</w:t>
      </w:r>
      <w:r>
        <w:rPr>
          <w:i/>
          <w:iCs/>
          <w:lang w:val="id"/>
        </w:rPr>
        <w:t xml:space="preserve"> </w:t>
      </w:r>
      <w:r>
        <w:rPr>
          <w:b/>
          <w:bCs/>
          <w:i/>
          <w:iCs/>
          <w:lang w:val="id"/>
        </w:rPr>
        <w:t xml:space="preserve">C2</w:t>
      </w:r>
      <w:r>
        <w:rPr>
          <w:i/>
          <w:iCs/>
          <w:lang w:val="id"/>
        </w:rPr>
        <w:t xml:space="preserve"> </w:t>
      </w:r>
      <w:r>
        <w:rPr>
          <w:i/>
          <w:iCs/>
          <w:lang w:val="id"/>
        </w:rPr>
        <w:t xml:space="preserve">Memahami 2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8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Compact"/>
        <w:numPr>
          <w:ilvl w:val="0"/>
          <w:numId w:val="1014"/>
        </w:numPr>
      </w:pPr>
      <w:r>
        <w:rPr>
          <w:lang w:val="id"/>
        </w:rPr>
        <w:t xml:space="preserve">Definisikan rezim secara operasional dan sebutkan tiga syaratnya.</w:t>
      </w:r>
      <w:r>
        <w:rPr>
          <w:lang w:val="id"/>
        </w:rPr>
        <w:t xml:space="preserve"> </w:t>
      </w:r>
      <w:r>
        <w:rPr>
          <w:i/>
          <w:iCs/>
          <w:lang w:val="id"/>
        </w:rPr>
        <w:t xml:space="preserve">(C1)</w:t>
      </w:r>
      <w:r>
        <w:rPr>
          <w:lang w:val="id"/>
        </w:rPr>
        <w:t xml:space="preserve"> </w:t>
      </w:r>
      <w:r>
        <w:rPr>
          <w:i/>
          <w:iCs/>
          <w:lang w:val="id"/>
        </w:rPr>
        <w:t xml:space="preserve">(Kunci: periode dengan sifat statistik berbeda secara berkelanjutan; syarat — jumlah rezim ditetapkan lebih dahulu, parameter tiap rezim, aturan klasifikasi yang dapat dijalankan mesin)</w:t>
      </w:r>
    </w:p>
    <w:p>
      <w:pPr>
        <w:pStyle w:val="Compact"/>
        <w:numPr>
          <w:ilvl w:val="0"/>
          <w:numId w:val="1014"/>
        </w:numPr>
      </w:pPr>
      <w:r>
        <w:rPr>
          <w:lang w:val="id"/>
        </w:rPr>
        <w:t xml:space="preserve">Mengapa</w:t>
      </w:r>
      <w:r>
        <w:rPr>
          <w:lang w:val="id"/>
        </w:rPr>
        <w:t xml:space="preserve"> </w:t>
      </w:r>
      <w:r>
        <w:rPr>
          <w:lang w:val="id"/>
        </w:rPr>
        <w:t xml:space="preserve">“kita sedang di fase ekspansi akhir”</w:t>
      </w:r>
      <w:r>
        <w:rPr>
          <w:lang w:val="id"/>
        </w:rPr>
        <w:t xml:space="preserve"> </w:t>
      </w:r>
      <w:r>
        <w:rPr>
          <w:lang w:val="id"/>
        </w:rPr>
        <w:t xml:space="preserve">bukan definisi rezim?</w:t>
      </w:r>
      <w:r>
        <w:rPr>
          <w:lang w:val="id"/>
        </w:rPr>
        <w:t xml:space="preserve"> </w:t>
      </w:r>
      <w:r>
        <w:rPr>
          <w:i/>
          <w:iCs/>
          <w:lang w:val="id"/>
        </w:rPr>
        <w:t xml:space="preserve">(C4)</w:t>
      </w:r>
      <w:r>
        <w:rPr>
          <w:lang w:val="id"/>
        </w:rPr>
        <w:t xml:space="preserve"> </w:t>
      </w:r>
      <w:r>
        <w:rPr>
          <w:i/>
          <w:iCs/>
          <w:lang w:val="id"/>
        </w:rPr>
        <w:t xml:space="preserve">(Kunci: tidak memiliki definisi operasional, sehingga berfungsi sebagai pembenaran retrospektif, bukan analisis)</w:t>
      </w:r>
    </w:p>
    <w:p>
      <w:pPr>
        <w:pStyle w:val="Compact"/>
        <w:numPr>
          <w:ilvl w:val="0"/>
          <w:numId w:val="1014"/>
        </w:numPr>
      </w:pPr>
      <w:r>
        <w:rPr>
          <w:lang w:val="id"/>
        </w:rPr>
        <w:t xml:space="preserve">Hitung durasi harapan rezim dengan</w:t>
      </w:r>
      <w:r>
        <w:rPr>
          <w:lang w:val="id"/>
        </w:rPr>
        <w:t xml:space="preserve"> </w:t>
      </w:r>
      <m:oMath>
        <m:r>
          <m:t>p</m:t>
        </m:r>
      </m:oMath>
      <w:r>
        <w:rPr>
          <w:lang w:val="id"/>
        </w:rPr>
        <w:t xml:space="preserve"> </w:t>
      </w:r>
      <w:r>
        <w:rPr>
          <w:lang w:val="id"/>
        </w:rPr>
        <w:t xml:space="preserve">bertahan 0,97 dan 0,92 (bulanan).</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m:t>
        </m:r>
        <m:r>
          <m:rPr>
            <m:sty m:val="p"/>
          </m:rPr>
          <m:t>/</m:t>
        </m:r>
        <m:r>
          <m:t>0</m:t>
        </m:r>
        <m:r>
          <m:rPr>
            <m:sty m:val="p"/>
          </m:rPr>
          <m:t>,</m:t>
        </m:r>
        <m:r>
          <m:t>03</m:t>
        </m:r>
        <m:r>
          <m:rPr>
            <m:sty m:val="p"/>
          </m:rPr>
          <m:t>=</m:t>
        </m:r>
        <m:r>
          <m:t>33</m:t>
        </m:r>
        <m:r>
          <m:rPr>
            <m:sty m:val="p"/>
          </m:rPr>
          <m:t>,</m:t>
        </m:r>
        <m:r>
          <m:t>3</m:t>
        </m:r>
      </m:oMath>
      <w:r>
        <w:rPr>
          <w:i/>
          <w:iCs/>
          <w:lang w:val="id"/>
        </w:rPr>
        <w:t xml:space="preserve"> </w:t>
      </w:r>
      <w:r>
        <w:rPr>
          <w:i/>
          <w:iCs/>
          <w:lang w:val="id"/>
        </w:rPr>
        <w:t xml:space="preserve">bulan;</w:t>
      </w:r>
      <w:r>
        <w:rPr>
          <w:i/>
          <w:iCs/>
          <w:lang w:val="id"/>
        </w:rPr>
        <w:t xml:space="preserve"> </w:t>
      </w:r>
      <m:oMath>
        <m:r>
          <m:t>1</m:t>
        </m:r>
        <m:r>
          <m:rPr>
            <m:sty m:val="p"/>
          </m:rPr>
          <m:t>/</m:t>
        </m:r>
        <m:r>
          <m:t>0</m:t>
        </m:r>
        <m:r>
          <m:rPr>
            <m:sty m:val="p"/>
          </m:rPr>
          <m:t>,</m:t>
        </m:r>
        <m:r>
          <m:t>08</m:t>
        </m:r>
        <m:r>
          <m:rPr>
            <m:sty m:val="p"/>
          </m:rPr>
          <m:t>=</m:t>
        </m:r>
        <m:r>
          <m:t>12</m:t>
        </m:r>
        <m:r>
          <m:rPr>
            <m:sty m:val="p"/>
          </m:rPr>
          <m:t>,</m:t>
        </m:r>
        <m:r>
          <m:t>5</m:t>
        </m:r>
      </m:oMath>
      <w:r>
        <w:rPr>
          <w:i/>
          <w:iCs/>
          <w:lang w:val="id"/>
        </w:rPr>
        <w:t xml:space="preserve"> </w:t>
      </w:r>
      <w:r>
        <w:rPr>
          <w:i/>
          <w:iCs/>
          <w:lang w:val="id"/>
        </w:rPr>
        <w:t xml:space="preserve">bulan)</w:t>
      </w:r>
    </w:p>
    <w:p>
      <w:pPr>
        <w:pStyle w:val="Compact"/>
        <w:numPr>
          <w:ilvl w:val="0"/>
          <w:numId w:val="1014"/>
        </w:numPr>
      </w:pPr>
      <w:r>
        <w:rPr>
          <w:lang w:val="id"/>
        </w:rPr>
        <w:t xml:space="preserve">Hitung proporsi waktu di rezim naik.</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08</m:t>
        </m:r>
        <m:r>
          <m:rPr>
            <m:sty m:val="p"/>
          </m:rPr>
          <m:t>/</m:t>
        </m:r>
        <m:r>
          <m:rPr>
            <m:sty m:val="p"/>
          </m:rPr>
          <m:t>(</m:t>
        </m:r>
        <m:r>
          <m:t>0</m:t>
        </m:r>
        <m:r>
          <m:rPr>
            <m:sty m:val="p"/>
          </m:rPr>
          <m:t>,</m:t>
        </m:r>
        <m:r>
          <m:t>03</m:t>
        </m:r>
        <m:r>
          <m:rPr>
            <m:sty m:val="p"/>
          </m:rPr>
          <m:t>+</m:t>
        </m:r>
        <m:r>
          <m:t>0</m:t>
        </m:r>
        <m:r>
          <m:rPr>
            <m:sty m:val="p"/>
          </m:rPr>
          <m:t>,</m:t>
        </m:r>
        <m:r>
          <m:t>08</m:t>
        </m:r>
        <m:r>
          <m:rPr>
            <m:sty m:val="p"/>
          </m:rPr>
          <m:t>)</m:t>
        </m:r>
        <m:r>
          <m:rPr>
            <m:sty m:val="p"/>
          </m:rPr>
          <m:t>=</m:t>
        </m:r>
        <m:r>
          <m:t>72</m:t>
        </m:r>
        <m:r>
          <m:rPr>
            <m:sty m:val="p"/>
          </m:rPr>
          <m:t>,</m:t>
        </m:r>
        <m:r>
          <m:t>7</m:t>
        </m:r>
        <m:r>
          <m:rPr>
            <m:sty m:val="p"/>
          </m:rPr>
          <m:t>%</m:t>
        </m:r>
      </m:oMath>
      <w:r>
        <w:rPr>
          <w:i/>
          <w:iCs/>
          <w:lang w:val="id"/>
        </w:rPr>
        <w:t xml:space="preserve">)</w:t>
      </w:r>
    </w:p>
    <w:p>
      <w:pPr>
        <w:pStyle w:val="Compact"/>
        <w:numPr>
          <w:ilvl w:val="0"/>
          <w:numId w:val="1014"/>
        </w:numPr>
      </w:pPr>
      <w:r>
        <w:rPr>
          <w:lang w:val="id"/>
        </w:rPr>
        <w:t xml:space="preserve">Mengapa asimetri durasi rezim menentukan seluruh modul ini?</w:t>
      </w:r>
      <w:r>
        <w:rPr>
          <w:lang w:val="id"/>
        </w:rPr>
        <w:t xml:space="preserve"> </w:t>
      </w:r>
      <w:r>
        <w:rPr>
          <w:i/>
          <w:iCs/>
          <w:lang w:val="id"/>
        </w:rPr>
        <w:t xml:space="preserve">(C4)</w:t>
      </w:r>
      <w:r>
        <w:rPr>
          <w:lang w:val="id"/>
        </w:rPr>
        <w:t xml:space="preserve"> </w:t>
      </w:r>
      <w:r>
        <w:rPr>
          <w:i/>
          <w:iCs/>
          <w:lang w:val="id"/>
        </w:rPr>
        <w:t xml:space="preserve">(Kunci: rezim turun hanya 12,5 bulan; metode deteksi yang butuh berbulan-bulan akan kehabisan rezim yang hendak dihindari)</w:t>
      </w:r>
    </w:p>
    <w:p>
      <w:pPr>
        <w:pStyle w:val="Compact"/>
        <w:numPr>
          <w:ilvl w:val="0"/>
          <w:numId w:val="1014"/>
        </w:numPr>
      </w:pPr>
      <w:r>
        <w:rPr>
          <w:lang w:val="id"/>
        </w:rPr>
        <w:t xml:space="preserve">Sebutkan lag dan tingkat sinyal keliru untuk MA-3 dan MA-12.</w:t>
      </w:r>
      <w:r>
        <w:rPr>
          <w:lang w:val="id"/>
        </w:rPr>
        <w:t xml:space="preserve"> </w:t>
      </w:r>
      <w:r>
        <w:rPr>
          <w:i/>
          <w:iCs/>
          <w:lang w:val="id"/>
        </w:rPr>
        <w:t xml:space="preserve">(C1)</w:t>
      </w:r>
      <w:r>
        <w:rPr>
          <w:lang w:val="id"/>
        </w:rPr>
        <w:t xml:space="preserve"> </w:t>
      </w:r>
      <w:r>
        <w:rPr>
          <w:i/>
          <w:iCs/>
          <w:lang w:val="id"/>
        </w:rPr>
        <w:t xml:space="preserve">(Kunci: MA-3 lag 2,6 bln dengan 60% keliru; MA-12 lag 9,5 bln dengan 53% keliru)</w:t>
      </w:r>
    </w:p>
    <w:p>
      <w:pPr>
        <w:pStyle w:val="Compact"/>
        <w:numPr>
          <w:ilvl w:val="0"/>
          <w:numId w:val="1014"/>
        </w:numPr>
      </w:pPr>
      <w:r>
        <w:rPr>
          <w:lang w:val="id"/>
        </w:rPr>
        <w:t xml:space="preserve">Hitung proporsi rezim turun yang sudah lewat saat MA-12 memberi sinyal.</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9</m:t>
        </m:r>
        <m:r>
          <m:rPr>
            <m:sty m:val="p"/>
          </m:rPr>
          <m:t>,</m:t>
        </m:r>
        <m:r>
          <m:t>5</m:t>
        </m:r>
        <m:r>
          <m:rPr>
            <m:sty m:val="p"/>
          </m:rPr>
          <m:t>/</m:t>
        </m:r>
        <m:r>
          <m:t>12</m:t>
        </m:r>
        <m:r>
          <m:rPr>
            <m:sty m:val="p"/>
          </m:rPr>
          <m:t>,</m:t>
        </m:r>
        <m:r>
          <m:t>5</m:t>
        </m:r>
        <m:r>
          <m:rPr>
            <m:sty m:val="p"/>
          </m:rPr>
          <m:t>=</m:t>
        </m:r>
        <m:r>
          <m:t>76</m:t>
        </m:r>
        <m:r>
          <m:rPr>
            <m:sty m:val="p"/>
          </m:rPr>
          <m:t>,</m:t>
        </m:r>
        <m:r>
          <m:t>0</m:t>
        </m:r>
        <m:r>
          <m:rPr>
            <m:sty m:val="p"/>
          </m:rPr>
          <m:t>%</m:t>
        </m:r>
      </m:oMath>
      <w:r>
        <w:rPr>
          <w:i/>
          <w:iCs/>
          <w:lang w:val="id"/>
        </w:rPr>
        <w:t xml:space="preserve">)</w:t>
      </w:r>
    </w:p>
    <w:p>
      <w:pPr>
        <w:pStyle w:val="Compact"/>
        <w:numPr>
          <w:ilvl w:val="0"/>
          <w:numId w:val="1014"/>
        </w:numPr>
      </w:pPr>
      <w:r>
        <w:rPr>
          <w:lang w:val="id"/>
        </w:rPr>
        <w:t xml:space="preserve">Pada MA-12 dengan ambang −0,5%, lag 13,4 bulan. Hitung proporsi terlewat dan tafsirkan.</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t>13</m:t>
        </m:r>
        <m:r>
          <m:rPr>
            <m:sty m:val="p"/>
          </m:rPr>
          <m:t>,</m:t>
        </m:r>
        <m:r>
          <m:t>4</m:t>
        </m:r>
        <m:r>
          <m:rPr>
            <m:sty m:val="p"/>
          </m:rPr>
          <m:t>/</m:t>
        </m:r>
        <m:r>
          <m:t>12</m:t>
        </m:r>
        <m:r>
          <m:rPr>
            <m:sty m:val="p"/>
          </m:rPr>
          <m:t>,</m:t>
        </m:r>
        <m:r>
          <m:t>5</m:t>
        </m:r>
        <m:r>
          <m:rPr>
            <m:sty m:val="p"/>
          </m:rPr>
          <m:t>=</m:t>
        </m:r>
        <m:r>
          <m:t>107</m:t>
        </m:r>
        <m:r>
          <m:rPr>
            <m:sty m:val="p"/>
          </m:rPr>
          <m:t>,</m:t>
        </m:r>
        <m:r>
          <m:t>2</m:t>
        </m:r>
        <m:r>
          <m:rPr>
            <m:sty m:val="p"/>
          </m:rPr>
          <m:t>%</m:t>
        </m:r>
      </m:oMath>
      <w:r>
        <w:rPr>
          <w:i/>
          <w:iCs/>
          <w:lang w:val="id"/>
        </w:rPr>
        <w:t xml:space="preserve"> </w:t>
      </w:r>
      <w:r>
        <w:rPr>
          <w:i/>
          <w:iCs/>
          <w:lang w:val="id"/>
        </w:rPr>
        <w:t xml:space="preserve">— rezim rata-rata sudah berakhir sebelum terdeteksi)</w:t>
      </w:r>
    </w:p>
    <w:p>
      <w:pPr>
        <w:pStyle w:val="Compact"/>
        <w:numPr>
          <w:ilvl w:val="0"/>
          <w:numId w:val="1014"/>
        </w:numPr>
      </w:pPr>
      <w:r>
        <w:rPr>
          <w:lang w:val="id"/>
        </w:rPr>
        <w:t xml:space="preserve">Jelaskan pertukaran yang tidak dapat dihindari dalam deteksi rezim.</w:t>
      </w:r>
      <w:r>
        <w:rPr>
          <w:lang w:val="id"/>
        </w:rPr>
        <w:t xml:space="preserve"> </w:t>
      </w:r>
      <w:r>
        <w:rPr>
          <w:i/>
          <w:iCs/>
          <w:lang w:val="id"/>
        </w:rPr>
        <w:t xml:space="preserve">(C2)</w:t>
      </w:r>
      <w:r>
        <w:rPr>
          <w:lang w:val="id"/>
        </w:rPr>
        <w:t xml:space="preserve"> </w:t>
      </w:r>
      <w:r>
        <w:rPr>
          <w:i/>
          <w:iCs/>
          <w:lang w:val="id"/>
        </w:rPr>
        <w:t xml:space="preserve">(Kunci: deteksi cepat → banyak sinyal keliru; deteksi andal → terlambat; memperbaiki satu memperburuk yang lain)</w:t>
      </w:r>
    </w:p>
    <w:p>
      <w:pPr>
        <w:pStyle w:val="Compact"/>
        <w:numPr>
          <w:ilvl w:val="0"/>
          <w:numId w:val="1014"/>
        </w:numPr>
      </w:pPr>
      <w:r>
        <w:rPr>
          <w:lang w:val="id"/>
        </w:rPr>
        <w:t xml:space="preserve">Apa itu batas atas oracle dan mengapa ia alat penilaian yang kuat?</w:t>
      </w:r>
      <w:r>
        <w:rPr>
          <w:lang w:val="id"/>
        </w:rPr>
        <w:t xml:space="preserve"> </w:t>
      </w:r>
      <w:r>
        <w:rPr>
          <w:i/>
          <w:iCs/>
          <w:lang w:val="id"/>
        </w:rPr>
        <w:t xml:space="preserve">(C4)</w:t>
      </w:r>
      <w:r>
        <w:rPr>
          <w:lang w:val="id"/>
        </w:rPr>
        <w:t xml:space="preserve"> </w:t>
      </w:r>
      <w:r>
        <w:rPr>
          <w:i/>
          <w:iCs/>
          <w:lang w:val="id"/>
        </w:rPr>
        <w:t xml:space="preserve">(Kunci: nilai maksimum bila rezim diketahui sempurna; tidak dapat dilampaui metode mana pun, sehingga menjadi tolok ukur tangkapan)</w:t>
      </w:r>
    </w:p>
    <w:p>
      <w:pPr>
        <w:pStyle w:val="Compact"/>
        <w:numPr>
          <w:ilvl w:val="0"/>
          <w:numId w:val="1014"/>
        </w:numPr>
      </w:pPr>
      <w:r>
        <w:rPr>
          <w:lang w:val="id"/>
        </w:rPr>
        <w:t xml:space="preserve">Hitung potensi oracle dari Sharpe statis 0,1819 dan oracle 0,7090.</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rPr>
            <m:sty m:val="p"/>
          </m:rPr>
          <m:t>(</m:t>
        </m:r>
        <m:r>
          <m:t>0</m:t>
        </m:r>
        <m:r>
          <m:rPr>
            <m:sty m:val="p"/>
          </m:rPr>
          <m:t>,</m:t>
        </m:r>
        <m:r>
          <m:t>7090</m:t>
        </m:r>
        <m:r>
          <m:rPr>
            <m:sty m:val="p"/>
          </m:rPr>
          <m:t>−</m:t>
        </m:r>
        <m:r>
          <m:t>0</m:t>
        </m:r>
        <m:r>
          <m:rPr>
            <m:sty m:val="p"/>
          </m:rPr>
          <m:t>,</m:t>
        </m:r>
        <m:r>
          <m:t>1819</m:t>
        </m:r>
        <m:r>
          <m:rPr>
            <m:sty m:val="p"/>
          </m:rPr>
          <m:t>)</m:t>
        </m:r>
        <m:r>
          <m:rPr>
            <m:sty m:val="p"/>
          </m:rPr>
          <m:t>/</m:t>
        </m:r>
        <m:r>
          <m:t>0</m:t>
        </m:r>
        <m:r>
          <m:rPr>
            <m:sty m:val="p"/>
          </m:rPr>
          <m:t>,</m:t>
        </m:r>
        <m:r>
          <m:t>1819</m:t>
        </m:r>
        <m:r>
          <m:rPr>
            <m:sty m:val="p"/>
          </m:rPr>
          <m:t>=</m:t>
        </m:r>
        <m:r>
          <m:rPr>
            <m:sty m:val="p"/>
          </m:rPr>
          <m:t>+</m:t>
        </m:r>
        <m:r>
          <m:t>289</m:t>
        </m:r>
        <m:r>
          <m:rPr>
            <m:sty m:val="p"/>
          </m:rPr>
          <m:t>,</m:t>
        </m:r>
        <m:r>
          <m:t>8</m:t>
        </m:r>
        <m:r>
          <m:rPr>
            <m:sty m:val="p"/>
          </m:rPr>
          <m:t>%</m:t>
        </m:r>
      </m:oMath>
      <w:r>
        <w:rPr>
          <w:i/>
          <w:iCs/>
          <w:lang w:val="id"/>
        </w:rPr>
        <w:t xml:space="preserve">)</w:t>
      </w:r>
    </w:p>
    <w:p>
      <w:pPr>
        <w:pStyle w:val="Compact"/>
        <w:numPr>
          <w:ilvl w:val="0"/>
          <w:numId w:val="1014"/>
        </w:numPr>
      </w:pPr>
      <w:r>
        <w:rPr>
          <w:lang w:val="id"/>
        </w:rPr>
        <w:t xml:space="preserve">Hitung tangkapan MA-12 (Sharpe 0,2596).</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rPr>
            <m:sty m:val="p"/>
          </m:rPr>
          <m:t>(</m:t>
        </m:r>
        <m:r>
          <m:t>0</m:t>
        </m:r>
        <m:r>
          <m:rPr>
            <m:sty m:val="p"/>
          </m:rPr>
          <m:t>,</m:t>
        </m:r>
        <m:r>
          <m:t>2596</m:t>
        </m:r>
        <m:r>
          <m:rPr>
            <m:sty m:val="p"/>
          </m:rPr>
          <m:t>−</m:t>
        </m:r>
        <m:r>
          <m:t>0</m:t>
        </m:r>
        <m:r>
          <m:rPr>
            <m:sty m:val="p"/>
          </m:rPr>
          <m:t>,</m:t>
        </m:r>
        <m:r>
          <m:t>1819</m:t>
        </m:r>
        <m:r>
          <m:rPr>
            <m:sty m:val="p"/>
          </m:rPr>
          <m:t>)</m:t>
        </m:r>
        <m:r>
          <m:rPr>
            <m:sty m:val="p"/>
          </m:rPr>
          <m:t>/</m:t>
        </m:r>
        <m:r>
          <m:rPr>
            <m:sty m:val="p"/>
          </m:rPr>
          <m:t>(</m:t>
        </m:r>
        <m:r>
          <m:t>0</m:t>
        </m:r>
        <m:r>
          <m:rPr>
            <m:sty m:val="p"/>
          </m:rPr>
          <m:t>,</m:t>
        </m:r>
        <m:r>
          <m:t>7090</m:t>
        </m:r>
        <m:r>
          <m:rPr>
            <m:sty m:val="p"/>
          </m:rPr>
          <m:t>−</m:t>
        </m:r>
        <m:r>
          <m:t>0</m:t>
        </m:r>
        <m:r>
          <m:rPr>
            <m:sty m:val="p"/>
          </m:rPr>
          <m:t>,</m:t>
        </m:r>
        <m:r>
          <m:t>1819</m:t>
        </m:r>
        <m:r>
          <m:rPr>
            <m:sty m:val="p"/>
          </m:rPr>
          <m:t>)</m:t>
        </m:r>
        <m:r>
          <m:rPr>
            <m:sty m:val="p"/>
          </m:rPr>
          <m:t>=</m:t>
        </m:r>
        <m:r>
          <m:t>0</m:t>
        </m:r>
        <m:r>
          <m:rPr>
            <m:sty m:val="p"/>
          </m:rPr>
          <m:t>,</m:t>
        </m:r>
        <m:r>
          <m:t>0777</m:t>
        </m:r>
        <m:r>
          <m:rPr>
            <m:sty m:val="p"/>
          </m:rPr>
          <m:t>/</m:t>
        </m:r>
        <m:r>
          <m:t>0</m:t>
        </m:r>
        <m:r>
          <m:rPr>
            <m:sty m:val="p"/>
          </m:rPr>
          <m:t>,</m:t>
        </m:r>
        <m:r>
          <m:t>5271</m:t>
        </m:r>
        <m:r>
          <m:rPr>
            <m:sty m:val="p"/>
          </m:rPr>
          <m:t>=</m:t>
        </m:r>
        <m:r>
          <m:t>14</m:t>
        </m:r>
        <m:r>
          <m:rPr>
            <m:sty m:val="p"/>
          </m:rPr>
          <m:t>,</m:t>
        </m:r>
        <m:r>
          <m:t>7</m:t>
        </m:r>
        <m:r>
          <m:rPr>
            <m:sty m:val="p"/>
          </m:rPr>
          <m:t>%</m:t>
        </m:r>
      </m:oMath>
      <w:r>
        <w:rPr>
          <w:i/>
          <w:iCs/>
          <w:lang w:val="id"/>
        </w:rPr>
        <w:t xml:space="preserve">)</w:t>
      </w:r>
    </w:p>
    <w:p>
      <w:pPr>
        <w:pStyle w:val="Compact"/>
        <w:numPr>
          <w:ilvl w:val="0"/>
          <w:numId w:val="1014"/>
        </w:numPr>
      </w:pPr>
      <w:r>
        <w:rPr>
          <w:lang w:val="id"/>
        </w:rPr>
        <w:t xml:space="preserve">Apa yang ditunjukkan tangkapan 14,7%?</w:t>
      </w:r>
      <w:r>
        <w:rPr>
          <w:lang w:val="id"/>
        </w:rPr>
        <w:t xml:space="preserve"> </w:t>
      </w:r>
      <w:r>
        <w:rPr>
          <w:i/>
          <w:iCs/>
          <w:lang w:val="id"/>
        </w:rPr>
        <w:t xml:space="preserve">(C4)</w:t>
      </w:r>
      <w:r>
        <w:rPr>
          <w:lang w:val="id"/>
        </w:rPr>
        <w:t xml:space="preserve"> </w:t>
      </w:r>
      <w:r>
        <w:rPr>
          <w:i/>
          <w:iCs/>
          <w:lang w:val="id"/>
        </w:rPr>
        <w:t xml:space="preserve">(Kunci: 85,3% nilai hilang ke lag deteksi dan sinyal keliru; metode yang mengalahkan statis sedikit pada masalah berpotensi besar menunjukkan deteksinya hampir tidak bekerja)</w:t>
      </w:r>
    </w:p>
    <w:p>
      <w:pPr>
        <w:pStyle w:val="Compact"/>
        <w:numPr>
          <w:ilvl w:val="0"/>
          <w:numId w:val="1014"/>
        </w:numPr>
      </w:pPr>
      <w:r>
        <w:rPr>
          <w:lang w:val="id"/>
        </w:rPr>
        <w:t xml:space="preserve">MA-12 menurunkan DD p95 dari 84,8% ke 55,0%. Hitung kenaikan yang dibutuhkan untuk pulih dari masing-masing.</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m:t>
        </m:r>
        <m:r>
          <m:rPr>
            <m:sty m:val="p"/>
          </m:rPr>
          <m:t>/</m:t>
        </m:r>
        <m:r>
          <m:t>0</m:t>
        </m:r>
        <m:r>
          <m:rPr>
            <m:sty m:val="p"/>
          </m:rPr>
          <m:t>,</m:t>
        </m:r>
        <m:r>
          <m:t>152</m:t>
        </m:r>
        <m:r>
          <m:rPr>
            <m:sty m:val="p"/>
          </m:rPr>
          <m:t>−</m:t>
        </m:r>
        <m:r>
          <m:t>1</m:t>
        </m:r>
        <m:r>
          <m:rPr>
            <m:sty m:val="p"/>
          </m:rPr>
          <m:t>=</m:t>
        </m:r>
        <m:r>
          <m:t>557</m:t>
        </m:r>
        <m:r>
          <m:rPr>
            <m:sty m:val="p"/>
          </m:rPr>
          <m:t>,</m:t>
        </m:r>
        <m:r>
          <m:t>9</m:t>
        </m:r>
        <m:r>
          <m:rPr>
            <m:sty m:val="p"/>
          </m:rPr>
          <m:t>%</m:t>
        </m:r>
      </m:oMath>
      <w:r>
        <w:rPr>
          <w:i/>
          <w:iCs/>
          <w:lang w:val="id"/>
        </w:rPr>
        <w:t xml:space="preserve"> </w:t>
      </w:r>
      <w:r>
        <w:rPr>
          <w:i/>
          <w:iCs/>
          <w:lang w:val="id"/>
        </w:rPr>
        <w:t xml:space="preserve">dan</w:t>
      </w:r>
      <w:r>
        <w:rPr>
          <w:i/>
          <w:iCs/>
          <w:lang w:val="id"/>
        </w:rPr>
        <w:t xml:space="preserve"> </w:t>
      </w:r>
      <m:oMath>
        <m:r>
          <m:t>1</m:t>
        </m:r>
        <m:r>
          <m:rPr>
            <m:sty m:val="p"/>
          </m:rPr>
          <m:t>/</m:t>
        </m:r>
        <m:r>
          <m:t>0</m:t>
        </m:r>
        <m:r>
          <m:rPr>
            <m:sty m:val="p"/>
          </m:rPr>
          <m:t>,</m:t>
        </m:r>
        <m:r>
          <m:t>450</m:t>
        </m:r>
        <m:r>
          <m:rPr>
            <m:sty m:val="p"/>
          </m:rPr>
          <m:t>−</m:t>
        </m:r>
        <m:r>
          <m:t>1</m:t>
        </m:r>
        <m:r>
          <m:rPr>
            <m:sty m:val="p"/>
          </m:rPr>
          <m:t>=</m:t>
        </m:r>
        <m:r>
          <m:t>122</m:t>
        </m:r>
        <m:r>
          <m:rPr>
            <m:sty m:val="p"/>
          </m:rPr>
          <m:t>,</m:t>
        </m:r>
        <m:r>
          <m:t>2</m:t>
        </m:r>
        <m:r>
          <m:rPr>
            <m:sty m:val="p"/>
          </m:rPr>
          <m:t>%</m:t>
        </m:r>
      </m:oMath>
      <w:r>
        <w:rPr>
          <w:i/>
          <w:iCs/>
          <w:lang w:val="id"/>
        </w:rPr>
        <w:t xml:space="preserve">)</w:t>
      </w:r>
    </w:p>
    <w:p>
      <w:pPr>
        <w:pStyle w:val="Compact"/>
        <w:numPr>
          <w:ilvl w:val="0"/>
          <w:numId w:val="1014"/>
        </w:numPr>
      </w:pPr>
      <w:r>
        <w:rPr>
          <w:lang w:val="id"/>
        </w:rPr>
        <w:t xml:space="preserve">Hitung</w:t>
      </w:r>
      <w:r>
        <w:rPr>
          <w:lang w:val="id"/>
        </w:rPr>
        <w:t xml:space="preserve"> </w:t>
      </w:r>
      <m:oMath>
        <m:r>
          <m:t>μ</m:t>
        </m:r>
      </m:oMath>
      <w:r>
        <w:rPr>
          <w:lang w:val="id"/>
        </w:rPr>
        <w:t xml:space="preserve"> </w:t>
      </w:r>
      <w:r>
        <w:rPr>
          <w:lang w:val="id"/>
        </w:rPr>
        <w:t xml:space="preserve">dunia tanpa rezim yang setara dengan dunia berezim.</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727</m:t>
        </m:r>
        <m:r>
          <m:rPr>
            <m:sty m:val="p"/>
          </m:rPr>
          <m:t>(</m:t>
        </m:r>
        <m:r>
          <m:t>0</m:t>
        </m:r>
        <m:r>
          <m:rPr>
            <m:sty m:val="p"/>
          </m:rPr>
          <m:t>,</m:t>
        </m:r>
        <m:r>
          <m:t>14</m:t>
        </m:r>
        <m:r>
          <m:rPr>
            <m:sty m:val="p"/>
          </m:rPr>
          <m:t>)</m:t>
        </m:r>
        <m:r>
          <m:rPr>
            <m:sty m:val="p"/>
          </m:rPr>
          <m:t>+</m:t>
        </m:r>
        <m:r>
          <m:t>0</m:t>
        </m:r>
        <m:r>
          <m:rPr>
            <m:sty m:val="p"/>
          </m:rPr>
          <m:t>,</m:t>
        </m:r>
        <m:r>
          <m:t>273</m:t>
        </m:r>
        <m:r>
          <m:rPr>
            <m:sty m:val="p"/>
          </m:rPr>
          <m:t>(</m:t>
        </m:r>
        <m:r>
          <m:rPr>
            <m:sty m:val="p"/>
          </m:rPr>
          <m:t>−</m:t>
        </m:r>
        <m:r>
          <m:t>0</m:t>
        </m:r>
        <m:r>
          <m:rPr>
            <m:sty m:val="p"/>
          </m:rPr>
          <m:t>,</m:t>
        </m:r>
        <m:r>
          <m:t>08</m:t>
        </m:r>
        <m:r>
          <m:rPr>
            <m:sty m:val="p"/>
          </m:rPr>
          <m:t>)</m:t>
        </m:r>
        <m:r>
          <m:rPr>
            <m:sty m:val="p"/>
          </m:rPr>
          <m:t>=</m:t>
        </m:r>
        <m:r>
          <m:t>0</m:t>
        </m:r>
        <m:r>
          <m:rPr>
            <m:sty m:val="p"/>
          </m:rPr>
          <m:t>,</m:t>
        </m:r>
        <m:r>
          <m:t>10178</m:t>
        </m:r>
        <m:r>
          <m:rPr>
            <m:sty m:val="p"/>
          </m:rPr>
          <m:t>−</m:t>
        </m:r>
        <m:r>
          <m:t>0</m:t>
        </m:r>
        <m:r>
          <m:rPr>
            <m:sty m:val="p"/>
          </m:rPr>
          <m:t>,</m:t>
        </m:r>
        <m:r>
          <m:t>02184</m:t>
        </m:r>
        <m:r>
          <m:rPr>
            <m:sty m:val="p"/>
          </m:rPr>
          <m:t>=</m:t>
        </m:r>
        <m:r>
          <m:t>7</m:t>
        </m:r>
        <m:r>
          <m:rPr>
            <m:sty m:val="p"/>
          </m:rPr>
          <m:t>,</m:t>
        </m:r>
        <m:r>
          <m:t>99</m:t>
        </m:r>
        <m:r>
          <m:rPr>
            <m:sty m:val="p"/>
          </m:rPr>
          <m:t>%</m:t>
        </m:r>
      </m:oMath>
      <w:r>
        <w:rPr>
          <w:i/>
          <w:iCs/>
          <w:lang w:val="id"/>
        </w:rPr>
        <w:t xml:space="preserve">)</w:t>
      </w:r>
    </w:p>
    <w:p>
      <w:pPr>
        <w:pStyle w:val="Compact"/>
        <w:numPr>
          <w:ilvl w:val="0"/>
          <w:numId w:val="1014"/>
        </w:numPr>
      </w:pPr>
      <w:r>
        <w:rPr>
          <w:lang w:val="id"/>
        </w:rPr>
        <w:t xml:space="preserve">Sebutkan hasil aturan MA-12 pada kedua dunia beserta nilai</w:t>
      </w:r>
      <w:r>
        <w:rPr>
          <w:lang w:val="id"/>
        </w:rPr>
        <w:t xml:space="preserve"> </w:t>
      </w:r>
      <m:oMath>
        <m:r>
          <m:t>t</m:t>
        </m:r>
      </m:oMath>
      <w:r>
        <w:rPr>
          <w:lang w:val="id"/>
        </w:rPr>
        <w:t xml:space="preserve">-nya.</w:t>
      </w:r>
      <w:r>
        <w:rPr>
          <w:lang w:val="id"/>
        </w:rPr>
        <w:t xml:space="preserve"> </w:t>
      </w:r>
      <w:r>
        <w:rPr>
          <w:i/>
          <w:iCs/>
          <w:lang w:val="id"/>
        </w:rPr>
        <w:t xml:space="preserve">(C1)</w:t>
      </w:r>
      <w:r>
        <w:rPr>
          <w:lang w:val="id"/>
        </w:rPr>
        <w:t xml:space="preserve"> </w:t>
      </w:r>
      <w:r>
        <w:rPr>
          <w:i/>
          <w:iCs/>
          <w:lang w:val="id"/>
        </w:rPr>
        <w:t xml:space="preserve">(Kunci: Dunia A +0,0552 dengan</w:t>
      </w:r>
      <w:r>
        <w:rPr>
          <w:i/>
          <w:iCs/>
          <w:lang w:val="id"/>
        </w:rPr>
        <w:t xml:space="preserve"> </w:t>
      </w:r>
      <m:oMath>
        <m:r>
          <m:t>t</m:t>
        </m:r>
      </m:oMath>
      <w:r>
        <w:rPr>
          <w:i/>
          <w:iCs/>
          <w:lang w:val="id"/>
        </w:rPr>
        <w:t xml:space="preserve">=+16,65 menang 66,3%; Dunia B −0,0470 dengan</w:t>
      </w:r>
      <w:r>
        <w:rPr>
          <w:i/>
          <w:iCs/>
          <w:lang w:val="id"/>
        </w:rPr>
        <w:t xml:space="preserve"> </w:t>
      </w:r>
      <m:oMath>
        <m:r>
          <m:t>t</m:t>
        </m:r>
      </m:oMath>
      <w:r>
        <w:rPr>
          <w:i/>
          <w:iCs/>
          <w:lang w:val="id"/>
        </w:rPr>
        <w:t xml:space="preserve">=−18,19 menang 29,6%)</w:t>
      </w:r>
    </w:p>
    <w:p>
      <w:pPr>
        <w:pStyle w:val="Compact"/>
        <w:numPr>
          <w:ilvl w:val="0"/>
          <w:numId w:val="1014"/>
        </w:numPr>
      </w:pPr>
      <w:r>
        <w:rPr>
          <w:lang w:val="id"/>
        </w:rPr>
        <w:t xml:space="preserve">Apa temuan utama eksperimen dua dunia?</w:t>
      </w:r>
      <w:r>
        <w:rPr>
          <w:lang w:val="id"/>
        </w:rPr>
        <w:t xml:space="preserve"> </w:t>
      </w:r>
      <w:r>
        <w:rPr>
          <w:i/>
          <w:iCs/>
          <w:lang w:val="id"/>
        </w:rPr>
        <w:t xml:space="preserve">(C4)</w:t>
      </w:r>
      <w:r>
        <w:rPr>
          <w:lang w:val="id"/>
        </w:rPr>
        <w:t xml:space="preserve"> </w:t>
      </w:r>
      <w:r>
        <w:rPr>
          <w:i/>
          <w:iCs/>
          <w:lang w:val="id"/>
        </w:rPr>
        <w:t xml:space="preserve">(Kunci: keberhasilan aturan rotasi bukan sifat aturannya melainkan sifat dunianya)</w:t>
      </w:r>
    </w:p>
    <w:p>
      <w:pPr>
        <w:pStyle w:val="Compact"/>
        <w:numPr>
          <w:ilvl w:val="0"/>
          <w:numId w:val="1014"/>
        </w:numPr>
      </w:pPr>
      <w:r>
        <w:rPr>
          <w:lang w:val="id"/>
        </w:rPr>
        <w:t xml:space="preserve">Bagaimana temuan soal 17 menjelaskan hasil L3.2 §4.7 dan L3I.2 §4.6?</w:t>
      </w:r>
      <w:r>
        <w:rPr>
          <w:lang w:val="id"/>
        </w:rPr>
        <w:t xml:space="preserve"> </w:t>
      </w:r>
      <w:r>
        <w:rPr>
          <w:i/>
          <w:iCs/>
          <w:lang w:val="id"/>
        </w:rPr>
        <w:t xml:space="preserve">(C5)</w:t>
      </w:r>
      <w:r>
        <w:rPr>
          <w:lang w:val="id"/>
        </w:rPr>
        <w:t xml:space="preserve"> </w:t>
      </w:r>
      <w:r>
        <w:rPr>
          <w:i/>
          <w:iCs/>
          <w:lang w:val="id"/>
        </w:rPr>
        <w:t xml:space="preserve">(Kunci: kedua uji itu memakai proses pembangkit data tanpa struktur yang dapat dieksploitasi — keduanya Dunia B; hasilnya konsekuensi asumsi pembangkit data, bukan hukum umum)</w:t>
      </w:r>
    </w:p>
    <w:p>
      <w:pPr>
        <w:pStyle w:val="Compact"/>
        <w:numPr>
          <w:ilvl w:val="0"/>
          <w:numId w:val="1014"/>
        </w:numPr>
      </w:pPr>
      <w:r>
        <w:rPr>
          <w:lang w:val="id"/>
        </w:rPr>
        <w:t xml:space="preserve">Mengapa Anda tidak dapat mengetahui dunia mana yang Anda tempati?</w:t>
      </w:r>
      <w:r>
        <w:rPr>
          <w:lang w:val="id"/>
        </w:rPr>
        <w:t xml:space="preserve"> </w:t>
      </w:r>
      <w:r>
        <w:rPr>
          <w:i/>
          <w:iCs/>
          <w:lang w:val="id"/>
        </w:rPr>
        <w:t xml:space="preserve">(C5)</w:t>
      </w:r>
      <w:r>
        <w:rPr>
          <w:lang w:val="id"/>
        </w:rPr>
        <w:t xml:space="preserve"> </w:t>
      </w:r>
      <w:r>
        <w:rPr>
          <w:i/>
          <w:iCs/>
          <w:lang w:val="id"/>
        </w:rPr>
        <w:t xml:space="preserve">(Kunci: kedua dunia ber-</w:t>
      </w:r>
      <m:oMath>
        <m:r>
          <m:t>μ</m:t>
        </m:r>
      </m:oMath>
      <w:r>
        <w:rPr>
          <w:i/>
          <w:iCs/>
          <w:lang w:val="id"/>
        </w:rPr>
        <w:t xml:space="preserve"> </w:t>
      </w:r>
      <w:r>
        <w:rPr>
          <w:i/>
          <w:iCs/>
          <w:lang w:val="id"/>
        </w:rPr>
        <w:t xml:space="preserve">dan</w:t>
      </w:r>
      <w:r>
        <w:rPr>
          <w:i/>
          <w:iCs/>
          <w:lang w:val="id"/>
        </w:rPr>
        <w:t xml:space="preserve"> </w:t>
      </w:r>
      <m:oMath>
        <m:r>
          <m:t>σ</m:t>
        </m:r>
      </m:oMath>
      <w:r>
        <w:rPr>
          <w:i/>
          <w:iCs/>
          <w:lang w:val="id"/>
        </w:rPr>
        <w:t xml:space="preserve"> </w:t>
      </w:r>
      <w:r>
        <w:rPr>
          <w:i/>
          <w:iCs/>
          <w:lang w:val="id"/>
        </w:rPr>
        <w:t xml:space="preserve">identik; membedakannya memerlukan estimasi persistensi rezim dari keadaan yang tak teramati, yang klasifikasinya sendiri 46–60% keliru)</w:t>
      </w:r>
    </w:p>
    <w:p>
      <w:pPr>
        <w:pStyle w:val="Compact"/>
        <w:numPr>
          <w:ilvl w:val="0"/>
          <w:numId w:val="1014"/>
        </w:numPr>
      </w:pPr>
      <w:r>
        <w:rPr>
          <w:lang w:val="id"/>
        </w:rPr>
        <w:t xml:space="preserve">Jelaskan asimetri biaya keputusan rotasi.</w:t>
      </w:r>
      <w:r>
        <w:rPr>
          <w:lang w:val="id"/>
        </w:rPr>
        <w:t xml:space="preserve"> </w:t>
      </w:r>
      <w:r>
        <w:rPr>
          <w:i/>
          <w:iCs/>
          <w:lang w:val="id"/>
        </w:rPr>
        <w:t xml:space="preserve">(C2)</w:t>
      </w:r>
      <w:r>
        <w:rPr>
          <w:lang w:val="id"/>
        </w:rPr>
        <w:t xml:space="preserve"> </w:t>
      </w:r>
      <w:r>
        <w:rPr>
          <w:i/>
          <w:iCs/>
          <w:lang w:val="id"/>
        </w:rPr>
        <w:t xml:space="preserve">(Kunci: manfaat dan kerugian Sharpe hampir simetris (0,0552 vs 0,0470), tetapi biaya perputaran, pajak, dan pemantauan ditanggung pada kedua dunia sementara manfaatnya hanya pada satu)</w:t>
      </w:r>
    </w:p>
    <w:p>
      <w:pPr>
        <w:pStyle w:val="Compact"/>
        <w:numPr>
          <w:ilvl w:val="0"/>
          <w:numId w:val="1014"/>
        </w:numPr>
      </w:pPr>
      <w:r>
        <w:rPr>
          <w:lang w:val="id"/>
        </w:rPr>
        <w:t xml:space="preserve">Bedakan rotasi prediktif dari aturan defensif dalam hal klaim dan ketergantungan asumsi.</w:t>
      </w:r>
      <w:r>
        <w:rPr>
          <w:lang w:val="id"/>
        </w:rPr>
        <w:t xml:space="preserve"> </w:t>
      </w:r>
      <w:r>
        <w:rPr>
          <w:i/>
          <w:iCs/>
          <w:lang w:val="id"/>
        </w:rPr>
        <w:t xml:space="preserve">(C4)</w:t>
      </w:r>
      <w:r>
        <w:rPr>
          <w:lang w:val="id"/>
        </w:rPr>
        <w:t xml:space="preserve"> </w:t>
      </w:r>
      <w:r>
        <w:rPr>
          <w:i/>
          <w:iCs/>
          <w:lang w:val="id"/>
        </w:rPr>
        <w:t xml:space="preserve">(Kunci: prediktif mengklaim tahu rezim dan bergantung pada struktur; defensif hanya menyatakan batas kerugian yang ditanggung dan tidak memerlukan asumsi struktur)</w:t>
      </w:r>
    </w:p>
    <w:p>
      <w:pPr>
        <w:pStyle w:val="Compact"/>
        <w:numPr>
          <w:ilvl w:val="0"/>
          <w:numId w:val="1014"/>
        </w:numPr>
      </w:pPr>
      <w:r>
        <w:rPr>
          <w:lang w:val="id"/>
        </w:rPr>
        <w:t xml:space="preserve">Hitung persentase pengendalian drawdown yang diperoleh aturan defensif dibanding MA-12.</w:t>
      </w:r>
      <w:r>
        <w:rPr>
          <w:lang w:val="id"/>
        </w:rPr>
        <w:t xml:space="preserve"> </w:t>
      </w:r>
      <w:r>
        <w:rPr>
          <w:i/>
          <w:iCs/>
          <w:lang w:val="id"/>
        </w:rPr>
        <w:t xml:space="preserve">(C3)</w:t>
      </w:r>
      <w:r>
        <w:rPr>
          <w:lang w:val="id"/>
        </w:rPr>
        <w:t xml:space="preserve"> </w:t>
      </w:r>
      <w:r>
        <w:rPr>
          <w:i/>
          <w:iCs/>
          <w:lang w:val="id"/>
        </w:rPr>
        <w:t xml:space="preserve">(Kunci: defensif −28,1 pp vs prediktif −29,8 pp →</w:t>
      </w:r>
      <w:r>
        <w:rPr>
          <w:i/>
          <w:iCs/>
          <w:lang w:val="id"/>
        </w:rPr>
        <w:t xml:space="preserve"> </w:t>
      </w:r>
      <m:oMath>
        <m:r>
          <m:t>28</m:t>
        </m:r>
        <m:r>
          <m:rPr>
            <m:sty m:val="p"/>
          </m:rPr>
          <m:t>,</m:t>
        </m:r>
        <m:r>
          <m:t>1</m:t>
        </m:r>
        <m:r>
          <m:rPr>
            <m:sty m:val="p"/>
          </m:rPr>
          <m:t>/</m:t>
        </m:r>
        <m:r>
          <m:t>29</m:t>
        </m:r>
        <m:r>
          <m:rPr>
            <m:sty m:val="p"/>
          </m:rPr>
          <m:t>,</m:t>
        </m:r>
        <m:r>
          <m:t>8</m:t>
        </m:r>
        <m:r>
          <m:rPr>
            <m:sty m:val="p"/>
          </m:rPr>
          <m:t>=</m:t>
        </m:r>
        <m:r>
          <m:t>94</m:t>
        </m:r>
        <m:r>
          <m:rPr>
            <m:sty m:val="p"/>
          </m:rPr>
          <m:t>,</m:t>
        </m:r>
        <m:r>
          <m:t>3</m:t>
        </m:r>
        <m:r>
          <m:rPr>
            <m:sty m:val="p"/>
          </m:rPr>
          <m:t>%</m:t>
        </m:r>
      </m:oMath>
      <w:r>
        <w:rPr>
          <w:i/>
          <w:iCs/>
          <w:lang w:val="id"/>
        </w:rPr>
        <w:t xml:space="preserve">)</w:t>
      </w:r>
    </w:p>
    <w:p>
      <w:pPr>
        <w:pStyle w:val="Compact"/>
        <w:numPr>
          <w:ilvl w:val="0"/>
          <w:numId w:val="1014"/>
        </w:numPr>
      </w:pPr>
      <w:r>
        <w:rPr>
          <w:lang w:val="id"/>
        </w:rPr>
        <w:t xml:space="preserve">Apa yang diserahkan aturan defensif dibanding MA-12?</w:t>
      </w:r>
      <w:r>
        <w:rPr>
          <w:lang w:val="id"/>
        </w:rPr>
        <w:t xml:space="preserve"> </w:t>
      </w:r>
      <w:r>
        <w:rPr>
          <w:i/>
          <w:iCs/>
          <w:lang w:val="id"/>
        </w:rPr>
        <w:t xml:space="preserve">(C4)</w:t>
      </w:r>
      <w:r>
        <w:rPr>
          <w:lang w:val="id"/>
        </w:rPr>
        <w:t xml:space="preserve"> </w:t>
      </w:r>
      <w:r>
        <w:rPr>
          <w:i/>
          <w:iCs/>
          <w:lang w:val="id"/>
        </w:rPr>
        <w:t xml:space="preserve">(Kunci: Sharpe 0,2596→0,2386 (−8,1%); CAGR 7,51%→7,12% (−0,39 pp))</w:t>
      </w:r>
    </w:p>
    <w:p>
      <w:pPr>
        <w:pStyle w:val="Compact"/>
        <w:numPr>
          <w:ilvl w:val="0"/>
          <w:numId w:val="1014"/>
        </w:numPr>
      </w:pPr>
      <w:r>
        <w:rPr>
          <w:lang w:val="id"/>
        </w:rPr>
        <w:t xml:space="preserve">Sebutkan tiga masalah tambahan rotasi berbasis rezim makro.</w:t>
      </w:r>
      <w:r>
        <w:rPr>
          <w:lang w:val="id"/>
        </w:rPr>
        <w:t xml:space="preserve"> </w:t>
      </w:r>
      <w:r>
        <w:rPr>
          <w:i/>
          <w:iCs/>
          <w:lang w:val="id"/>
        </w:rPr>
        <w:t xml:space="preserve">(C1)</w:t>
      </w:r>
      <w:r>
        <w:rPr>
          <w:lang w:val="id"/>
        </w:rPr>
        <w:t xml:space="preserve"> </w:t>
      </w:r>
      <w:r>
        <w:rPr>
          <w:i/>
          <w:iCs/>
          <w:lang w:val="id"/>
        </w:rPr>
        <w:t xml:space="preserve">(Kunci: data terlambat dan direvisi menambah lag; pasar bergerak sebelum data terbit sehingga yang berguna hanya selisih terhadap perkiraan pasar; empat rezim memerlukan lebih banyak data per kotak)</w:t>
      </w:r>
    </w:p>
    <w:p>
      <w:pPr>
        <w:pStyle w:val="Compact"/>
        <w:numPr>
          <w:ilvl w:val="0"/>
          <w:numId w:val="1014"/>
        </w:numPr>
      </w:pPr>
      <w:r>
        <w:rPr>
          <w:lang w:val="id"/>
        </w:rPr>
        <w:t xml:space="preserve">Apa kesimpulan modul ini tentang kerangka rezim makro, dan paralelnya dengan modul mana?</w:t>
      </w:r>
      <w:r>
        <w:rPr>
          <w:lang w:val="id"/>
        </w:rPr>
        <w:t xml:space="preserve"> </w:t>
      </w:r>
      <w:r>
        <w:rPr>
          <w:i/>
          <w:iCs/>
          <w:lang w:val="id"/>
        </w:rPr>
        <w:t xml:space="preserve">(C5)</w:t>
      </w:r>
      <w:r>
        <w:rPr>
          <w:lang w:val="id"/>
        </w:rPr>
        <w:t xml:space="preserve"> </w:t>
      </w:r>
      <w:r>
        <w:rPr>
          <w:i/>
          <w:iCs/>
          <w:lang w:val="id"/>
        </w:rPr>
        <w:t xml:space="preserve">(Kunci: berguna sebagai alat berpikir, lemah sebagai alat penentuan waktu; paralel dengan L3.1 §4.8 tentang MPT — gunakan kerangkanya untuk memahami, jangan keluarannya sebagai keputusan)</w:t>
      </w:r>
    </w:p>
    <w:p>
      <w:r>
        <w:pict>
          <v:rect style="width:0;height:1.5pt" o:hralign="center" o:hrstd="t" o:hr="t"/>
        </w:pict>
      </w:r>
    </w:p>
    <w:bookmarkEnd w:id="34"/>
    <w:bookmarkStart w:id="35"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bahwa keberhasilan rotasi adalah sifat dunia, bukan aturan, dan memakainya untuk menafsirkan ulang hasil L3.2 dan L3I.2</w:t>
            </w:r>
          </w:p>
        </w:tc>
        <w:tc>
          <w:tcPr/>
          <w:p>
            <w:pPr>
              <w:pStyle w:val="Compact"/>
            </w:pPr>
            <w:r>
              <w:rPr>
                <w:lang w:val="id"/>
              </w:rPr>
              <w:t xml:space="preserve">Menguasai lag deteksi dan batas oracle</w:t>
            </w:r>
          </w:p>
        </w:tc>
        <w:tc>
          <w:tcPr/>
          <w:p>
            <w:pPr>
              <w:pStyle w:val="Compact"/>
            </w:pPr>
            <w:r>
              <w:rPr>
                <w:lang w:val="id"/>
              </w:rPr>
              <w:t xml:space="preserve">Menguasai sebagian konsep</w:t>
            </w:r>
          </w:p>
        </w:tc>
        <w:tc>
          <w:tcPr/>
          <w:p>
            <w:pPr>
              <w:pStyle w:val="Compact"/>
            </w:pPr>
            <w:r>
              <w:rPr>
                <w:lang w:val="id"/>
              </w:rPr>
              <w:t xml:space="preserve">Memperlakukan rezim sebagai narasi</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Durasi rezim, lag, proporsi terlewat, tangkapan oracle, dan uji dua dunia benar dan diperiksa silang</w:t>
            </w:r>
          </w:p>
        </w:tc>
        <w:tc>
          <w:tcPr/>
          <w:p>
            <w:pPr>
              <w:pStyle w:val="Compact"/>
            </w:pPr>
            <w:r>
              <w:rPr>
                <w:lang w:val="id"/>
              </w:rPr>
              <w:t xml:space="preserve">Benar dengan satu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Kebijakan rotasi utuh dengan asumsi struktur eksplisit dan konsekuensi kekeliruannya dihitung</w:t>
            </w:r>
          </w:p>
        </w:tc>
        <w:tc>
          <w:tcPr/>
          <w:p>
            <w:pPr>
              <w:pStyle w:val="Compact"/>
            </w:pPr>
            <w:r>
              <w:rPr>
                <w:lang w:val="id"/>
              </w:rPr>
              <w:t xml:space="preserve">Kebijakan koheren sebagian besar</w:t>
            </w:r>
          </w:p>
        </w:tc>
        <w:tc>
          <w:tcPr/>
          <w:p>
            <w:pPr>
              <w:pStyle w:val="Compact"/>
            </w:pPr>
            <w:r>
              <w:rPr>
                <w:lang w:val="id"/>
              </w:rPr>
              <w:t xml:space="preserve">Komponen ada tetapi terpisah</w:t>
            </w:r>
          </w:p>
        </w:tc>
        <w:tc>
          <w:tcPr/>
          <w:p>
            <w:pPr>
              <w:pStyle w:val="Compact"/>
            </w:pPr>
            <w:r>
              <w:rPr>
                <w:lang w:val="id"/>
              </w:rPr>
              <w:t xml:space="preserve">Tidak ada kebijakan</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Kerugian bila asumsi struktur keliru dihitung; DD dibandingkan lintas pendekatan; aturan defensif dinilai terpisah</w:t>
            </w:r>
          </w:p>
        </w:tc>
        <w:tc>
          <w:tcPr/>
          <w:p>
            <w:pPr>
              <w:pStyle w:val="Compact"/>
            </w:pPr>
            <w:r>
              <w:rPr>
                <w:lang w:val="id"/>
              </w:rPr>
              <w:t xml:space="preserve">Risiko dinilai memadai</w:t>
            </w:r>
          </w:p>
        </w:tc>
        <w:tc>
          <w:tcPr/>
          <w:p>
            <w:pPr>
              <w:pStyle w:val="Compact"/>
            </w:pPr>
            <w:r>
              <w:rPr>
                <w:lang w:val="id"/>
              </w:rPr>
              <w:t xml:space="preserve">Risiko disebut tanpa dihitung</w:t>
            </w:r>
          </w:p>
        </w:tc>
        <w:tc>
          <w:tcPr/>
          <w:p>
            <w:pPr>
              <w:pStyle w:val="Compact"/>
            </w:pPr>
            <w:r>
              <w:rPr>
                <w:b/>
                <w:bCs/>
                <w:lang w:val="id"/>
              </w:rPr>
              <w:t xml:space="preserve">Memakai rotasi tanpa menghitung kerugian bila dunia tanpa rezim, atau tanpa mengukur DD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Asumsi struktur ditulis eksplisit; lag dan sinyal keliru diukur lebih dahulu; kriteria evaluasi ditetapkan sebelum dipakai</w:t>
            </w:r>
          </w:p>
        </w:tc>
        <w:tc>
          <w:tcPr/>
          <w:p>
            <w:pPr>
              <w:pStyle w:val="Compact"/>
            </w:pPr>
            <w:r>
              <w:rPr>
                <w:lang w:val="id"/>
              </w:rPr>
              <w:t xml:space="preserve">Proses terdokumentasi</w:t>
            </w:r>
          </w:p>
        </w:tc>
        <w:tc>
          <w:tcPr/>
          <w:p>
            <w:pPr>
              <w:pStyle w:val="Compact"/>
            </w:pPr>
            <w:r>
              <w:rPr>
                <w:lang w:val="id"/>
              </w:rPr>
              <w:t xml:space="preserve">Proses sebagian terdokumentasi</w:t>
            </w:r>
          </w:p>
        </w:tc>
        <w:tc>
          <w:tcPr/>
          <w:p>
            <w:pPr>
              <w:pStyle w:val="Compact"/>
            </w:pPr>
            <w:r>
              <w:rPr>
                <w:b/>
                <w:bCs/>
                <w:lang w:val="id"/>
              </w:rPr>
              <w:t xml:space="preserve">Asumsi struktur tidak dinyatakan, atau aturan rezim dipakai tanpa mengukur lag dan tingkat sinyal keliru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Menyatakan batas uji dua dunia; membedakan</w:t>
            </w:r>
            <w:r>
              <w:rPr>
                <w:lang w:val="id"/>
              </w:rPr>
              <w:t xml:space="preserve"> </w:t>
            </w:r>
            <w:r>
              <w:rPr>
                <w:lang w:val="id"/>
              </w:rPr>
              <w:t xml:space="preserve">“tidak dapat dibedakan”</w:t>
            </w:r>
            <w:r>
              <w:rPr>
                <w:lang w:val="id"/>
              </w:rPr>
              <w:t xml:space="preserve"> </w:t>
            </w:r>
            <w:r>
              <w:rPr>
                <w:lang w:val="id"/>
              </w:rPr>
              <w:t xml:space="preserve">dari</w:t>
            </w:r>
            <w:r>
              <w:rPr>
                <w:lang w:val="id"/>
              </w:rPr>
              <w:t xml:space="preserve"> </w:t>
            </w:r>
            <w:r>
              <w:rPr>
                <w:lang w:val="id"/>
              </w:rPr>
              <w:t xml:space="preserve">“tidak ada”</w:t>
            </w:r>
            <w:r>
              <w:rPr>
                <w:lang w:val="id"/>
              </w:rPr>
              <w:t xml:space="preserve">; tidak menggeneralisasi hasil satu proses pembangkit data</w:t>
            </w:r>
          </w:p>
        </w:tc>
        <w:tc>
          <w:tcPr/>
          <w:p>
            <w:pPr>
              <w:pStyle w:val="Compact"/>
            </w:pPr>
            <w:r>
              <w:rPr>
                <w:lang w:val="id"/>
              </w:rPr>
              <w:t xml:space="preserve">Pelaporan jujur</w:t>
            </w:r>
          </w:p>
        </w:tc>
        <w:tc>
          <w:tcPr/>
          <w:p>
            <w:pPr>
              <w:pStyle w:val="Compact"/>
            </w:pPr>
            <w:r>
              <w:rPr>
                <w:lang w:val="id"/>
              </w:rPr>
              <w:t xml:space="preserve">Pelaporan kurang lengkap</w:t>
            </w:r>
          </w:p>
        </w:tc>
        <w:tc>
          <w:tcPr/>
          <w:p>
            <w:pPr>
              <w:pStyle w:val="Compact"/>
            </w:pPr>
            <w:r>
              <w:rPr>
                <w:lang w:val="id"/>
              </w:rPr>
              <w:t xml:space="preserve">Mengklaim deteksi rezim bekerja tanpa mengukur tangkapan, atau menyimpulkan penentuan waktu mustahil secara umum</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tiba di modul ini dengan kesimpulan</w:t>
      </w:r>
      <w:r>
        <w:rPr>
          <w:lang w:val="id"/>
        </w:rPr>
        <w:t xml:space="preserve"> </w:t>
      </w:r>
      <w:r>
        <w:rPr>
          <w:i/>
          <w:iCs/>
          <w:lang w:val="id"/>
        </w:rPr>
        <w:t xml:space="preserve">“penentuan waktu tidak pernah bekerja”</w:t>
      </w:r>
      <w:r>
        <w:rPr>
          <w:lang w:val="id"/>
        </w:rPr>
        <w:t xml:space="preserve"> </w:t>
      </w:r>
      <w:r>
        <w:rPr>
          <w:lang w:val="id"/>
        </w:rPr>
        <w:t xml:space="preserve">dari L3.2 dan L3I.2, lalu mempertahankannya setelah melihat Contoh 3, dinilai maksimum</w:t>
      </w:r>
      <w:r>
        <w:rPr>
          <w:lang w:val="id"/>
        </w:rPr>
        <w:t xml:space="preserve"> </w:t>
      </w:r>
      <w:r>
        <w:rPr>
          <w:b/>
          <w:bCs/>
          <w:lang w:val="id"/>
        </w:rPr>
        <w:t xml:space="preserve">2</w:t>
      </w:r>
      <w:r>
        <w:rPr>
          <w:lang w:val="id"/>
        </w:rPr>
        <w:t xml:space="preserve"> </w:t>
      </w:r>
      <w:r>
        <w:rPr>
          <w:lang w:val="id"/>
        </w:rPr>
        <w:t xml:space="preserve">pada D1 dan D6.</w:t>
      </w:r>
      <w:r>
        <w:rPr>
          <w:lang w:val="id"/>
        </w:rPr>
        <w:t xml:space="preserve"> </w:t>
      </w:r>
      <w:r>
        <w:rPr>
          <w:b/>
          <w:bCs/>
          <w:lang w:val="id"/>
        </w:rPr>
        <w:t xml:space="preserve">Menggeneralisasi hasil dari satu proses pembangkit data adalah kesalahan yang sama dengan menggeneralisasi hasil dari satu backtest</w:t>
      </w:r>
      <w:r>
        <w:rPr>
          <w:lang w:val="id"/>
        </w:rPr>
        <w:t xml:space="preserve"> </w:t>
      </w:r>
      <w:r>
        <w:rPr>
          <w:lang w:val="id"/>
        </w:rPr>
        <w:t xml:space="preserve">— dan modul ini dirancang untuk menangkapnya.</w:t>
      </w:r>
    </w:p>
    <w:p>
      <w:r>
        <w:pict>
          <v:rect style="width:0;height:1.5pt" o:hralign="center" o:hrstd="t" o:hr="t"/>
        </w:pict>
      </w:r>
    </w:p>
    <w:bookmarkEnd w:id="35"/>
    <w:bookmarkStart w:id="41" w:name="panduan-fasilitator"/>
    <w:p>
      <w:pPr>
        <w:pStyle w:val="Heading2"/>
      </w:pPr>
      <w:r>
        <w:rPr>
          <w:lang w:val="id"/>
        </w:rPr>
        <w:t xml:space="preserve">9. Panduan Fasilitator</w:t>
      </w:r>
    </w:p>
    <w:bookmarkStart w:id="36" w:name="alokasi-waktu-18-jp"/>
    <w:p>
      <w:pPr>
        <w:pStyle w:val="Heading3"/>
      </w:pPr>
      <w:r>
        <w:rPr>
          <w:lang w:val="id"/>
        </w:rPr>
        <w:t xml:space="preserve">Alokasi waktu (18 JP)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Definisi operasional rezim; Contoh 1 Langkah 1–2</w:t>
            </w:r>
          </w:p>
        </w:tc>
        <w:tc>
          <w:tcPr/>
          <w:p>
            <w:pPr>
              <w:pStyle w:val="Compact"/>
              <w:jc w:val="right"/>
            </w:pPr>
            <w:r>
              <w:rPr>
                <w:lang w:val="id"/>
              </w:rPr>
              <w:t xml:space="preserve">2</w:t>
            </w:r>
          </w:p>
        </w:tc>
      </w:tr>
      <w:tr>
        <w:tc>
          <w:tcPr/>
          <w:p>
            <w:pPr>
              <w:pStyle w:val="Compact"/>
            </w:pPr>
            <w:r>
              <w:rPr>
                <w:lang w:val="id"/>
              </w:rPr>
              <w:t xml:space="preserve">2</w:t>
            </w:r>
          </w:p>
        </w:tc>
        <w:tc>
          <w:tcPr/>
          <w:p>
            <w:pPr>
              <w:pStyle w:val="Compact"/>
            </w:pPr>
            <w:r>
              <w:rPr>
                <w:lang w:val="id"/>
              </w:rPr>
              <w:t xml:space="preserve">§4.2 Lag deteksi; Contoh 1 Langkah 3–6</w:t>
            </w:r>
          </w:p>
        </w:tc>
        <w:tc>
          <w:tcPr/>
          <w:p>
            <w:pPr>
              <w:pStyle w:val="Compact"/>
              <w:jc w:val="right"/>
            </w:pPr>
            <w:r>
              <w:rPr>
                <w:lang w:val="id"/>
              </w:rPr>
              <w:t xml:space="preserve">3</w:t>
            </w:r>
          </w:p>
        </w:tc>
      </w:tr>
      <w:tr>
        <w:tc>
          <w:tcPr/>
          <w:p>
            <w:pPr>
              <w:pStyle w:val="Compact"/>
            </w:pPr>
            <w:r>
              <w:rPr>
                <w:lang w:val="id"/>
              </w:rPr>
              <w:t xml:space="preserve">3</w:t>
            </w:r>
          </w:p>
        </w:tc>
        <w:tc>
          <w:tcPr/>
          <w:p>
            <w:pPr>
              <w:pStyle w:val="Compact"/>
            </w:pPr>
            <w:r>
              <w:rPr>
                <w:lang w:val="id"/>
              </w:rPr>
              <w:t xml:space="preserve">§4.3 Batas oracle; Contoh 2</w:t>
            </w:r>
          </w:p>
        </w:tc>
        <w:tc>
          <w:tcPr/>
          <w:p>
            <w:pPr>
              <w:pStyle w:val="Compact"/>
              <w:jc w:val="right"/>
            </w:pPr>
            <w:r>
              <w:rPr>
                <w:lang w:val="id"/>
              </w:rPr>
              <w:t xml:space="preserve">3</w:t>
            </w:r>
          </w:p>
        </w:tc>
      </w:tr>
      <w:tr>
        <w:tc>
          <w:tcPr/>
          <w:p>
            <w:pPr>
              <w:pStyle w:val="Compact"/>
            </w:pPr>
            <w:r>
              <w:rPr>
                <w:lang w:val="id"/>
              </w:rPr>
              <w:t xml:space="preserve">4</w:t>
            </w:r>
          </w:p>
        </w:tc>
        <w:tc>
          <w:tcPr/>
          <w:p>
            <w:pPr>
              <w:pStyle w:val="Compact"/>
            </w:pPr>
            <w:r>
              <w:rPr>
                <w:lang w:val="id"/>
              </w:rPr>
              <w:t xml:space="preserve">§4.4 Eksperimen dua dunia; Contoh 3 —</w:t>
            </w:r>
            <w:r>
              <w:rPr>
                <w:lang w:val="id"/>
              </w:rPr>
              <w:t xml:space="preserve"> </w:t>
            </w:r>
            <w:r>
              <w:rPr>
                <w:b/>
                <w:bCs/>
                <w:lang w:val="id"/>
              </w:rPr>
              <w:t xml:space="preserve">sesi puncak</w:t>
            </w:r>
          </w:p>
        </w:tc>
        <w:tc>
          <w:tcPr/>
          <w:p>
            <w:pPr>
              <w:pStyle w:val="Compact"/>
              <w:jc w:val="right"/>
            </w:pPr>
            <w:r>
              <w:rPr>
                <w:lang w:val="id"/>
              </w:rPr>
              <w:t xml:space="preserve">3,5</w:t>
            </w:r>
          </w:p>
        </w:tc>
      </w:tr>
      <w:tr>
        <w:tc>
          <w:tcPr/>
          <w:p>
            <w:pPr>
              <w:pStyle w:val="Compact"/>
            </w:pPr>
            <w:r>
              <w:rPr>
                <w:lang w:val="id"/>
              </w:rPr>
              <w:t xml:space="preserve">5</w:t>
            </w:r>
          </w:p>
        </w:tc>
        <w:tc>
          <w:tcPr/>
          <w:p>
            <w:pPr>
              <w:pStyle w:val="Compact"/>
            </w:pPr>
            <w:r>
              <w:rPr>
                <w:lang w:val="id"/>
              </w:rPr>
              <w:t xml:space="preserve">§4.5 Rotasi vs defensif; Contoh 4</w:t>
            </w:r>
          </w:p>
        </w:tc>
        <w:tc>
          <w:tcPr/>
          <w:p>
            <w:pPr>
              <w:pStyle w:val="Compact"/>
              <w:jc w:val="right"/>
            </w:pPr>
            <w:r>
              <w:rPr>
                <w:lang w:val="id"/>
              </w:rPr>
              <w:t xml:space="preserve">2,5</w:t>
            </w:r>
          </w:p>
        </w:tc>
      </w:tr>
      <w:tr>
        <w:tc>
          <w:tcPr/>
          <w:p>
            <w:pPr>
              <w:pStyle w:val="Compact"/>
            </w:pPr>
            <w:r>
              <w:rPr>
                <w:lang w:val="id"/>
              </w:rPr>
              <w:t xml:space="preserve">6</w:t>
            </w:r>
          </w:p>
        </w:tc>
        <w:tc>
          <w:tcPr/>
          <w:p>
            <w:pPr>
              <w:pStyle w:val="Compact"/>
            </w:pPr>
            <w:r>
              <w:rPr>
                <w:lang w:val="id"/>
              </w:rPr>
              <w:t xml:space="preserve">§4.6 Rotasi antar-kelas-aset dan batasnya</w:t>
            </w:r>
          </w:p>
        </w:tc>
        <w:tc>
          <w:tcPr/>
          <w:p>
            <w:pPr>
              <w:pStyle w:val="Compact"/>
              <w:jc w:val="right"/>
            </w:pPr>
            <w:r>
              <w:rPr>
                <w:lang w:val="id"/>
              </w:rPr>
              <w:t xml:space="preserve">2</w:t>
            </w:r>
          </w:p>
        </w:tc>
      </w:tr>
      <w:tr>
        <w:tc>
          <w:tcPr/>
          <w:p>
            <w:pPr>
              <w:pStyle w:val="Compact"/>
            </w:pPr>
            <w:r>
              <w:rPr>
                <w:lang w:val="id"/>
              </w:rPr>
              <w:t xml:space="preserve">7</w:t>
            </w:r>
          </w:p>
        </w:tc>
        <w:tc>
          <w:tcPr/>
          <w:p>
            <w:pPr>
              <w:pStyle w:val="Compact"/>
            </w:pPr>
            <w:r>
              <w:rPr>
                <w:lang w:val="id"/>
              </w:rPr>
              <w:t xml:space="preserve">Asesmen: Bank Soal + presentasi Kebijakan Rotasi</w:t>
            </w:r>
          </w:p>
        </w:tc>
        <w:tc>
          <w:tcPr/>
          <w:p>
            <w:pPr>
              <w:pStyle w:val="Compact"/>
              <w:jc w:val="right"/>
            </w:pPr>
            <w:r>
              <w:rPr>
                <w:lang w:val="id"/>
              </w:rPr>
              <w:t xml:space="preserve">2</w:t>
            </w:r>
          </w:p>
        </w:tc>
      </w:tr>
    </w:tbl>
    <w:bookmarkEnd w:id="36"/>
    <w:bookmarkStart w:id="37" w:name="urutan-yang-disarankan"/>
    <w:p>
      <w:pPr>
        <w:pStyle w:val="Heading3"/>
      </w:pPr>
      <w:r>
        <w:rPr>
          <w:lang w:val="id"/>
        </w:rPr>
        <w:t xml:space="preserve">Urutan yang disarankan</w:t>
      </w:r>
    </w:p>
    <w:p>
      <w:pPr>
        <w:pStyle w:val="FirstParagraph"/>
      </w:pPr>
      <w:r>
        <w:rPr>
          <w:b/>
          <w:bCs/>
          <w:lang w:val="id"/>
        </w:rPr>
        <w:t xml:space="preserve">Buka Sesi 1 dengan meminta peserta memprediksi kesimpulan modul ini.</w:t>
      </w:r>
      <w:r>
        <w:rPr>
          <w:lang w:val="id"/>
        </w:rPr>
        <w:t xml:space="preserve"> </w:t>
      </w:r>
      <w:r>
        <w:rPr>
          <w:lang w:val="id"/>
        </w:rPr>
        <w:t xml:space="preserve">Setelah L3.2 dan L3I.2, hampir semua akan menebak</w:t>
      </w:r>
      <w:r>
        <w:rPr>
          <w:lang w:val="id"/>
        </w:rPr>
        <w:t xml:space="preserve"> </w:t>
      </w:r>
      <w:r>
        <w:rPr>
          <w:lang w:val="id"/>
        </w:rPr>
        <w:t xml:space="preserve">“rotasi rezim juga tidak bekerja”</w:t>
      </w:r>
      <w:r>
        <w:rPr>
          <w:lang w:val="id"/>
        </w:rPr>
        <w:t xml:space="preserve">. Tuliskan tebakan itu di papan dan biarkan sampai Sesi 4.</w:t>
      </w:r>
    </w:p>
    <w:p>
      <w:pPr>
        <w:pStyle w:val="BodyText"/>
      </w:pPr>
      <w:r>
        <w:rPr>
          <w:b/>
          <w:bCs/>
          <w:lang w:val="id"/>
        </w:rPr>
        <w:t xml:space="preserve">Sesi 4 adalah puncaknya, dan urutannya penting.</w:t>
      </w:r>
      <w:r>
        <w:rPr>
          <w:lang w:val="id"/>
        </w:rPr>
        <w:t xml:space="preserve"> </w:t>
      </w:r>
      <w:r>
        <w:rPr>
          <w:lang w:val="id"/>
        </w:rPr>
        <w:t xml:space="preserve">Tunjukkan hasil Dunia A lebih dahulu (</w:t>
      </w:r>
      <m:oMath>
        <m:r>
          <m:t>t</m:t>
        </m:r>
      </m:oMath>
      <w:r>
        <w:rPr>
          <w:lang w:val="id"/>
        </w:rPr>
        <w:t xml:space="preserve"> </w:t>
      </w:r>
      <w:r>
        <w:rPr>
          <w:lang w:val="id"/>
        </w:rPr>
        <w:t xml:space="preserve">= +16,65, menang 66,3%). Biarkan peserta menyesuaikan pandangan.</w:t>
      </w:r>
      <w:r>
        <w:rPr>
          <w:lang w:val="id"/>
        </w:rPr>
        <w:t xml:space="preserve"> </w:t>
      </w:r>
      <w:r>
        <w:rPr>
          <w:b/>
          <w:bCs/>
          <w:lang w:val="id"/>
        </w:rPr>
        <w:t xml:space="preserve">Baru kemudian</w:t>
      </w:r>
      <w:r>
        <w:rPr>
          <w:lang w:val="id"/>
        </w:rPr>
        <w:t xml:space="preserve"> </w:t>
      </w:r>
      <w:r>
        <w:rPr>
          <w:lang w:val="id"/>
        </w:rPr>
        <w:t xml:space="preserve">tunjukkan Dunia B (</w:t>
      </w:r>
      <m:oMath>
        <m:r>
          <m:t>t</m:t>
        </m:r>
      </m:oMath>
      <w:r>
        <w:rPr>
          <w:lang w:val="id"/>
        </w:rPr>
        <w:t xml:space="preserve"> </w:t>
      </w:r>
      <w:r>
        <w:rPr>
          <w:lang w:val="id"/>
        </w:rPr>
        <w:t xml:space="preserve">= −18,19), dan ungkapkan bahwa aturannya identik dan</w:t>
      </w:r>
      <w:r>
        <w:rPr>
          <w:lang w:val="id"/>
        </w:rPr>
        <w:t xml:space="preserve"> </w:t>
      </w:r>
      <m:oMath>
        <m:r>
          <m:t>μ</m:t>
        </m:r>
      </m:oMath>
      <w:r>
        <w:rPr>
          <w:lang w:val="id"/>
        </w:rPr>
        <w:t xml:space="preserve"> </w:t>
      </w:r>
      <w:r>
        <w:rPr>
          <w:lang w:val="id"/>
        </w:rPr>
        <w:t xml:space="preserve">serta</w:t>
      </w:r>
      <w:r>
        <w:rPr>
          <w:lang w:val="id"/>
        </w:rPr>
        <w:t xml:space="preserve"> </w:t>
      </w:r>
      <m:oMath>
        <m:r>
          <m:t>σ</m:t>
        </m:r>
      </m:oMath>
      <w:r>
        <w:rPr>
          <w:lang w:val="id"/>
        </w:rPr>
        <w:t xml:space="preserve">-nya sama.</w:t>
      </w:r>
    </w:p>
    <w:p>
      <w:pPr>
        <w:pStyle w:val="BodyText"/>
      </w:pPr>
      <w:r>
        <w:rPr>
          <w:lang w:val="id"/>
        </w:rPr>
        <w:t xml:space="preserve">Kembalikan ke tebakan di papan. Ini adalah momen paling berharga dalam Jalur Investor Level 3.</w:t>
      </w:r>
    </w:p>
    <w:bookmarkEnd w:id="37"/>
    <w:bookmarkStart w:id="38" w:name="momen-pengajaran-kunci"/>
    <w:p>
      <w:pPr>
        <w:pStyle w:val="Heading3"/>
      </w:pPr>
      <w:r>
        <w:rPr>
          <w:lang w:val="id"/>
        </w:rPr>
        <w:t xml:space="preserve">Momen pengajaran kunci</w:t>
      </w:r>
    </w:p>
    <w:p>
      <w:pPr>
        <w:pStyle w:val="FirstParagraph"/>
      </w:pPr>
      <w:r>
        <w:rPr>
          <w:b/>
          <w:bCs/>
          <w:lang w:val="id"/>
        </w:rPr>
        <w:t xml:space="preserve">Contoh 3 Langkah 5 memperbaiki kesalahan yang ditanamkan modul-modul sebelumnya, dan itu disengaja.</w:t>
      </w:r>
      <w:r>
        <w:rPr>
          <w:lang w:val="id"/>
        </w:rPr>
        <w:t xml:space="preserve"> </w:t>
      </w:r>
      <w:r>
        <w:rPr>
          <w:lang w:val="id"/>
        </w:rPr>
        <w:t xml:space="preserve">L3.2 dan L3I.2 menguji penentuan waktu pada proses tanpa struktur — keduanya Dunia B. Hasilnya benar untuk proses itu, tetapi peserta akan menggeneralisasinya.</w:t>
      </w:r>
    </w:p>
    <w:p>
      <w:pPr>
        <w:pStyle w:val="BodyText"/>
      </w:pPr>
      <w:r>
        <w:rPr>
          <w:lang w:val="id"/>
        </w:rPr>
        <w:t xml:space="preserve">Sampaikan secara eksplisit:</w:t>
      </w:r>
      <w:r>
        <w:rPr>
          <w:lang w:val="id"/>
        </w:rPr>
        <w:t xml:space="preserve"> </w:t>
      </w:r>
      <w:r>
        <w:rPr>
          <w:i/>
          <w:iCs/>
          <w:lang w:val="id"/>
        </w:rPr>
        <w:t xml:space="preserve">“Dua modul sebelumnya menunjukkan penentuan waktu gagal pada proses tertentu. Modul ini menunjukkan bahwa hasil itu bergantung pada prosesnya. Kalian baru saja mengalami bagaimana kesimpulan yang benar dapat digeneralisasi secara keliru — termasuk oleh materi ajar ini sendiri.”</w:t>
      </w:r>
    </w:p>
    <w:p>
      <w:pPr>
        <w:pStyle w:val="BodyText"/>
      </w:pPr>
      <w:r>
        <w:rPr>
          <w:b/>
          <w:bCs/>
          <w:lang w:val="id"/>
        </w:rPr>
        <w:t xml:space="preserve">Batas oracle (§4.3) adalah alat yang akan dipakai peserta seumur karier.</w:t>
      </w:r>
      <w:r>
        <w:rPr>
          <w:lang w:val="id"/>
        </w:rPr>
        <w:t xml:space="preserve"> </w:t>
      </w:r>
      <w:r>
        <w:rPr>
          <w:lang w:val="id"/>
        </w:rPr>
        <w:t xml:space="preserve">Latih penerapannya di luar konteks rezim: berapa nilai maksimum bila Anda tahu X dengan sempurna, dan berapa bagian yang ditangkap metode Anda? Pertanyaan ini menilai metode apa pun.</w:t>
      </w:r>
    </w:p>
    <w:p>
      <w:pPr>
        <w:pStyle w:val="BodyText"/>
      </w:pPr>
      <w:r>
        <w:rPr>
          <w:b/>
          <w:bCs/>
          <w:lang w:val="id"/>
        </w:rPr>
        <w:t xml:space="preserve">Contoh 4 Langkah 8 adalah rekomendasi operasional modul ini</w:t>
      </w:r>
      <w:r>
        <w:rPr>
          <w:lang w:val="id"/>
        </w:rPr>
        <w:t xml:space="preserve"> </w:t>
      </w:r>
      <w:r>
        <w:rPr>
          <w:lang w:val="id"/>
        </w:rPr>
        <w:t xml:space="preserve">dan sebaiknya ditulis di papan: bila Anda tidak dapat menuliskan mengapa Anda yakin pasar Anda berezim, pakailah aturan defensif — Anda memperoleh 94,3% pengendalian drawdown-nya tanpa keyakinan itu.</w:t>
      </w:r>
    </w:p>
    <w:bookmarkEnd w:id="38"/>
    <w:bookmarkStart w:id="39"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Memakai narasi siklus sebagai definisi rezim</w:t>
            </w:r>
          </w:p>
        </w:tc>
        <w:tc>
          <w:tcPr/>
          <w:p>
            <w:pPr>
              <w:pStyle w:val="Compact"/>
            </w:pPr>
            <w:r>
              <w:rPr>
                <w:lang w:val="id"/>
              </w:rPr>
              <w:t xml:space="preserve">§4.1; perlu tiga syarat operasional</w:t>
            </w:r>
          </w:p>
        </w:tc>
      </w:tr>
      <w:tr>
        <w:tc>
          <w:tcPr/>
          <w:p>
            <w:pPr>
              <w:pStyle w:val="Compact"/>
            </w:pPr>
            <w:r>
              <w:rPr>
                <w:lang w:val="id"/>
              </w:rPr>
              <w:t xml:space="preserve">Mengabaikan lag deteksi</w:t>
            </w:r>
          </w:p>
        </w:tc>
        <w:tc>
          <w:tcPr/>
          <w:p>
            <w:pPr>
              <w:pStyle w:val="Compact"/>
            </w:pPr>
            <w:r>
              <w:rPr>
                <w:lang w:val="id"/>
              </w:rPr>
              <w:t xml:space="preserve">§4.2; MA-12 melewatkan 76% rezim turun</w:t>
            </w:r>
          </w:p>
        </w:tc>
      </w:tr>
      <w:tr>
        <w:tc>
          <w:tcPr/>
          <w:p>
            <w:pPr>
              <w:pStyle w:val="Compact"/>
            </w:pPr>
            <w:r>
              <w:rPr>
                <w:lang w:val="id"/>
              </w:rPr>
              <w:t xml:space="preserve">Mengira sinyal rezim umumnya benar</w:t>
            </w:r>
          </w:p>
        </w:tc>
        <w:tc>
          <w:tcPr/>
          <w:p>
            <w:pPr>
              <w:pStyle w:val="Compact"/>
            </w:pPr>
            <w:r>
              <w:rPr>
                <w:lang w:val="id"/>
              </w:rPr>
              <w:t xml:space="preserve">§4.2; 46–60% sinyal</w:t>
            </w:r>
            <w:r>
              <w:rPr>
                <w:lang w:val="id"/>
              </w:rPr>
              <w:t xml:space="preserve"> </w:t>
            </w:r>
            <w:r>
              <w:rPr>
                <w:lang w:val="id"/>
              </w:rPr>
              <w:t xml:space="preserve">“turun”</w:t>
            </w:r>
            <w:r>
              <w:rPr>
                <w:lang w:val="id"/>
              </w:rPr>
              <w:t xml:space="preserve"> </w:t>
            </w:r>
            <w:r>
              <w:rPr>
                <w:lang w:val="id"/>
              </w:rPr>
              <w:t xml:space="preserve">keliru</w:t>
            </w:r>
          </w:p>
        </w:tc>
      </w:tr>
      <w:tr>
        <w:tc>
          <w:tcPr/>
          <w:p>
            <w:pPr>
              <w:pStyle w:val="Compact"/>
            </w:pPr>
            <w:r>
              <w:rPr>
                <w:lang w:val="id"/>
              </w:rPr>
              <w:t xml:space="preserve">Menilai metode hanya terhadap statis</w:t>
            </w:r>
          </w:p>
        </w:tc>
        <w:tc>
          <w:tcPr/>
          <w:p>
            <w:pPr>
              <w:pStyle w:val="Compact"/>
            </w:pPr>
            <w:r>
              <w:rPr>
                <w:lang w:val="id"/>
              </w:rPr>
              <w:t xml:space="preserve">§4.3; pakai batas oracle — tangkapan hanya 14,7%</w:t>
            </w:r>
          </w:p>
        </w:tc>
      </w:tr>
      <w:tr>
        <w:tc>
          <w:tcPr/>
          <w:p>
            <w:pPr>
              <w:pStyle w:val="Compact"/>
            </w:pPr>
            <w:r>
              <w:rPr>
                <w:lang w:val="id"/>
              </w:rPr>
              <w:t xml:space="preserve">Menggeneralisasi hasil L3.2/L3I.2</w:t>
            </w:r>
          </w:p>
        </w:tc>
        <w:tc>
          <w:tcPr/>
          <w:p>
            <w:pPr>
              <w:pStyle w:val="Compact"/>
            </w:pPr>
            <w:r>
              <w:rPr>
                <w:lang w:val="id"/>
              </w:rPr>
              <w:t xml:space="preserve">Contoh 3 Langkah 5; kedua uji itu Dunia B</w:t>
            </w:r>
          </w:p>
        </w:tc>
      </w:tr>
      <w:tr>
        <w:tc>
          <w:tcPr/>
          <w:p>
            <w:pPr>
              <w:pStyle w:val="Compact"/>
            </w:pPr>
            <w:r>
              <w:rPr>
                <w:lang w:val="id"/>
              </w:rPr>
              <w:t xml:space="preserve">Memakai rotasi tanpa menyatakan asumsi struktur</w:t>
            </w:r>
          </w:p>
        </w:tc>
        <w:tc>
          <w:tcPr/>
          <w:p>
            <w:pPr>
              <w:pStyle w:val="Compact"/>
            </w:pPr>
            <w:r>
              <w:rPr>
                <w:lang w:val="id"/>
              </w:rPr>
              <w:t xml:space="preserve">§4.7 Bagian 1</w:t>
            </w:r>
          </w:p>
        </w:tc>
      </w:tr>
      <w:tr>
        <w:tc>
          <w:tcPr/>
          <w:p>
            <w:pPr>
              <w:pStyle w:val="Compact"/>
            </w:pPr>
            <w:r>
              <w:rPr>
                <w:lang w:val="id"/>
              </w:rPr>
              <w:t xml:space="preserve">Mencampur rotasi prediktif dan aturan defensif</w:t>
            </w:r>
          </w:p>
        </w:tc>
        <w:tc>
          <w:tcPr/>
          <w:p>
            <w:pPr>
              <w:pStyle w:val="Compact"/>
            </w:pPr>
            <w:r>
              <w:rPr>
                <w:lang w:val="id"/>
              </w:rPr>
              <w:t xml:space="preserve">§4.5; klaimnya berbeda dan harus dinilai terpisah</w:t>
            </w:r>
          </w:p>
        </w:tc>
      </w:tr>
      <w:tr>
        <w:tc>
          <w:tcPr/>
          <w:p>
            <w:pPr>
              <w:pStyle w:val="Compact"/>
            </w:pPr>
            <w:r>
              <w:rPr>
                <w:lang w:val="id"/>
              </w:rPr>
              <w:t xml:space="preserve">Mengira rezim makro lebih mudah dideteksi</w:t>
            </w:r>
          </w:p>
        </w:tc>
        <w:tc>
          <w:tcPr/>
          <w:p>
            <w:pPr>
              <w:pStyle w:val="Compact"/>
            </w:pPr>
            <w:r>
              <w:rPr>
                <w:lang w:val="id"/>
              </w:rPr>
              <w:t xml:space="preserve">§4.6; data terlambat dan direvisi menambah lag</w:t>
            </w:r>
          </w:p>
        </w:tc>
      </w:tr>
    </w:tbl>
    <w:bookmarkEnd w:id="39"/>
    <w:bookmarkStart w:id="40" w:name="aturan-keras-bagi-fasilitator"/>
    <w:p>
      <w:pPr>
        <w:pStyle w:val="Heading3"/>
      </w:pPr>
      <w:r>
        <w:rPr>
          <w:lang w:val="id"/>
        </w:rPr>
        <w:t xml:space="preserve">Aturan keras bagi fasilitator</w:t>
      </w:r>
    </w:p>
    <w:p>
      <w:pPr>
        <w:pStyle w:val="Compact"/>
        <w:numPr>
          <w:ilvl w:val="0"/>
          <w:numId w:val="1015"/>
        </w:numPr>
      </w:pPr>
      <w:r>
        <w:rPr>
          <w:b/>
          <w:bCs/>
          <w:lang w:val="id"/>
        </w:rPr>
        <w:t xml:space="preserve">Dilarang menyatakan rezim pasar saat ini</w:t>
      </w:r>
      <w:r>
        <w:rPr>
          <w:lang w:val="id"/>
        </w:rPr>
        <w:t xml:space="preserve"> </w:t>
      </w:r>
      <w:r>
        <w:rPr>
          <w:lang w:val="id"/>
        </w:rPr>
        <w:t xml:space="preserve">dalam bentuk apa pun kepada peserta. Modul ini mengajarkan mengukur lag deteksi, bukan mendiagnosis pasar.</w:t>
      </w:r>
    </w:p>
    <w:p>
      <w:pPr>
        <w:pStyle w:val="Compact"/>
        <w:numPr>
          <w:ilvl w:val="0"/>
          <w:numId w:val="1015"/>
        </w:numPr>
      </w:pPr>
      <w:r>
        <w:rPr>
          <w:b/>
          <w:bCs/>
          <w:lang w:val="id"/>
        </w:rPr>
        <w:t xml:space="preserve">Dilarang menyebutkan instrumen atau kelas aset tertentu sebagai pilihan untuk rezim tertentu</w:t>
      </w:r>
      <w:r>
        <w:rPr>
          <w:lang w:val="id"/>
        </w:rPr>
        <w:t xml:space="preserve"> </w:t>
      </w:r>
      <w:r>
        <w:rPr>
          <w:lang w:val="id"/>
        </w:rPr>
        <w:t xml:space="preserve">sebagai anjuran; tabel §4.6 adalah kerangka berpikir, bukan panduan alokasi.</w:t>
      </w:r>
    </w:p>
    <w:p>
      <w:pPr>
        <w:pStyle w:val="Compact"/>
        <w:numPr>
          <w:ilvl w:val="0"/>
          <w:numId w:val="1015"/>
        </w:numPr>
      </w:pPr>
      <w:r>
        <w:rPr>
          <w:b/>
          <w:bCs/>
          <w:lang w:val="id"/>
        </w:rPr>
        <w:t xml:space="preserve">Dilarang menyajikan hasil simulasi modul ini sebagai temuan tentang pasar nyata.</w:t>
      </w:r>
      <w:r>
        <w:rPr>
          <w:lang w:val="id"/>
        </w:rPr>
        <w:t xml:space="preserve"> </w:t>
      </w:r>
      <w:r>
        <w:rPr>
          <w:lang w:val="id"/>
        </w:rPr>
        <w:t xml:space="preserve">Seluruh hasil bergantung pada proses pembangkit data yang diasumsikan, dan Contoh 3 justru menunjukkan betapa menentukan asumsi itu.</w:t>
      </w:r>
    </w:p>
    <w:p>
      <w:pPr>
        <w:pStyle w:val="Compact"/>
        <w:numPr>
          <w:ilvl w:val="0"/>
          <w:numId w:val="1015"/>
        </w:numPr>
      </w:pPr>
      <w:r>
        <w:rPr>
          <w:b/>
          <w:bCs/>
          <w:lang w:val="id"/>
        </w:rPr>
        <w:t xml:space="preserve">Dilarang menyatakan bahwa penentuan waktu</w:t>
      </w:r>
      <w:r>
        <w:rPr>
          <w:b/>
          <w:bCs/>
          <w:lang w:val="id"/>
        </w:rPr>
        <w:t xml:space="preserve"> </w:t>
      </w:r>
      <w:r>
        <w:rPr>
          <w:b/>
          <w:bCs/>
          <w:lang w:val="id"/>
        </w:rPr>
        <w:t xml:space="preserve">“tidak pernah bekerja”</w:t>
      </w:r>
      <w:r>
        <w:rPr>
          <w:lang w:val="id"/>
        </w:rPr>
        <w:t xml:space="preserve"> </w:t>
      </w:r>
      <w:r>
        <w:rPr>
          <w:lang w:val="id"/>
        </w:rPr>
        <w:t xml:space="preserve">maupun bahwa deteksi rezim</w:t>
      </w:r>
      <w:r>
        <w:rPr>
          <w:lang w:val="id"/>
        </w:rPr>
        <w:t xml:space="preserve"> </w:t>
      </w:r>
      <w:r>
        <w:rPr>
          <w:lang w:val="id"/>
        </w:rPr>
        <w:t xml:space="preserve">“terbukti bekerja”</w:t>
      </w:r>
      <w:r>
        <w:rPr>
          <w:lang w:val="id"/>
        </w:rPr>
        <w:t xml:space="preserve">. Keduanya melampaui yang dapat didukung.</w:t>
      </w:r>
    </w:p>
    <w:p>
      <w:pPr>
        <w:pStyle w:val="Compact"/>
        <w:numPr>
          <w:ilvl w:val="0"/>
          <w:numId w:val="1015"/>
        </w:numPr>
      </w:pPr>
      <w:r>
        <w:rPr>
          <w:b/>
          <w:bCs/>
          <w:lang w:val="id"/>
        </w:rPr>
        <w:t xml:space="preserve">Dilarang menerima imbalan, komisi, atau biaya rujukan</w:t>
      </w:r>
      <w:r>
        <w:rPr>
          <w:lang w:val="id"/>
        </w:rPr>
        <w:t xml:space="preserve"> </w:t>
      </w:r>
      <w:r>
        <w:rPr>
          <w:lang w:val="id"/>
        </w:rPr>
        <w:t xml:space="preserve">dari penyedia model rezim, penyedia data makro, manajer investasi, atau penerbit produk rotasi. Kepentingan finansial apa pun wajib diungkapkan di awal sesi.</w:t>
      </w:r>
    </w:p>
    <w:p>
      <w:pPr>
        <w:pStyle w:val="Compact"/>
        <w:numPr>
          <w:ilvl w:val="0"/>
          <w:numId w:val="1015"/>
        </w:numPr>
      </w:pPr>
      <w:r>
        <w:rPr>
          <w:b/>
          <w:bCs/>
          <w:lang w:val="id"/>
        </w:rPr>
        <w:t xml:space="preserve">Wajib menyampaikan</w:t>
      </w:r>
      <w:r>
        <w:rPr>
          <w:lang w:val="id"/>
        </w:rPr>
        <w:t xml:space="preserve"> </w:t>
      </w:r>
      <w:r>
        <w:rPr>
          <w:lang w:val="id"/>
        </w:rPr>
        <w:t xml:space="preserve">bahwa strategi rotasi menambah biaya transaksi, konsekuensi pajak, dan beban pemantauan yang ditanggung terlepas dari apakah strateginya berhasil.</w:t>
      </w:r>
    </w:p>
    <w:p>
      <w:r>
        <w:pict>
          <v:rect style="width:0;height:1.5pt" o:hralign="center" o:hrstd="t" o:hr="t"/>
        </w:pict>
      </w:r>
    </w:p>
    <w:bookmarkEnd w:id="40"/>
    <w:bookmarkEnd w:id="41"/>
    <w:bookmarkStart w:id="42"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rekomendasi untuk membeli, menjual, atau menahan instrumen keuangan apa pun, dan bukan ajakan untuk melakukan transaksi.</w:t>
      </w:r>
    </w:p>
    <w:p>
      <w:pPr>
        <w:pStyle w:val="BodyText"/>
      </w:pPr>
      <w:r>
        <w:rPr>
          <w:lang w:val="id"/>
        </w:rPr>
        <w:t xml:space="preserve">Seluruh parameter rezim, probabilitas transisi, imbal hasil, volatilitas, lag deteksi, dan hasil simulasi dalam modul ini bersifat</w:t>
      </w:r>
      <w:r>
        <w:rPr>
          <w:lang w:val="id"/>
        </w:rPr>
        <w:t xml:space="preserve"> </w:t>
      </w:r>
      <w:r>
        <w:rPr>
          <w:b/>
          <w:bCs/>
          <w:lang w:val="id"/>
        </w:rPr>
        <w:t xml:space="preserve">ilustratif dan merupakan asumsi ajar.</w:t>
      </w:r>
      <w:r>
        <w:rPr>
          <w:lang w:val="id"/>
        </w:rPr>
        <w:t xml:space="preserve"> </w:t>
      </w:r>
      <w:r>
        <w:rPr>
          <w:lang w:val="id"/>
        </w:rPr>
        <w:t xml:space="preserve">Angka-angka tersebut tidak menggambarkan rezim, pasar, kelas aset, atau strategi nyata mana pun, dan</w:t>
      </w:r>
      <w:r>
        <w:rPr>
          <w:lang w:val="id"/>
        </w:rPr>
        <w:t xml:space="preserve"> </w:t>
      </w:r>
      <w:r>
        <w:rPr>
          <w:b/>
          <w:bCs/>
          <w:lang w:val="id"/>
        </w:rPr>
        <w:t xml:space="preserve">bukan proyeksi.</w:t>
      </w:r>
    </w:p>
    <w:p>
      <w:pPr>
        <w:pStyle w:val="BodyText"/>
      </w:pPr>
      <w:r>
        <w:rPr>
          <w:b/>
          <w:bCs/>
          <w:lang w:val="id"/>
        </w:rPr>
        <w:t xml:space="preserve">Seluruh hasil simulasi bergantung sepenuhnya pada proses pembangkit data yang diasumsikan.</w:t>
      </w:r>
      <w:r>
        <w:rPr>
          <w:lang w:val="id"/>
        </w:rPr>
        <w:t xml:space="preserve"> </w:t>
      </w:r>
      <w:r>
        <w:rPr>
          <w:lang w:val="id"/>
        </w:rPr>
        <w:t xml:space="preserve">Sebagaimana ditunjukkan secara eksplisit pada §4.4 dan Contoh 3, aturan yang sama menghasilkan kesimpulan yang berlawanan pada dua proses dengan rata-rata dan volatilitas identik. Tidak satu pun hasil dalam modul ini boleh diperlakukan sebagai temuan tentang pasar nyata.</w:t>
      </w:r>
    </w:p>
    <w:p>
      <w:pPr>
        <w:pStyle w:val="BodyText"/>
      </w:pPr>
      <w:r>
        <w:rPr>
          <w:lang w:val="id"/>
        </w:rPr>
        <w:t xml:space="preserve">Modul ini</w:t>
      </w:r>
      <w:r>
        <w:rPr>
          <w:lang w:val="id"/>
        </w:rPr>
        <w:t xml:space="preserve"> </w:t>
      </w:r>
      <w:r>
        <w:rPr>
          <w:b/>
          <w:bCs/>
          <w:lang w:val="id"/>
        </w:rPr>
        <w:t xml:space="preserve">tidak menyatakan bahwa rotasi berbasis rezim bekerja, dan tidak pula menyatakan bahwa penentuan waktu tidak pernah bekerja.</w:t>
      </w:r>
      <w:r>
        <w:rPr>
          <w:lang w:val="id"/>
        </w:rPr>
        <w:t xml:space="preserve"> </w:t>
      </w:r>
      <w:r>
        <w:rPr>
          <w:lang w:val="id"/>
        </w:rPr>
        <w:t xml:space="preserve">Keduanya melampaui bukti yang tersedia. Pernyataan yang dapat dipertanggungjawabkan adalah bahwa keberhasilannya bergantung pada struktur pasar yang tidak dapat diverifikasi dengan data yang tersedia.</w:t>
      </w:r>
    </w:p>
    <w:p>
      <w:pPr>
        <w:pStyle w:val="BodyText"/>
      </w:pPr>
      <w:r>
        <w:rPr>
          <w:lang w:val="id"/>
        </w:rPr>
        <w:t xml:space="preserve">Strategi rotasi menambah perputaran, biaya transaksi, konsekuensi pajak, dan beban pemantauan yang ditanggung terlepas dari apakah strategi tersebut berhasil.</w:t>
      </w:r>
    </w:p>
    <w:p>
      <w:pPr>
        <w:pStyle w:val="BodyText"/>
      </w:pPr>
      <w:r>
        <w:rPr>
          <w:lang w:val="id"/>
        </w:rPr>
        <w:t xml:space="preserve">Kinerja masa lalu tidak menjamin hasil di masa depan. Investasi mengandung risiko kerugian, termasuk kehilangan seluruh modal yang ditempatkan.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pPr>
        <w:pStyle w:val="BodyText"/>
      </w:pPr>
      <w:r>
        <w:rPr>
          <w:lang w:val="id"/>
        </w:rPr>
        <w:t xml:space="preserve">Keputusan investasi sepenuhnya menjadi tanggung jawab masing-masing peserta.</w:t>
      </w:r>
    </w:p>
    <w:p>
      <w:r>
        <w:pict>
          <v:rect style="width:0;height:1.5pt" o:hralign="center" o:hrstd="t" o:hr="t"/>
        </w:pict>
      </w:r>
    </w:p>
    <w:p>
      <w:pPr>
        <w:pStyle w:val="FirstParagraph"/>
      </w:pPr>
      <w:r>
        <w:rPr>
          <w:i/>
          <w:iCs/>
          <w:lang w:val="id"/>
        </w:rPr>
        <w:t xml:space="preserve">Modul L3I.3 — Kurikulum Invesmentpedia · Level 3 Pengelola Portofolio dan Sistem · Jalur Investor</w:t>
      </w:r>
    </w:p>
    <w:bookmarkEnd w:id="42"/>
    <w:bookmarkEnd w:id="43"/>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L3I.3 — Rotasi Aset dan Rezim</dc:title>
  <dc:creator>Invesmentpedia</dc:creator>
  <dc:language>id</dc:language>
  <cp:keywords/>
  <dcterms:created xsi:type="dcterms:W3CDTF">2026-09-20T09:43:44Z</dcterms:created>
  <dcterms:modified xsi:type="dcterms:W3CDTF">2026-09-20T09:43:44Z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3 Pengelola Portofolio · Jalur Investor · Modul 3</vt:lpwstr>
  </property>
</Properties>
</file>