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L2I.6 — Menyusun Tesis Investasi yang Dapat Diuji</w:t>
      </w:r>
    </w:p>
    <w:p>
      <w:pPr>
        <w:pStyle w:val="Subtitle"/>
      </w:pPr>
      <w:r>
        <w:rPr>
          <w:lang w:val="id"/>
        </w:rPr>
        <w:t xml:space="preserve">Level 2 · Analis · Jalur Investor · Pilar P4 Analisis &amp; Riset</w:t>
      </w:r>
    </w:p>
    <w:p>
      <w:pPr>
        <w:pStyle w:val="Author"/>
      </w:pPr>
      <w:r>
        <w:rPr>
          <w:lang w:val="id"/>
        </w:rPr>
        <w:t xml:space="preserve">Invesmentpedia Mastery Curriculum</w:t>
      </w:r>
    </w:p>
    <w:p>
      <w:pPr>
        <w:pStyle w:val="Date"/>
      </w:pPr>
      <w:r>
        <w:rPr>
          <w:lang w:val="id"/>
        </w:rPr>
        <w:t xml:space="preserve">20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29" w:name="X0107a63a3816adb8bce70e2abd7033235de8393"/>
    <w:p>
      <w:pPr>
        <w:pStyle w:val="Heading1"/>
      </w:pPr>
      <w:r>
        <w:rPr>
          <w:lang w:val="id"/>
        </w:rPr>
        <w:t xml:space="preserve">Modul L2I.6 — Menyusun Tesis Investasi yang Dapat Diuji</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L2I.6</w:t>
            </w:r>
          </w:p>
        </w:tc>
      </w:tr>
      <w:tr>
        <w:tc>
          <w:tcPr/>
          <w:p>
            <w:pPr>
              <w:pStyle w:val="Compact"/>
            </w:pPr>
            <w:r>
              <w:rPr>
                <w:lang w:val="id"/>
              </w:rPr>
              <w:t xml:space="preserve">Jenjang</w:t>
            </w:r>
          </w:p>
        </w:tc>
        <w:tc>
          <w:tcPr/>
          <w:p>
            <w:pPr>
              <w:pStyle w:val="Compact"/>
            </w:pPr>
            <w:r>
              <w:rPr>
                <w:lang w:val="id"/>
              </w:rPr>
              <w:t xml:space="preserve">Level 2 — Analis (Jalur Investor, modul penutup jalur)</w:t>
            </w:r>
          </w:p>
        </w:tc>
      </w:tr>
      <w:tr>
        <w:tc>
          <w:tcPr/>
          <w:p>
            <w:pPr>
              <w:pStyle w:val="Compact"/>
            </w:pPr>
            <w:r>
              <w:rPr>
                <w:lang w:val="id"/>
              </w:rPr>
              <w:t xml:space="preserve">Pilar</w:t>
            </w:r>
          </w:p>
        </w:tc>
        <w:tc>
          <w:tcPr/>
          <w:p>
            <w:pPr>
              <w:pStyle w:val="Compact"/>
            </w:pPr>
            <w:r>
              <w:rPr>
                <w:lang w:val="id"/>
              </w:rPr>
              <w:t xml:space="preserve">P4 — Analisis &amp; Riset</w:t>
            </w:r>
          </w:p>
        </w:tc>
      </w:tr>
      <w:tr>
        <w:tc>
          <w:tcPr/>
          <w:p>
            <w:pPr>
              <w:pStyle w:val="Compact"/>
            </w:pPr>
            <w:r>
              <w:rPr>
                <w:lang w:val="id"/>
              </w:rPr>
              <w:t xml:space="preserve">Beban belajar</w:t>
            </w:r>
          </w:p>
        </w:tc>
        <w:tc>
          <w:tcPr/>
          <w:p>
            <w:pPr>
              <w:pStyle w:val="Compact"/>
            </w:pPr>
            <w:r>
              <w:rPr>
                <w:lang w:val="id"/>
              </w:rPr>
              <w:t xml:space="preserve">12 JP (5 JP mandiri, 7 JP praktik &amp; sidang latihan)</w:t>
            </w:r>
          </w:p>
        </w:tc>
      </w:tr>
      <w:tr>
        <w:tc>
          <w:tcPr/>
          <w:p>
            <w:pPr>
              <w:pStyle w:val="Compact"/>
            </w:pPr>
            <w:r>
              <w:rPr>
                <w:lang w:val="id"/>
              </w:rPr>
              <w:t xml:space="preserve">Prasyarat</w:t>
            </w:r>
          </w:p>
        </w:tc>
        <w:tc>
          <w:tcPr/>
          <w:p>
            <w:pPr>
              <w:pStyle w:val="Compact"/>
            </w:pPr>
            <w:r>
              <w:rPr>
                <w:lang w:val="id"/>
              </w:rPr>
              <w:t xml:space="preserve">Seluruh L2I.1 – L2I.5</w:t>
            </w:r>
          </w:p>
        </w:tc>
      </w:tr>
      <w:tr>
        <w:tc>
          <w:tcPr/>
          <w:p>
            <w:pPr>
              <w:pStyle w:val="Compact"/>
            </w:pPr>
            <w:r>
              <w:rPr>
                <w:lang w:val="id"/>
              </w:rPr>
              <w:t xml:space="preserve">Pemetaan CPL</w:t>
            </w:r>
          </w:p>
        </w:tc>
        <w:tc>
          <w:tcPr/>
          <w:p>
            <w:pPr>
              <w:pStyle w:val="Compact"/>
            </w:pPr>
            <w:r>
              <w:rPr>
                <w:lang w:val="id"/>
              </w:rPr>
              <w:t xml:space="preserve">CPL-4, CPL-9</w:t>
            </w:r>
          </w:p>
        </w:tc>
      </w:tr>
      <w:tr>
        <w:tc>
          <w:tcPr/>
          <w:p>
            <w:pPr>
              <w:pStyle w:val="Compact"/>
            </w:pPr>
            <w:r>
              <w:rPr>
                <w:lang w:val="id"/>
              </w:rPr>
              <w:t xml:space="preserve">Prinsip kanon terkait</w:t>
            </w:r>
          </w:p>
        </w:tc>
        <w:tc>
          <w:tcPr/>
          <w:p>
            <w:pPr>
              <w:pStyle w:val="Compact"/>
            </w:pPr>
            <w:r>
              <w:rPr>
                <w:lang w:val="id"/>
              </w:rPr>
              <w:t xml:space="preserve">K-03, K-04, K-11</w:t>
            </w:r>
          </w:p>
        </w:tc>
      </w:tr>
      <w:tr>
        <w:tc>
          <w:tcPr/>
          <w:p>
            <w:pPr>
              <w:pStyle w:val="Compact"/>
            </w:pPr>
            <w:r>
              <w:rPr>
                <w:lang w:val="id"/>
              </w:rPr>
              <w:t xml:space="preserve">Keluaran wajib</w:t>
            </w:r>
          </w:p>
        </w:tc>
        <w:tc>
          <w:tcPr/>
          <w:p>
            <w:pPr>
              <w:pStyle w:val="Compact"/>
            </w:pPr>
            <w:r>
              <w:rPr>
                <w:lang w:val="id"/>
              </w:rPr>
              <w:t xml:space="preserve">Tesis Investasi Lengkap + Rencana Pemantauan</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Merumuskan</w:t>
      </w:r>
      <w:r>
        <w:rPr>
          <w:lang w:val="id"/>
        </w:rPr>
        <w:t xml:space="preserve"> </w:t>
      </w:r>
      <w:r>
        <w:rPr>
          <w:lang w:val="id"/>
        </w:rPr>
        <w:t xml:space="preserve">tesis investasi sebagai klaim yang dapat dibantah, bukan</w:t>
      </w:r>
      <w:r>
        <w:rPr>
          <w:lang w:val="id"/>
        </w:rPr>
        <w:t xml:space="preserve"> </w:t>
      </w:r>
      <w:r>
        <w:rPr>
          <w:lang w:val="id"/>
        </w:rPr>
        <w:t xml:space="preserve">pendapat.</w:t>
      </w:r>
      <w:r>
        <w:rPr>
          <w:lang w:val="id"/>
        </w:rPr>
        <w:t xml:space="preserve"> </w:t>
      </w:r>
      <w:r>
        <w:rPr>
          <w:i/>
          <w:iCs/>
          <w:lang w:val="id"/>
        </w:rPr>
        <w:t xml:space="preserve">(C6)</w:t>
      </w:r>
    </w:p>
    <w:p>
      <w:pPr>
        <w:pStyle w:val="Compact"/>
        <w:numPr>
          <w:ilvl w:val="0"/>
          <w:numId w:val="1001"/>
        </w:numPr>
      </w:pPr>
      <w:r>
        <w:rPr>
          <w:b/>
          <w:bCs/>
          <w:lang w:val="id"/>
        </w:rPr>
        <w:t xml:space="preserve">Menyatakan</w:t>
      </w:r>
      <w:r>
        <w:rPr>
          <w:lang w:val="id"/>
        </w:rPr>
        <w:t xml:space="preserve"> </w:t>
      </w:r>
      <w:r>
        <w:rPr>
          <w:lang w:val="id"/>
        </w:rPr>
        <w:t xml:space="preserve">secara eksplisit apa yang harus benar agar tesis berlaku.</w:t>
      </w:r>
      <w:r>
        <w:rPr>
          <w:lang w:val="id"/>
        </w:rPr>
        <w:t xml:space="preserve"> </w:t>
      </w:r>
      <w:r>
        <w:rPr>
          <w:i/>
          <w:iCs/>
          <w:lang w:val="id"/>
        </w:rPr>
        <w:t xml:space="preserve">(C4, C6)</w:t>
      </w:r>
    </w:p>
    <w:p>
      <w:pPr>
        <w:pStyle w:val="Compact"/>
        <w:numPr>
          <w:ilvl w:val="0"/>
          <w:numId w:val="1001"/>
        </w:numPr>
      </w:pPr>
      <w:r>
        <w:rPr>
          <w:b/>
          <w:bCs/>
          <w:lang w:val="id"/>
        </w:rPr>
        <w:t xml:space="preserve">Menurunkan</w:t>
      </w:r>
      <w:r>
        <w:rPr>
          <w:lang w:val="id"/>
        </w:rPr>
        <w:t xml:space="preserve"> </w:t>
      </w:r>
      <w:r>
        <w:rPr>
          <w:lang w:val="id"/>
        </w:rPr>
        <w:t xml:space="preserve">ukuran posisi dari kombinasi keyakinan</w:t>
      </w:r>
      <w:r>
        <w:rPr>
          <w:lang w:val="id"/>
        </w:rPr>
        <w:t xml:space="preserve"> </w:t>
      </w:r>
      <w:r>
        <w:rPr>
          <w:b/>
          <w:bCs/>
          <w:lang w:val="id"/>
        </w:rPr>
        <w:t xml:space="preserve">dan</w:t>
      </w:r>
      <w:r>
        <w:rPr>
          <w:lang w:val="id"/>
        </w:rPr>
        <w:t xml:space="preserve"> </w:t>
      </w:r>
      <w:r>
        <w:rPr>
          <w:lang w:val="id"/>
        </w:rPr>
        <w:t xml:space="preserve">ketidakpastian.</w:t>
      </w:r>
      <w:r>
        <w:rPr>
          <w:lang w:val="id"/>
        </w:rPr>
        <w:t xml:space="preserve"> </w:t>
      </w:r>
      <w:r>
        <w:rPr>
          <w:i/>
          <w:iCs/>
          <w:lang w:val="id"/>
        </w:rPr>
        <w:t xml:space="preserve">(C5)</w:t>
      </w:r>
    </w:p>
    <w:p>
      <w:pPr>
        <w:pStyle w:val="Compact"/>
        <w:numPr>
          <w:ilvl w:val="0"/>
          <w:numId w:val="1001"/>
        </w:numPr>
      </w:pPr>
      <w:r>
        <w:rPr>
          <w:b/>
          <w:bCs/>
          <w:lang w:val="id"/>
        </w:rPr>
        <w:t xml:space="preserve">Menyusun</w:t>
      </w:r>
      <w:r>
        <w:rPr>
          <w:lang w:val="id"/>
        </w:rPr>
        <w:t xml:space="preserve"> </w:t>
      </w:r>
      <w:r>
        <w:rPr>
          <w:lang w:val="id"/>
        </w:rPr>
        <w:t xml:space="preserve">rencana pemantauan dengan indikator yang dapat diamati dan</w:t>
      </w:r>
      <w:r>
        <w:rPr>
          <w:lang w:val="id"/>
        </w:rPr>
        <w:t xml:space="preserve"> </w:t>
      </w:r>
      <w:r>
        <w:rPr>
          <w:lang w:val="id"/>
        </w:rPr>
        <w:t xml:space="preserve">jadwal tetap.</w:t>
      </w:r>
      <w:r>
        <w:rPr>
          <w:lang w:val="id"/>
        </w:rPr>
        <w:t xml:space="preserve"> </w:t>
      </w:r>
      <w:r>
        <w:rPr>
          <w:i/>
          <w:iCs/>
          <w:lang w:val="id"/>
        </w:rPr>
        <w:t xml:space="preserve">(C6)</w:t>
      </w:r>
    </w:p>
    <w:p>
      <w:pPr>
        <w:pStyle w:val="Compact"/>
        <w:numPr>
          <w:ilvl w:val="0"/>
          <w:numId w:val="1001"/>
        </w:numPr>
      </w:pPr>
      <w:r>
        <w:rPr>
          <w:b/>
          <w:bCs/>
          <w:lang w:val="id"/>
        </w:rPr>
        <w:t xml:space="preserve">Mempertahankan</w:t>
      </w:r>
      <w:r>
        <w:rPr>
          <w:lang w:val="id"/>
        </w:rPr>
        <w:t xml:space="preserve"> </w:t>
      </w:r>
      <w:r>
        <w:rPr>
          <w:lang w:val="id"/>
        </w:rPr>
        <w:t xml:space="preserve">tesisnya di hadapan penguji dan</w:t>
      </w:r>
      <w:r>
        <w:rPr>
          <w:lang w:val="id"/>
        </w:rPr>
        <w:t xml:space="preserve"> </w:t>
      </w:r>
      <w:r>
        <w:rPr>
          <w:b/>
          <w:bCs/>
          <w:lang w:val="id"/>
        </w:rPr>
        <w:t xml:space="preserve">merevisinya</w:t>
      </w:r>
      <w:r>
        <w:rPr>
          <w:lang w:val="id"/>
        </w:rPr>
        <w:t xml:space="preserve"> </w:t>
      </w:r>
      <w:r>
        <w:rPr>
          <w:lang w:val="id"/>
        </w:rPr>
        <w:t xml:space="preserve">ketika</w:t>
      </w:r>
      <w:r>
        <w:rPr>
          <w:lang w:val="id"/>
        </w:rPr>
        <w:t xml:space="preserve"> </w:t>
      </w:r>
      <w:r>
        <w:rPr>
          <w:lang w:val="id"/>
        </w:rPr>
        <w:t xml:space="preserve">bukti menuntut.</w:t>
      </w:r>
      <w:r>
        <w:rPr>
          <w:lang w:val="id"/>
        </w:rPr>
        <w:t xml:space="preserve"> </w:t>
      </w:r>
      <w:r>
        <w:rPr>
          <w:i/>
          <w:iCs/>
          <w:lang w:val="id"/>
        </w:rPr>
        <w:t xml:space="preserve">(C5)</w:t>
      </w:r>
    </w:p>
    <w:bookmarkEnd w:id="10"/>
    <w:bookmarkStart w:id="11" w:name="peta-konsep"/>
    <w:p>
      <w:pPr>
        <w:pStyle w:val="Heading2"/>
      </w:pPr>
      <w:r>
        <w:rPr>
          <w:lang w:val="id"/>
        </w:rPr>
        <w:t xml:space="preserve">3. Peta Konsep</w:t>
      </w:r>
    </w:p>
    <w:p>
      <w:pPr>
        <w:pStyle w:val="SourceCode"/>
      </w:pPr>
      <w:r>
        <w:rPr>
          <w:rStyle w:val="VerbatimChar"/>
          <w:lang w:val="id"/>
        </w:rPr>
        <w:t xml:space="preserve">              SELURUH ALAT JALUR INVESTOR</w:t>
      </w:r>
      <w:r>
        <w:br/>
      </w:r>
      <w:r>
        <w:rPr>
          <w:rStyle w:val="VerbatimChar"/>
          <w:lang w:val="id"/>
        </w:rPr>
        <w:t xml:space="preserve">   L2I.1 kondisi · L2I.2 harga relatif · L2I.3 asumsi tersirat</w:t>
      </w:r>
      <w:r>
        <w:br/>
      </w:r>
      <w:r>
        <w:rPr>
          <w:rStyle w:val="VerbatimChar"/>
          <w:lang w:val="id"/>
        </w:rPr>
        <w:t xml:space="preserve">   L2I.4 daya tahan · L2I.5 struktur aset digital</w:t>
      </w:r>
      <w:r>
        <w:br/>
      </w:r>
      <w:r>
        <w:rPr>
          <w:rStyle w:val="VerbatimChar"/>
          <w:lang w:val="id"/>
        </w:rPr>
        <w:t xml:space="preserve">                          │</w:t>
      </w:r>
      <w:r>
        <w:br/>
      </w:r>
      <w:r>
        <w:rPr>
          <w:rStyle w:val="VerbatimChar"/>
          <w:lang w:val="id"/>
        </w:rPr>
        <w:t xml:space="preserve">                          ▼</w:t>
      </w:r>
      <w:r>
        <w:br/>
      </w:r>
      <w:r>
        <w:rPr>
          <w:rStyle w:val="VerbatimChar"/>
          <w:lang w:val="id"/>
        </w:rPr>
        <w:t xml:space="preserve">                  TESIS INVESTASI</w:t>
      </w:r>
      <w:r>
        <w:br/>
      </w:r>
      <w:r>
        <w:rPr>
          <w:rStyle w:val="VerbatimChar"/>
          <w:lang w:val="id"/>
        </w:rPr>
        <w:t xml:space="preserve">        klaim SPESIFIK yang DAPAT DIBANTAH</w:t>
      </w:r>
      <w:r>
        <w:br/>
      </w:r>
      <w:r>
        <w:rPr>
          <w:rStyle w:val="VerbatimChar"/>
          <w:lang w:val="id"/>
        </w:rPr>
        <w:t xml:space="preserve">                          │</w:t>
      </w:r>
      <w:r>
        <w:br/>
      </w:r>
      <w:r>
        <w:rPr>
          <w:rStyle w:val="VerbatimChar"/>
          <w:lang w:val="id"/>
        </w:rPr>
        <w:t xml:space="preserve">        ┌─────────────────┼─────────────────┐</w:t>
      </w:r>
      <w:r>
        <w:br/>
      </w:r>
      <w:r>
        <w:rPr>
          <w:rStyle w:val="VerbatimChar"/>
          <w:lang w:val="id"/>
        </w:rPr>
        <w:t xml:space="preserve">   APA YANG HARUS    APA YANG          APA YANG</w:t>
      </w:r>
      <w:r>
        <w:br/>
      </w:r>
      <w:r>
        <w:rPr>
          <w:rStyle w:val="VerbatimChar"/>
          <w:lang w:val="id"/>
        </w:rPr>
        <w:t xml:space="preserve">   BENAR             DIASUMSIKAN        MEMBUKTIKAN</w:t>
      </w:r>
      <w:r>
        <w:br/>
      </w:r>
      <w:r>
        <w:rPr>
          <w:rStyle w:val="VerbatimChar"/>
          <w:lang w:val="id"/>
        </w:rPr>
        <w:t xml:space="preserve">   (prakondisi)      HARGA              SAYA SALAH</w:t>
      </w:r>
      <w:r>
        <w:br/>
      </w:r>
      <w:r>
        <w:rPr>
          <w:rStyle w:val="VerbatimChar"/>
          <w:lang w:val="id"/>
        </w:rPr>
        <w:t xml:space="preserve">        │            (L2I.3 terbalik)   (syarat pembatalan)</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UKURAN POSISI                    RENCANA PEMANTAUAN</w:t>
      </w:r>
      <w:r>
        <w:br/>
      </w:r>
      <w:r>
        <w:rPr>
          <w:rStyle w:val="VerbatimChar"/>
          <w:lang w:val="id"/>
        </w:rPr>
        <w:t xml:space="preserve">   keyakinan × (1/ketidakpastian)   indikator · jadwal ·</w:t>
      </w:r>
      <w:r>
        <w:br/>
      </w:r>
      <w:r>
        <w:rPr>
          <w:rStyle w:val="VerbatimChar"/>
          <w:lang w:val="id"/>
        </w:rPr>
        <w:t xml:space="preserve">   dibatasi K-03                     ambang tindakan</w:t>
      </w:r>
      <w:r>
        <w:br/>
      </w:r>
      <w:r>
        <w:rPr>
          <w:rStyle w:val="VerbatimChar"/>
          <w:lang w:val="id"/>
        </w:rPr>
        <w:t xml:space="preserve">                          │</w:t>
      </w:r>
      <w:r>
        <w:br/>
      </w:r>
      <w:r>
        <w:rPr>
          <w:rStyle w:val="VerbatimChar"/>
          <w:lang w:val="id"/>
        </w:rPr>
        <w:t xml:space="preserve">                  SIDANG &amp; REVISI</w:t>
      </w:r>
    </w:p>
    <w:bookmarkEnd w:id="11"/>
    <w:bookmarkStart w:id="19" w:name="materi"/>
    <w:p>
      <w:pPr>
        <w:pStyle w:val="Heading2"/>
      </w:pPr>
      <w:r>
        <w:rPr>
          <w:lang w:val="id"/>
        </w:rPr>
        <w:t xml:space="preserve">4. Materi</w:t>
      </w:r>
    </w:p>
    <w:bookmarkStart w:id="12" w:name="apa-yang-membedakan-tesis-dari-pendapat"/>
    <w:p>
      <w:pPr>
        <w:pStyle w:val="Heading3"/>
      </w:pPr>
      <w:r>
        <w:rPr>
          <w:lang w:val="id"/>
        </w:rPr>
        <w:t xml:space="preserve">4.1 Apa yang membedakan tesis dari pendapat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lang w:val="id"/>
              </w:rPr>
              <w:t xml:space="preserve">Pendapat</w:t>
            </w:r>
          </w:p>
        </w:tc>
        <w:tc>
          <w:tcPr/>
          <w:p>
            <w:pPr>
              <w:pStyle w:val="Compact"/>
            </w:pPr>
            <w:r>
              <w:rPr>
                <w:lang w:val="id"/>
              </w:rPr>
              <w:t xml:space="preserve">Tesis</w:t>
            </w:r>
          </w:p>
        </w:tc>
      </w:tr>
      <w:tr>
        <w:tc>
          <w:tcPr/>
          <w:p>
            <w:pPr>
              <w:pStyle w:val="Compact"/>
            </w:pPr>
            <w:r>
              <w:rPr>
                <w:lang w:val="id"/>
              </w:rPr>
              <w:t xml:space="preserve">Bentuk</w:t>
            </w:r>
          </w:p>
        </w:tc>
        <w:tc>
          <w:tcPr/>
          <w:p>
            <w:pPr>
              <w:pStyle w:val="Compact"/>
            </w:pPr>
            <w:r>
              <w:rPr>
                <w:lang w:val="id"/>
              </w:rPr>
              <w:t xml:space="preserve">“Saya suka emiten ini”</w:t>
            </w:r>
          </w:p>
        </w:tc>
        <w:tc>
          <w:tcPr/>
          <w:p>
            <w:pPr>
              <w:pStyle w:val="Compact"/>
            </w:pPr>
            <w:r>
              <w:rPr>
                <w:lang w:val="id"/>
              </w:rPr>
              <w:t xml:space="preserve">Klaim spesifik tentang hasil tertentu</w:t>
            </w:r>
          </w:p>
        </w:tc>
      </w:tr>
      <w:tr>
        <w:tc>
          <w:tcPr/>
          <w:p>
            <w:pPr>
              <w:pStyle w:val="Compact"/>
            </w:pPr>
            <w:r>
              <w:rPr>
                <w:lang w:val="id"/>
              </w:rPr>
              <w:t xml:space="preserve">Dasar</w:t>
            </w:r>
          </w:p>
        </w:tc>
        <w:tc>
          <w:tcPr/>
          <w:p>
            <w:pPr>
              <w:pStyle w:val="Compact"/>
            </w:pPr>
            <w:r>
              <w:rPr>
                <w:lang w:val="id"/>
              </w:rPr>
              <w:t xml:space="preserve">Kesan, cerita, rekomendasi</w:t>
            </w:r>
          </w:p>
        </w:tc>
        <w:tc>
          <w:tcPr/>
          <w:p>
            <w:pPr>
              <w:pStyle w:val="Compact"/>
            </w:pPr>
            <w:r>
              <w:rPr>
                <w:lang w:val="id"/>
              </w:rPr>
              <w:t xml:space="preserve">Bukti yang dirujuk</w:t>
            </w:r>
          </w:p>
        </w:tc>
      </w:tr>
      <w:tr>
        <w:tc>
          <w:tcPr/>
          <w:p>
            <w:pPr>
              <w:pStyle w:val="Compact"/>
            </w:pPr>
            <w:r>
              <w:rPr>
                <w:b/>
                <w:bCs/>
                <w:lang w:val="id"/>
              </w:rPr>
              <w:t xml:space="preserve">Dapat dibantah?</w:t>
            </w:r>
          </w:p>
        </w:tc>
        <w:tc>
          <w:tcPr/>
          <w:p>
            <w:pPr>
              <w:pStyle w:val="Compact"/>
            </w:pPr>
            <w:r>
              <w:rPr>
                <w:b/>
                <w:bCs/>
                <w:lang w:val="id"/>
              </w:rPr>
              <w:t xml:space="preserve">Tidak</w:t>
            </w:r>
          </w:p>
        </w:tc>
        <w:tc>
          <w:tcPr/>
          <w:p>
            <w:pPr>
              <w:pStyle w:val="Compact"/>
            </w:pPr>
            <w:r>
              <w:rPr>
                <w:b/>
                <w:bCs/>
                <w:lang w:val="id"/>
              </w:rPr>
              <w:t xml:space="preserve">Ya — syaratnya dinyatakan</w:t>
            </w:r>
          </w:p>
        </w:tc>
      </w:tr>
      <w:tr>
        <w:tc>
          <w:tcPr/>
          <w:p>
            <w:pPr>
              <w:pStyle w:val="Compact"/>
            </w:pPr>
            <w:r>
              <w:rPr>
                <w:lang w:val="id"/>
              </w:rPr>
              <w:t xml:space="preserve">Dapat dipantau?</w:t>
            </w:r>
          </w:p>
        </w:tc>
        <w:tc>
          <w:tcPr/>
          <w:p>
            <w:pPr>
              <w:pStyle w:val="Compact"/>
            </w:pPr>
            <w:r>
              <w:rPr>
                <w:lang w:val="id"/>
              </w:rPr>
              <w:t xml:space="preserve">Tidak</w:t>
            </w:r>
          </w:p>
        </w:tc>
        <w:tc>
          <w:tcPr/>
          <w:p>
            <w:pPr>
              <w:pStyle w:val="Compact"/>
            </w:pPr>
            <w:r>
              <w:rPr>
                <w:lang w:val="id"/>
              </w:rPr>
              <w:t xml:space="preserve">Ya — indikatornya ditetapkan</w:t>
            </w:r>
          </w:p>
        </w:tc>
      </w:tr>
      <w:tr>
        <w:tc>
          <w:tcPr/>
          <w:p>
            <w:pPr>
              <w:pStyle w:val="Compact"/>
            </w:pPr>
            <w:r>
              <w:rPr>
                <w:lang w:val="id"/>
              </w:rPr>
              <w:t xml:space="preserve">Dapat dievaluasi?</w:t>
            </w:r>
          </w:p>
        </w:tc>
        <w:tc>
          <w:tcPr/>
          <w:p>
            <w:pPr>
              <w:pStyle w:val="Compact"/>
            </w:pPr>
            <w:r>
              <w:rPr>
                <w:lang w:val="id"/>
              </w:rPr>
              <w:t xml:space="preserve">Hanya dari hasil</w:t>
            </w:r>
          </w:p>
        </w:tc>
        <w:tc>
          <w:tcPr/>
          <w:p>
            <w:pPr>
              <w:pStyle w:val="Compact"/>
            </w:pPr>
            <w:r>
              <w:rPr>
                <w:b/>
                <w:bCs/>
                <w:lang w:val="id"/>
              </w:rPr>
              <w:t xml:space="preserve">Dari proses dan dari hasil terpisah</w:t>
            </w:r>
            <w:r>
              <w:rPr>
                <w:lang w:val="id"/>
              </w:rPr>
              <w:t xml:space="preserve"> </w:t>
            </w:r>
            <w:r>
              <w:rPr>
                <w:lang w:val="id"/>
              </w:rPr>
              <w:t xml:space="preserve">(K-04)</w:t>
            </w:r>
          </w:p>
        </w:tc>
      </w:tr>
    </w:tbl>
    <w:p>
      <w:pPr>
        <w:pStyle w:val="BodyText"/>
      </w:pPr>
      <w:r>
        <w:rPr>
          <w:b/>
          <w:bCs/>
          <w:lang w:val="id"/>
        </w:rPr>
        <w:t xml:space="preserve">Uji tunggal yang menentukan:</w:t>
      </w:r>
    </w:p>
    <w:p>
      <w:pPr>
        <w:pStyle w:val="BlockText"/>
      </w:pPr>
      <w:r>
        <w:rPr>
          <w:b/>
          <w:bCs/>
          <w:lang w:val="id"/>
        </w:rPr>
        <w:t xml:space="preserve">Apa yang harus terjadi agar Anda mengakui tesis ini salah?</w:t>
      </w:r>
    </w:p>
    <w:p>
      <w:pPr>
        <w:pStyle w:val="FirstParagraph"/>
      </w:pPr>
      <w:r>
        <w:rPr>
          <w:lang w:val="id"/>
        </w:rPr>
        <w:t xml:space="preserve">Bila tidak ada jawaban, yang Anda miliki bukan tesis. Klaim yang tidak dapat</w:t>
      </w:r>
      <w:r>
        <w:rPr>
          <w:lang w:val="id"/>
        </w:rPr>
        <w:t xml:space="preserve"> </w:t>
      </w:r>
      <w:r>
        <w:rPr>
          <w:lang w:val="id"/>
        </w:rPr>
        <w:t xml:space="preserve">dibantah juga tidak dapat diuji — dan karenanya tidak dapat dipelajari darinya.</w:t>
      </w:r>
    </w:p>
    <w:p>
      <w:pPr>
        <w:pStyle w:val="BodyText"/>
      </w:pPr>
      <w:r>
        <w:rPr>
          <w:b/>
          <w:bCs/>
          <w:lang w:val="id"/>
        </w:rPr>
        <w:t xml:space="preserve">Kesalahan yang paling umum:</w:t>
      </w:r>
      <w:r>
        <w:rPr>
          <w:lang w:val="id"/>
        </w:rPr>
        <w:t xml:space="preserve"> </w:t>
      </w:r>
      <w:r>
        <w:rPr>
          <w:lang w:val="id"/>
        </w:rPr>
        <w:t xml:space="preserve">menjadikan</w:t>
      </w:r>
      <w:r>
        <w:rPr>
          <w:lang w:val="id"/>
        </w:rPr>
        <w:t xml:space="preserve"> </w:t>
      </w:r>
      <w:r>
        <w:rPr>
          <w:b/>
          <w:bCs/>
          <w:lang w:val="id"/>
        </w:rPr>
        <w:t xml:space="preserve">harga</w:t>
      </w:r>
      <w:r>
        <w:rPr>
          <w:lang w:val="id"/>
        </w:rPr>
        <w:t xml:space="preserve"> </w:t>
      </w:r>
      <w:r>
        <w:rPr>
          <w:lang w:val="id"/>
        </w:rPr>
        <w:t xml:space="preserve">sebagai syarat pembatalan.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Syarat pembatalan yang lemah</w:t>
            </w:r>
          </w:p>
        </w:tc>
        <w:tc>
          <w:tcPr/>
          <w:p>
            <w:pPr>
              <w:pStyle w:val="Compact"/>
            </w:pPr>
            <w:r>
              <w:rPr>
                <w:lang w:val="id"/>
              </w:rPr>
              <w:t xml:space="preserve">Mengapa lemah</w:t>
            </w:r>
          </w:p>
        </w:tc>
      </w:tr>
      <w:tr>
        <w:tc>
          <w:tcPr/>
          <w:p>
            <w:pPr>
              <w:pStyle w:val="Compact"/>
            </w:pPr>
            <w:r>
              <w:rPr>
                <w:lang w:val="id"/>
              </w:rPr>
              <w:t xml:space="preserve">“Saya jual bila turun 20%”</w:t>
            </w:r>
          </w:p>
        </w:tc>
        <w:tc>
          <w:tcPr/>
          <w:p>
            <w:pPr>
              <w:pStyle w:val="Compact"/>
            </w:pPr>
            <w:r>
              <w:rPr>
                <w:lang w:val="id"/>
              </w:rPr>
              <w:t xml:space="preserve">Harga turun tidak membuktikan tesis salah — dan harga naik tidak membuktikannya benar</w:t>
            </w:r>
          </w:p>
        </w:tc>
      </w:tr>
      <w:tr>
        <w:tc>
          <w:tcPr/>
          <w:p>
            <w:pPr>
              <w:pStyle w:val="Compact"/>
            </w:pPr>
            <w:r>
              <w:rPr>
                <w:lang w:val="id"/>
              </w:rPr>
              <w:t xml:space="preserve">“Saya jual bila naik 50%”</w:t>
            </w:r>
          </w:p>
        </w:tc>
        <w:tc>
          <w:tcPr/>
          <w:p>
            <w:pPr>
              <w:pStyle w:val="Compact"/>
            </w:pPr>
            <w:r>
              <w:rPr>
                <w:lang w:val="id"/>
              </w:rPr>
              <w:t xml:space="preserve">Menjual karena untung mengakhiri tesis yang mungkin masih berlaku</w:t>
            </w:r>
          </w:p>
        </w:tc>
      </w:tr>
    </w:tbl>
    <w:p>
      <w:pPr>
        <w:pStyle w:val="BodyText"/>
      </w:pPr>
      <w:r>
        <w:rPr>
          <w:b/>
          <w:bCs/>
          <w:lang w:val="id"/>
        </w:rPr>
        <w:t xml:space="preserve">Syarat pembatalan yang benar merujuk pada hal yang mendasari tesis:</w:t>
      </w:r>
      <w:r>
        <w:rPr>
          <w:lang w:val="id"/>
        </w:rPr>
        <w:t xml:space="preserve"> </w:t>
      </w:r>
      <w:r>
        <w:rPr>
          <w:lang w:val="id"/>
        </w:rPr>
        <w:t xml:space="preserve">laba, marjin, pangsa pasar, arus kas, pelanggan, regulasi.</w:t>
      </w:r>
      <w:r>
        <w:rPr>
          <w:lang w:val="id"/>
        </w:rPr>
        <w:t xml:space="preserve"> </w:t>
      </w:r>
      <w:r>
        <w:rPr>
          <w:b/>
          <w:bCs/>
          <w:lang w:val="id"/>
        </w:rPr>
        <w:t xml:space="preserve">Bukan harga.</w:t>
      </w:r>
    </w:p>
    <w:p>
      <w:pPr>
        <w:pStyle w:val="BodyText"/>
      </w:pPr>
      <w:r>
        <w:rPr>
          <w:lang w:val="id"/>
        </w:rPr>
        <w:t xml:space="preserve">Harga tetap relevan — tetapi sebagai bagian dari</w:t>
      </w:r>
      <w:r>
        <w:rPr>
          <w:lang w:val="id"/>
        </w:rPr>
        <w:t xml:space="preserve"> </w:t>
      </w:r>
      <w:r>
        <w:rPr>
          <w:b/>
          <w:bCs/>
          <w:lang w:val="id"/>
        </w:rPr>
        <w:t xml:space="preserve">manajemen risiko</w:t>
      </w:r>
      <w:r>
        <w:rPr>
          <w:lang w:val="id"/>
        </w:rPr>
        <w:t xml:space="preserve"> </w:t>
      </w:r>
      <w:r>
        <w:rPr>
          <w:lang w:val="id"/>
        </w:rPr>
        <w:t xml:space="preserve">(ukuran</w:t>
      </w:r>
      <w:r>
        <w:rPr>
          <w:lang w:val="id"/>
        </w:rPr>
        <w:t xml:space="preserve"> </w:t>
      </w:r>
      <w:r>
        <w:rPr>
          <w:lang w:val="id"/>
        </w:rPr>
        <w:t xml:space="preserve">posisi, batas kerugian), bukan sebagai penguji kebenaran tesis. Kedua hal ini</w:t>
      </w:r>
      <w:r>
        <w:rPr>
          <w:lang w:val="id"/>
        </w:rPr>
        <w:t xml:space="preserve"> </w:t>
      </w:r>
      <w:r>
        <w:rPr>
          <w:lang w:val="id"/>
        </w:rPr>
        <w:t xml:space="preserve">harus dipisahkan.</w:t>
      </w:r>
    </w:p>
    <w:bookmarkEnd w:id="12"/>
    <w:bookmarkStart w:id="13" w:name="struktur-tesis-sebelas-bagian"/>
    <w:p>
      <w:pPr>
        <w:pStyle w:val="Heading3"/>
      </w:pPr>
      <w:r>
        <w:rPr>
          <w:lang w:val="id"/>
        </w:rPr>
        <w:t xml:space="preserve">4.2 Struktur tesis: sebelas bagian</w:t>
      </w:r>
    </w:p>
    <w:p>
      <w:pPr>
        <w:pStyle w:val="FirstParagraph"/>
      </w:pPr>
      <w:r>
        <w:rPr>
          <w:lang w:val="id"/>
        </w:rPr>
        <w:t xml:space="preserve">Memperluas format catatan riset L2.4 §4.7 menjadi keluaran keputusan.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w:t>
            </w:r>
          </w:p>
        </w:tc>
        <w:tc>
          <w:tcPr/>
          <w:p>
            <w:pPr>
              <w:pStyle w:val="Compact"/>
            </w:pPr>
            <w:r>
              <w:rPr>
                <w:lang w:val="id"/>
              </w:rPr>
              <w:t xml:space="preserve">Bagian</w:t>
            </w:r>
          </w:p>
        </w:tc>
        <w:tc>
          <w:tcPr/>
          <w:p>
            <w:pPr>
              <w:pStyle w:val="Compact"/>
            </w:pPr>
            <w:r>
              <w:rPr>
                <w:lang w:val="id"/>
              </w:rPr>
              <w:t xml:space="preserve">Isi</w:t>
            </w:r>
          </w:p>
        </w:tc>
        <w:tc>
          <w:tcPr/>
          <w:p>
            <w:pPr>
              <w:pStyle w:val="Compact"/>
            </w:pPr>
            <w:r>
              <w:rPr>
                <w:lang w:val="id"/>
              </w:rPr>
              <w:t xml:space="preserve">Sumber</w:t>
            </w:r>
          </w:p>
        </w:tc>
      </w:tr>
      <w:tr>
        <w:tc>
          <w:tcPr/>
          <w:p>
            <w:pPr>
              <w:pStyle w:val="Compact"/>
            </w:pPr>
            <w:r>
              <w:rPr>
                <w:lang w:val="id"/>
              </w:rPr>
              <w:t xml:space="preserve">1</w:t>
            </w:r>
          </w:p>
        </w:tc>
        <w:tc>
          <w:tcPr/>
          <w:p>
            <w:pPr>
              <w:pStyle w:val="Compact"/>
            </w:pPr>
            <w:r>
              <w:rPr>
                <w:b/>
                <w:bCs/>
                <w:lang w:val="id"/>
              </w:rPr>
              <w:t xml:space="preserve">Pernyataan tesis</w:t>
            </w:r>
          </w:p>
        </w:tc>
        <w:tc>
          <w:tcPr/>
          <w:p>
            <w:pPr>
              <w:pStyle w:val="Compact"/>
            </w:pPr>
            <w:r>
              <w:rPr>
                <w:lang w:val="id"/>
              </w:rPr>
              <w:t xml:space="preserve">Satu paragraf; klaim spesifik</w:t>
            </w:r>
          </w:p>
        </w:tc>
        <w:tc>
          <w:tcPr/>
          <w:p>
            <w:pPr>
              <w:pStyle w:val="Compact"/>
            </w:pPr>
            <w:r>
              <w:rPr>
                <w:lang w:val="id"/>
              </w:rPr>
              <w:t xml:space="preserve">—</w:t>
            </w:r>
          </w:p>
        </w:tc>
      </w:tr>
      <w:tr>
        <w:tc>
          <w:tcPr/>
          <w:p>
            <w:pPr>
              <w:pStyle w:val="Compact"/>
            </w:pPr>
            <w:r>
              <w:rPr>
                <w:lang w:val="id"/>
              </w:rPr>
              <w:t xml:space="preserve">2</w:t>
            </w:r>
          </w:p>
        </w:tc>
        <w:tc>
          <w:tcPr/>
          <w:p>
            <w:pPr>
              <w:pStyle w:val="Compact"/>
            </w:pPr>
            <w:r>
              <w:rPr>
                <w:b/>
                <w:bCs/>
                <w:lang w:val="id"/>
              </w:rPr>
              <w:t xml:space="preserve">Apa usahanya</w:t>
            </w:r>
          </w:p>
        </w:tc>
        <w:tc>
          <w:tcPr/>
          <w:p>
            <w:pPr>
              <w:pStyle w:val="Compact"/>
            </w:pPr>
            <w:r>
              <w:rPr>
                <w:lang w:val="id"/>
              </w:rPr>
              <w:t xml:space="preserve">Model usaha, sumber laba, pelanggan</w:t>
            </w:r>
          </w:p>
        </w:tc>
        <w:tc>
          <w:tcPr/>
          <w:p>
            <w:pPr>
              <w:pStyle w:val="Compact"/>
            </w:pPr>
            <w:r>
              <w:rPr>
                <w:lang w:val="id"/>
              </w:rPr>
              <w:t xml:space="preserve">L2I.1, L2I.4</w:t>
            </w:r>
          </w:p>
        </w:tc>
      </w:tr>
      <w:tr>
        <w:tc>
          <w:tcPr/>
          <w:p>
            <w:pPr>
              <w:pStyle w:val="Compact"/>
            </w:pPr>
            <w:r>
              <w:rPr>
                <w:lang w:val="id"/>
              </w:rPr>
              <w:t xml:space="preserve">3</w:t>
            </w:r>
          </w:p>
        </w:tc>
        <w:tc>
          <w:tcPr/>
          <w:p>
            <w:pPr>
              <w:pStyle w:val="Compact"/>
            </w:pPr>
            <w:r>
              <w:rPr>
                <w:b/>
                <w:bCs/>
                <w:lang w:val="id"/>
              </w:rPr>
              <w:t xml:space="preserve">Kondisi keuangan</w:t>
            </w:r>
          </w:p>
        </w:tc>
        <w:tc>
          <w:tcPr/>
          <w:p>
            <w:pPr>
              <w:pStyle w:val="Compact"/>
            </w:pPr>
            <w:r>
              <w:rPr>
                <w:lang w:val="id"/>
              </w:rPr>
              <w:t xml:space="preserve">Rasio kunci, kualitas laba, solvabilitas</w:t>
            </w:r>
          </w:p>
        </w:tc>
        <w:tc>
          <w:tcPr/>
          <w:p>
            <w:pPr>
              <w:pStyle w:val="Compact"/>
            </w:pPr>
            <w:r>
              <w:rPr>
                <w:lang w:val="id"/>
              </w:rPr>
              <w:t xml:space="preserve">L2I.1</w:t>
            </w:r>
          </w:p>
        </w:tc>
      </w:tr>
      <w:tr>
        <w:tc>
          <w:tcPr/>
          <w:p>
            <w:pPr>
              <w:pStyle w:val="Compact"/>
            </w:pPr>
            <w:r>
              <w:rPr>
                <w:lang w:val="id"/>
              </w:rPr>
              <w:t xml:space="preserve">4</w:t>
            </w:r>
          </w:p>
        </w:tc>
        <w:tc>
          <w:tcPr/>
          <w:p>
            <w:pPr>
              <w:pStyle w:val="Compact"/>
            </w:pPr>
            <w:r>
              <w:rPr>
                <w:b/>
                <w:bCs/>
                <w:lang w:val="id"/>
              </w:rPr>
              <w:t xml:space="preserve">Posisi kompetitif</w:t>
            </w:r>
          </w:p>
        </w:tc>
        <w:tc>
          <w:tcPr/>
          <w:p>
            <w:pPr>
              <w:pStyle w:val="Compact"/>
            </w:pPr>
            <w:r>
              <w:rPr>
                <w:lang w:val="id"/>
              </w:rPr>
              <w:t xml:space="preserve">Sumber keunggulan dan buktinya</w:t>
            </w:r>
          </w:p>
        </w:tc>
        <w:tc>
          <w:tcPr/>
          <w:p>
            <w:pPr>
              <w:pStyle w:val="Compact"/>
            </w:pPr>
            <w:r>
              <w:rPr>
                <w:lang w:val="id"/>
              </w:rPr>
              <w:t xml:space="preserve">L2I.4</w:t>
            </w:r>
          </w:p>
        </w:tc>
      </w:tr>
      <w:tr>
        <w:tc>
          <w:tcPr/>
          <w:p>
            <w:pPr>
              <w:pStyle w:val="Compact"/>
            </w:pPr>
            <w:r>
              <w:rPr>
                <w:lang w:val="id"/>
              </w:rPr>
              <w:t xml:space="preserve">5</w:t>
            </w:r>
          </w:p>
        </w:tc>
        <w:tc>
          <w:tcPr/>
          <w:p>
            <w:pPr>
              <w:pStyle w:val="Compact"/>
            </w:pPr>
            <w:r>
              <w:rPr>
                <w:b/>
                <w:bCs/>
                <w:lang w:val="id"/>
              </w:rPr>
              <w:t xml:space="preserve">Harga dan yang diasumsikannya</w:t>
            </w:r>
          </w:p>
        </w:tc>
        <w:tc>
          <w:tcPr/>
          <w:p>
            <w:pPr>
              <w:pStyle w:val="Compact"/>
            </w:pPr>
            <w:r>
              <w:rPr>
                <w:lang w:val="id"/>
              </w:rPr>
              <w:t xml:space="preserve">Rasio + pertumbuhan tersirat</w:t>
            </w:r>
          </w:p>
        </w:tc>
        <w:tc>
          <w:tcPr/>
          <w:p>
            <w:pPr>
              <w:pStyle w:val="Compact"/>
            </w:pPr>
            <w:r>
              <w:rPr>
                <w:lang w:val="id"/>
              </w:rPr>
              <w:t xml:space="preserve">L2I.2, L2I.3</w:t>
            </w:r>
          </w:p>
        </w:tc>
      </w:tr>
      <w:tr>
        <w:tc>
          <w:tcPr/>
          <w:p>
            <w:pPr>
              <w:pStyle w:val="Compact"/>
            </w:pPr>
            <w:r>
              <w:rPr>
                <w:lang w:val="id"/>
              </w:rPr>
              <w:t xml:space="preserve">6</w:t>
            </w:r>
          </w:p>
        </w:tc>
        <w:tc>
          <w:tcPr/>
          <w:p>
            <w:pPr>
              <w:pStyle w:val="Compact"/>
            </w:pPr>
            <w:r>
              <w:rPr>
                <w:b/>
                <w:bCs/>
                <w:lang w:val="id"/>
              </w:rPr>
              <w:t xml:space="preserve">Apa yang harus benar</w:t>
            </w:r>
          </w:p>
        </w:tc>
        <w:tc>
          <w:tcPr/>
          <w:p>
            <w:pPr>
              <w:pStyle w:val="Compact"/>
            </w:pPr>
            <w:r>
              <w:rPr>
                <w:lang w:val="id"/>
              </w:rPr>
              <w:t xml:space="preserve">Prakondisi tesis, terdaftar</w:t>
            </w:r>
          </w:p>
        </w:tc>
        <w:tc>
          <w:tcPr/>
          <w:p>
            <w:pPr>
              <w:pStyle w:val="Compact"/>
            </w:pPr>
            <w:r>
              <w:rPr>
                <w:lang w:val="id"/>
              </w:rPr>
              <w:t xml:space="preserve">§4.3</w:t>
            </w:r>
          </w:p>
        </w:tc>
      </w:tr>
      <w:tr>
        <w:tc>
          <w:tcPr/>
          <w:p>
            <w:pPr>
              <w:pStyle w:val="Compact"/>
            </w:pPr>
            <w:r>
              <w:rPr>
                <w:lang w:val="id"/>
              </w:rPr>
              <w:t xml:space="preserve">7</w:t>
            </w:r>
          </w:p>
        </w:tc>
        <w:tc>
          <w:tcPr/>
          <w:p>
            <w:pPr>
              <w:pStyle w:val="Compact"/>
            </w:pPr>
            <w:r>
              <w:rPr>
                <w:b/>
                <w:bCs/>
                <w:lang w:val="id"/>
              </w:rPr>
              <w:t xml:space="preserve">Bukti yang bertentangan</w:t>
            </w:r>
          </w:p>
        </w:tc>
        <w:tc>
          <w:tcPr/>
          <w:p>
            <w:pPr>
              <w:pStyle w:val="Compact"/>
            </w:pPr>
            <w:r>
              <w:rPr>
                <w:b/>
                <w:bCs/>
                <w:lang w:val="id"/>
              </w:rPr>
              <w:t xml:space="preserve">Wajib</w:t>
            </w:r>
          </w:p>
        </w:tc>
        <w:tc>
          <w:tcPr/>
          <w:p>
            <w:pPr>
              <w:pStyle w:val="Compact"/>
            </w:pPr>
            <w:r>
              <w:rPr>
                <w:lang w:val="id"/>
              </w:rPr>
              <w:t xml:space="preserve">L2.4</w:t>
            </w:r>
          </w:p>
        </w:tc>
      </w:tr>
      <w:tr>
        <w:tc>
          <w:tcPr/>
          <w:p>
            <w:pPr>
              <w:pStyle w:val="Compact"/>
            </w:pPr>
            <w:r>
              <w:rPr>
                <w:lang w:val="id"/>
              </w:rPr>
              <w:t xml:space="preserve">8</w:t>
            </w:r>
          </w:p>
        </w:tc>
        <w:tc>
          <w:tcPr/>
          <w:p>
            <w:pPr>
              <w:pStyle w:val="Compact"/>
            </w:pPr>
            <w:r>
              <w:rPr>
                <w:b/>
                <w:bCs/>
                <w:lang w:val="id"/>
              </w:rPr>
              <w:t xml:space="preserve">Syarat pembatalan</w:t>
            </w:r>
          </w:p>
        </w:tc>
        <w:tc>
          <w:tcPr/>
          <w:p>
            <w:pPr>
              <w:pStyle w:val="Compact"/>
            </w:pPr>
            <w:r>
              <w:rPr>
                <w:lang w:val="id"/>
              </w:rPr>
              <w:t xml:space="preserve">Peristiwa yang dapat diamati</w:t>
            </w:r>
          </w:p>
        </w:tc>
        <w:tc>
          <w:tcPr/>
          <w:p>
            <w:pPr>
              <w:pStyle w:val="Compact"/>
            </w:pPr>
            <w:r>
              <w:rPr>
                <w:lang w:val="id"/>
              </w:rPr>
              <w:t xml:space="preserve">§4.4</w:t>
            </w:r>
          </w:p>
        </w:tc>
      </w:tr>
      <w:tr>
        <w:tc>
          <w:tcPr/>
          <w:p>
            <w:pPr>
              <w:pStyle w:val="Compact"/>
            </w:pPr>
            <w:r>
              <w:rPr>
                <w:lang w:val="id"/>
              </w:rPr>
              <w:t xml:space="preserve">9</w:t>
            </w:r>
          </w:p>
        </w:tc>
        <w:tc>
          <w:tcPr/>
          <w:p>
            <w:pPr>
              <w:pStyle w:val="Compact"/>
            </w:pPr>
            <w:r>
              <w:rPr>
                <w:b/>
                <w:bCs/>
                <w:lang w:val="id"/>
              </w:rPr>
              <w:t xml:space="preserve">Ukuran posisi dan alasannya</w:t>
            </w:r>
          </w:p>
        </w:tc>
        <w:tc>
          <w:tcPr/>
          <w:p>
            <w:pPr>
              <w:pStyle w:val="Compact"/>
            </w:pPr>
            <w:r>
              <w:rPr>
                <w:lang w:val="id"/>
              </w:rPr>
              <w:t xml:space="preserve">Nominal, %, dan penurunannya</w:t>
            </w:r>
          </w:p>
        </w:tc>
        <w:tc>
          <w:tcPr/>
          <w:p>
            <w:pPr>
              <w:pStyle w:val="Compact"/>
            </w:pPr>
            <w:r>
              <w:rPr>
                <w:lang w:val="id"/>
              </w:rPr>
              <w:t xml:space="preserve">§4.5</w:t>
            </w:r>
          </w:p>
        </w:tc>
      </w:tr>
      <w:tr>
        <w:tc>
          <w:tcPr/>
          <w:p>
            <w:pPr>
              <w:pStyle w:val="Compact"/>
            </w:pPr>
            <w:r>
              <w:rPr>
                <w:lang w:val="id"/>
              </w:rPr>
              <w:t xml:space="preserve">10</w:t>
            </w:r>
          </w:p>
        </w:tc>
        <w:tc>
          <w:tcPr/>
          <w:p>
            <w:pPr>
              <w:pStyle w:val="Compact"/>
            </w:pPr>
            <w:r>
              <w:rPr>
                <w:b/>
                <w:bCs/>
                <w:lang w:val="id"/>
              </w:rPr>
              <w:t xml:space="preserve">Rencana pemantauan</w:t>
            </w:r>
          </w:p>
        </w:tc>
        <w:tc>
          <w:tcPr/>
          <w:p>
            <w:pPr>
              <w:pStyle w:val="Compact"/>
            </w:pPr>
            <w:r>
              <w:rPr>
                <w:lang w:val="id"/>
              </w:rPr>
              <w:t xml:space="preserve">Indikator, sumber, jadwal, ambang</w:t>
            </w:r>
          </w:p>
        </w:tc>
        <w:tc>
          <w:tcPr/>
          <w:p>
            <w:pPr>
              <w:pStyle w:val="Compact"/>
            </w:pPr>
            <w:r>
              <w:rPr>
                <w:lang w:val="id"/>
              </w:rPr>
              <w:t xml:space="preserve">§4.6</w:t>
            </w:r>
          </w:p>
        </w:tc>
      </w:tr>
      <w:tr>
        <w:tc>
          <w:tcPr/>
          <w:p>
            <w:pPr>
              <w:pStyle w:val="Compact"/>
            </w:pPr>
            <w:r>
              <w:rPr>
                <w:lang w:val="id"/>
              </w:rPr>
              <w:t xml:space="preserve">11</w:t>
            </w:r>
          </w:p>
        </w:tc>
        <w:tc>
          <w:tcPr/>
          <w:p>
            <w:pPr>
              <w:pStyle w:val="Compact"/>
            </w:pPr>
            <w:r>
              <w:rPr>
                <w:b/>
                <w:bCs/>
                <w:lang w:val="id"/>
              </w:rPr>
              <w:t xml:space="preserve">Yang tidak saya ketahui</w:t>
            </w:r>
          </w:p>
        </w:tc>
        <w:tc>
          <w:tcPr/>
          <w:p>
            <w:pPr>
              <w:pStyle w:val="Compact"/>
            </w:pPr>
            <w:r>
              <w:rPr>
                <w:lang w:val="id"/>
              </w:rPr>
              <w:t xml:space="preserve">Batas analisis</w:t>
            </w:r>
          </w:p>
        </w:tc>
        <w:tc>
          <w:tcPr/>
          <w:p>
            <w:pPr>
              <w:pStyle w:val="Compact"/>
            </w:pPr>
            <w:r>
              <w:rPr>
                <w:lang w:val="id"/>
              </w:rPr>
              <w:t xml:space="preserve">L2.4</w:t>
            </w:r>
          </w:p>
        </w:tc>
      </w:tr>
    </w:tbl>
    <w:p>
      <w:pPr>
        <w:pStyle w:val="BodyText"/>
      </w:pPr>
      <w:r>
        <w:rPr>
          <w:b/>
          <w:bCs/>
          <w:lang w:val="id"/>
        </w:rPr>
        <w:t xml:space="preserve">Panjang yang dituntut:</w:t>
      </w:r>
      <w:r>
        <w:rPr>
          <w:lang w:val="id"/>
        </w:rPr>
        <w:t xml:space="preserve"> </w:t>
      </w:r>
      <w:r>
        <w:rPr>
          <w:lang w:val="id"/>
        </w:rPr>
        <w:t xml:space="preserve">8–12 halaman. Tesis yang lebih panjang umumnya</w:t>
      </w:r>
      <w:r>
        <w:rPr>
          <w:lang w:val="id"/>
        </w:rPr>
        <w:t xml:space="preserve"> </w:t>
      </w:r>
      <w:r>
        <w:rPr>
          <w:lang w:val="id"/>
        </w:rPr>
        <w:t xml:space="preserve">menyembunyikan ketiadaan kejelasan; yang lebih pendek umumnya melewatkan bagian</w:t>
      </w:r>
      <w:r>
        <w:rPr>
          <w:lang w:val="id"/>
        </w:rPr>
        <w:t xml:space="preserve"> </w:t>
      </w:r>
      <w:r>
        <w:rPr>
          <w:lang w:val="id"/>
        </w:rPr>
        <w:t xml:space="preserve">wajib.</w:t>
      </w:r>
    </w:p>
    <w:bookmarkEnd w:id="13"/>
    <w:bookmarkStart w:id="14" w:name="Xe29d31ac0098b4a105b29a6a7bcfa7ad1af0b2d"/>
    <w:p>
      <w:pPr>
        <w:pStyle w:val="Heading3"/>
      </w:pPr>
      <w:r>
        <w:rPr>
          <w:lang w:val="id"/>
        </w:rPr>
        <w:t xml:space="preserve">4.3</w:t>
      </w:r>
      <w:r>
        <w:rPr>
          <w:lang w:val="id"/>
        </w:rPr>
        <w:t xml:space="preserve"> </w:t>
      </w:r>
      <w:r>
        <w:rPr>
          <w:lang w:val="id"/>
        </w:rPr>
        <w:t xml:space="preserve">“Apa yang harus benar”</w:t>
      </w:r>
      <w:r>
        <w:rPr>
          <w:lang w:val="id"/>
        </w:rPr>
        <w:t xml:space="preserve"> </w:t>
      </w:r>
      <w:r>
        <w:rPr>
          <w:lang w:val="id"/>
        </w:rPr>
        <w:t xml:space="preserve">— membalik arah penalaran</w:t>
      </w:r>
    </w:p>
    <w:p>
      <w:pPr>
        <w:pStyle w:val="FirstParagraph"/>
      </w:pPr>
      <w:r>
        <w:rPr>
          <w:lang w:val="id"/>
        </w:rPr>
        <w:t xml:space="preserve">Alih-alih mengumpulkan alasan untuk membeli,</w:t>
      </w:r>
      <w:r>
        <w:rPr>
          <w:lang w:val="id"/>
        </w:rPr>
        <w:t xml:space="preserve"> </w:t>
      </w:r>
      <w:r>
        <w:rPr>
          <w:b/>
          <w:bCs/>
          <w:lang w:val="id"/>
        </w:rPr>
        <w:t xml:space="preserve">daftarkan kondisi yang harus</w:t>
      </w:r>
      <w:r>
        <w:rPr>
          <w:b/>
          <w:bCs/>
          <w:lang w:val="id"/>
        </w:rPr>
        <w:t xml:space="preserve"> </w:t>
      </w:r>
      <w:r>
        <w:rPr>
          <w:b/>
          <w:bCs/>
          <w:lang w:val="id"/>
        </w:rPr>
        <w:t xml:space="preserve">terpenuhi</w:t>
      </w:r>
      <w:r>
        <w:rPr>
          <w:lang w:val="id"/>
        </w:rPr>
        <w:t xml:space="preserve"> </w:t>
      </w:r>
      <w:r>
        <w:rPr>
          <w:lang w:val="id"/>
        </w:rPr>
        <w:t xml:space="preserve">agar tesis berlaku.</w:t>
      </w:r>
    </w:p>
    <w:p>
      <w:pPr>
        <w:pStyle w:val="BodyText"/>
      </w:pPr>
      <w:r>
        <w:rPr>
          <w:b/>
          <w:bCs/>
          <w:lang w:val="id"/>
        </w:rPr>
        <w:t xml:space="preserve">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w:t>
            </w:r>
          </w:p>
        </w:tc>
        <w:tc>
          <w:tcPr/>
          <w:p>
            <w:pPr>
              <w:pStyle w:val="Compact"/>
            </w:pPr>
            <w:r>
              <w:rPr>
                <w:lang w:val="id"/>
              </w:rPr>
              <w:t xml:space="preserve">Kondisi</w:t>
            </w:r>
          </w:p>
        </w:tc>
        <w:tc>
          <w:tcPr/>
          <w:p>
            <w:pPr>
              <w:pStyle w:val="Compact"/>
            </w:pPr>
            <w:r>
              <w:rPr>
                <w:lang w:val="id"/>
              </w:rPr>
              <w:t xml:space="preserve">Mengapa diperlukan</w:t>
            </w:r>
          </w:p>
        </w:tc>
        <w:tc>
          <w:tcPr/>
          <w:p>
            <w:pPr>
              <w:pStyle w:val="Compact"/>
            </w:pPr>
            <w:r>
              <w:rPr>
                <w:lang w:val="id"/>
              </w:rPr>
              <w:t xml:space="preserve">Bukti saat ini</w:t>
            </w:r>
          </w:p>
        </w:tc>
        <w:tc>
          <w:tcPr/>
          <w:p>
            <w:pPr>
              <w:pStyle w:val="Compact"/>
            </w:pPr>
            <w:r>
              <w:rPr>
                <w:lang w:val="id"/>
              </w:rPr>
              <w:t xml:space="preserve">Keyakinan</w:t>
            </w:r>
          </w:p>
        </w:tc>
      </w:tr>
      <w:tr>
        <w:tc>
          <w:tcPr/>
          <w:p>
            <w:pPr>
              <w:pStyle w:val="Compact"/>
            </w:pPr>
            <w:r>
              <w:rPr>
                <w:lang w:val="id"/>
              </w:rPr>
              <w:t xml:space="preserve">1</w:t>
            </w:r>
          </w:p>
        </w:tc>
        <w:tc>
          <w:tcPr/>
          <w:p>
            <w:pPr>
              <w:pStyle w:val="Compact"/>
            </w:pPr>
            <w:r>
              <w:rPr>
                <w:i/>
                <w:iCs/>
                <w:lang w:val="id"/>
              </w:rPr>
              <w:t xml:space="preserve">(spesifik dan terukur)</w:t>
            </w:r>
          </w:p>
        </w:tc>
        <w:tc>
          <w:tcPr/>
          <w:p>
            <w:pPr>
              <w:pStyle w:val="Compact"/>
            </w:pPr>
            <w:r>
              <w:rPr>
                <w:i/>
                <w:iCs/>
                <w:lang w:val="id"/>
              </w:rPr>
              <w:t xml:space="preserve">(perannya dalam tesis)</w:t>
            </w:r>
          </w:p>
        </w:tc>
        <w:tc>
          <w:tcPr/>
          <w:p>
            <w:pPr>
              <w:pStyle w:val="Compact"/>
            </w:pPr>
            <w:r>
              <w:rPr>
                <w:i/>
                <w:iCs/>
                <w:lang w:val="id"/>
              </w:rPr>
              <w:t xml:space="preserve">(data)</w:t>
            </w:r>
          </w:p>
        </w:tc>
        <w:tc>
          <w:tcPr/>
          <w:p>
            <w:pPr>
              <w:pStyle w:val="Compact"/>
            </w:pPr>
            <w:r>
              <w:rPr>
                <w:i/>
                <w:iCs/>
                <w:lang w:val="id"/>
              </w:rPr>
              <w:t xml:space="preserve">(tinggi/sedang/rendah)</w:t>
            </w:r>
          </w:p>
        </w:tc>
      </w:tr>
    </w:tbl>
    <w:p>
      <w:pPr>
        <w:pStyle w:val="BodyText"/>
      </w:pPr>
      <w:r>
        <w:rPr>
          <w:b/>
          <w:bCs/>
          <w:lang w:val="id"/>
        </w:rPr>
        <w:t xml:space="preserve">Contoh perbedaan bentuk:</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Alasan membeli (lemah)</w:t>
            </w:r>
          </w:p>
        </w:tc>
        <w:tc>
          <w:tcPr/>
          <w:p>
            <w:pPr>
              <w:pStyle w:val="Compact"/>
            </w:pPr>
            <w:r>
              <w:rPr>
                <w:lang w:val="id"/>
              </w:rPr>
              <w:t xml:space="preserve">Kondisi yang harus benar (kuat)</w:t>
            </w:r>
          </w:p>
        </w:tc>
      </w:tr>
      <w:tr>
        <w:tc>
          <w:tcPr/>
          <w:p>
            <w:pPr>
              <w:pStyle w:val="Compact"/>
            </w:pPr>
            <w:r>
              <w:rPr>
                <w:lang w:val="id"/>
              </w:rPr>
              <w:t xml:space="preserve">“Perusahaan ini tumbuh”</w:t>
            </w:r>
          </w:p>
        </w:tc>
        <w:tc>
          <w:tcPr/>
          <w:p>
            <w:pPr>
              <w:pStyle w:val="Compact"/>
            </w:pPr>
            <w:r>
              <w:rPr>
                <w:lang w:val="id"/>
              </w:rPr>
              <w:t xml:space="preserve">“Pendapatan tumbuh ≥ 9% per tahun selama 3 tahun, di atas pertumbuhan industri 7,1%”</w:t>
            </w:r>
          </w:p>
        </w:tc>
      </w:tr>
      <w:tr>
        <w:tc>
          <w:tcPr/>
          <w:p>
            <w:pPr>
              <w:pStyle w:val="Compact"/>
            </w:pPr>
            <w:r>
              <w:rPr>
                <w:lang w:val="id"/>
              </w:rPr>
              <w:t xml:space="preserve">“Marjinnya bagus”</w:t>
            </w:r>
          </w:p>
        </w:tc>
        <w:tc>
          <w:tcPr/>
          <w:p>
            <w:pPr>
              <w:pStyle w:val="Compact"/>
            </w:pPr>
            <w:r>
              <w:rPr>
                <w:lang w:val="id"/>
              </w:rPr>
              <w:t xml:space="preserve">“Marjin usaha bertahan ≥ 12% meski dua pesaing menambah kapasitas”</w:t>
            </w:r>
          </w:p>
        </w:tc>
      </w:tr>
      <w:tr>
        <w:tc>
          <w:tcPr/>
          <w:p>
            <w:pPr>
              <w:pStyle w:val="Compact"/>
            </w:pPr>
            <w:r>
              <w:rPr>
                <w:lang w:val="id"/>
              </w:rPr>
              <w:t xml:space="preserve">“Manajemennya kompeten”</w:t>
            </w:r>
          </w:p>
        </w:tc>
        <w:tc>
          <w:tcPr/>
          <w:p>
            <w:pPr>
              <w:pStyle w:val="Compact"/>
            </w:pPr>
            <w:r>
              <w:rPr>
                <w:lang w:val="id"/>
              </w:rPr>
              <w:t xml:space="preserve">“Belanja modal siklus ini selesai pada T+2 sesuai pernyataan manajemen, dan belanja modal turun ke ≤ 260 miliar”</w:t>
            </w:r>
          </w:p>
        </w:tc>
      </w:tr>
    </w:tbl>
    <w:p>
      <w:pPr>
        <w:pStyle w:val="BodyText"/>
      </w:pPr>
      <w:r>
        <w:rPr>
          <w:b/>
          <w:bCs/>
          <w:lang w:val="id"/>
        </w:rPr>
        <w:t xml:space="preserve">Mengapa pembalikan ini efektif.</w:t>
      </w:r>
      <w:r>
        <w:rPr>
          <w:lang w:val="id"/>
        </w:rPr>
        <w:t xml:space="preserve"> </w:t>
      </w:r>
      <w:r>
        <w:rPr>
          <w:lang w:val="id"/>
        </w:rPr>
        <w:t xml:space="preserve">Daftar alasan membeli tumbuh tanpa batas</w:t>
      </w:r>
      <w:r>
        <w:rPr>
          <w:lang w:val="id"/>
        </w:rPr>
        <w:t xml:space="preserve"> </w:t>
      </w:r>
      <w:r>
        <w:rPr>
          <w:lang w:val="id"/>
        </w:rPr>
        <w:t xml:space="preserve">karena selalu ada alasan tambahan. Daftar kondisi yang harus benar</w:t>
      </w:r>
      <w:r>
        <w:rPr>
          <w:lang w:val="id"/>
        </w:rPr>
        <w:t xml:space="preserve"> </w:t>
      </w:r>
      <w:r>
        <w:rPr>
          <w:b/>
          <w:bCs/>
          <w:lang w:val="id"/>
        </w:rPr>
        <w:t xml:space="preserve">menciptakan</w:t>
      </w:r>
      <w:r>
        <w:rPr>
          <w:b/>
          <w:bCs/>
          <w:lang w:val="id"/>
        </w:rPr>
        <w:t xml:space="preserve"> </w:t>
      </w:r>
      <w:r>
        <w:rPr>
          <w:b/>
          <w:bCs/>
          <w:lang w:val="id"/>
        </w:rPr>
        <w:t xml:space="preserve">titik kegagalan yang dapat diperiksa</w:t>
      </w:r>
      <w:r>
        <w:rPr>
          <w:lang w:val="id"/>
        </w:rPr>
        <w:t xml:space="preserve"> </w:t>
      </w:r>
      <w:r>
        <w:rPr>
          <w:lang w:val="id"/>
        </w:rPr>
        <w:t xml:space="preserve">— dan kondisi berkeyakinan rendah</w:t>
      </w:r>
      <w:r>
        <w:rPr>
          <w:lang w:val="id"/>
        </w:rPr>
        <w:t xml:space="preserve"> </w:t>
      </w:r>
      <w:r>
        <w:rPr>
          <w:lang w:val="id"/>
        </w:rPr>
        <w:t xml:space="preserve">langsung terlihat.</w:t>
      </w:r>
    </w:p>
    <w:p>
      <w:pPr>
        <w:pStyle w:val="BodyText"/>
      </w:pPr>
      <w:r>
        <w:rPr>
          <w:b/>
          <w:bCs/>
          <w:lang w:val="id"/>
        </w:rPr>
        <w:t xml:space="preserve">Aturan:</w:t>
      </w:r>
      <w:r>
        <w:rPr>
          <w:lang w:val="id"/>
        </w:rPr>
        <w:t xml:space="preserve"> </w:t>
      </w:r>
      <w:r>
        <w:rPr>
          <w:lang w:val="id"/>
        </w:rPr>
        <w:t xml:space="preserve">bila terdapat</w:t>
      </w:r>
      <w:r>
        <w:rPr>
          <w:lang w:val="id"/>
        </w:rPr>
        <w:t xml:space="preserve"> </w:t>
      </w:r>
      <w:r>
        <w:rPr>
          <w:b/>
          <w:bCs/>
          <w:lang w:val="id"/>
        </w:rPr>
        <w:t xml:space="preserve">lebih dari tiga</w:t>
      </w:r>
      <w:r>
        <w:rPr>
          <w:lang w:val="id"/>
        </w:rPr>
        <w:t xml:space="preserve"> </w:t>
      </w:r>
      <w:r>
        <w:rPr>
          <w:lang w:val="id"/>
        </w:rPr>
        <w:t xml:space="preserve">kondisi berkeyakinan rendah,</w:t>
      </w:r>
      <w:r>
        <w:rPr>
          <w:lang w:val="id"/>
        </w:rPr>
        <w:t xml:space="preserve"> </w:t>
      </w:r>
      <w:r>
        <w:rPr>
          <w:lang w:val="id"/>
        </w:rPr>
        <w:t xml:space="preserve">tesisnya terlalu rapuh untuk ukuran posisi berarti — berapa pun menariknya</w:t>
      </w:r>
      <w:r>
        <w:rPr>
          <w:lang w:val="id"/>
        </w:rPr>
        <w:t xml:space="preserve"> </w:t>
      </w:r>
      <w:r>
        <w:rPr>
          <w:lang w:val="id"/>
        </w:rPr>
        <w:t xml:space="preserve">ceritanya.</w:t>
      </w:r>
    </w:p>
    <w:bookmarkEnd w:id="14"/>
    <w:bookmarkStart w:id="15" w:name="syarat-pembatalan"/>
    <w:p>
      <w:pPr>
        <w:pStyle w:val="Heading3"/>
      </w:pPr>
      <w:r>
        <w:rPr>
          <w:lang w:val="id"/>
        </w:rPr>
        <w:t xml:space="preserve">4.4 Syarat pembatalan</w:t>
      </w:r>
    </w:p>
    <w:p>
      <w:pPr>
        <w:pStyle w:val="FirstParagraph"/>
      </w:pPr>
      <w:r>
        <w:rPr>
          <w:lang w:val="id"/>
        </w:rPr>
        <w:t xml:space="preserve">Turunkan langsung dari daftar ancaman L2I.4 §4.6 dan daftar kondisi §4.3.</w:t>
      </w:r>
    </w:p>
    <w:p>
      <w:pPr>
        <w:pStyle w:val="BodyText"/>
      </w:pPr>
      <w:r>
        <w:rPr>
          <w:b/>
          <w:bCs/>
          <w:lang w:val="id"/>
        </w:rPr>
        <w:t xml:space="preserve">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w:t>
            </w:r>
          </w:p>
        </w:tc>
        <w:tc>
          <w:tcPr/>
          <w:p>
            <w:pPr>
              <w:pStyle w:val="Compact"/>
            </w:pPr>
            <w:r>
              <w:rPr>
                <w:lang w:val="id"/>
              </w:rPr>
              <w:t xml:space="preserve">Syarat pembatalan</w:t>
            </w:r>
          </w:p>
        </w:tc>
        <w:tc>
          <w:tcPr/>
          <w:p>
            <w:pPr>
              <w:pStyle w:val="Compact"/>
            </w:pPr>
            <w:r>
              <w:rPr>
                <w:lang w:val="id"/>
              </w:rPr>
              <w:t xml:space="preserve">Sumber data</w:t>
            </w:r>
          </w:p>
        </w:tc>
        <w:tc>
          <w:tcPr/>
          <w:p>
            <w:pPr>
              <w:pStyle w:val="Compact"/>
            </w:pPr>
            <w:r>
              <w:rPr>
                <w:lang w:val="id"/>
              </w:rPr>
              <w:t xml:space="preserve">Periksa tiap</w:t>
            </w:r>
          </w:p>
        </w:tc>
        <w:tc>
          <w:tcPr/>
          <w:p>
            <w:pPr>
              <w:pStyle w:val="Compact"/>
            </w:pPr>
            <w:r>
              <w:rPr>
                <w:lang w:val="id"/>
              </w:rPr>
              <w:t xml:space="preserve">Tindakan bila terpicu</w:t>
            </w:r>
          </w:p>
        </w:tc>
      </w:tr>
    </w:tbl>
    <w:p>
      <w:pPr>
        <w:pStyle w:val="BodyText"/>
      </w:pPr>
      <w:r>
        <w:rPr>
          <w:b/>
          <w:bCs/>
          <w:lang w:val="id"/>
        </w:rPr>
        <w:t xml:space="preserve">Tiga tingkat tindakan: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Tingkat</w:t>
            </w:r>
          </w:p>
        </w:tc>
        <w:tc>
          <w:tcPr/>
          <w:p>
            <w:pPr>
              <w:pStyle w:val="Compact"/>
            </w:pPr>
            <w:r>
              <w:rPr>
                <w:lang w:val="id"/>
              </w:rPr>
              <w:t xml:space="preserve">Pemicu</w:t>
            </w:r>
          </w:p>
        </w:tc>
        <w:tc>
          <w:tcPr/>
          <w:p>
            <w:pPr>
              <w:pStyle w:val="Compact"/>
            </w:pPr>
            <w:r>
              <w:rPr>
                <w:lang w:val="id"/>
              </w:rPr>
              <w:t xml:space="preserve">Tindakan</w:t>
            </w:r>
          </w:p>
        </w:tc>
      </w:tr>
      <w:tr>
        <w:tc>
          <w:tcPr/>
          <w:p>
            <w:pPr>
              <w:pStyle w:val="Compact"/>
            </w:pPr>
            <w:r>
              <w:rPr>
                <w:b/>
                <w:bCs/>
                <w:lang w:val="id"/>
              </w:rPr>
              <w:t xml:space="preserve">Peringatan</w:t>
            </w:r>
          </w:p>
        </w:tc>
        <w:tc>
          <w:tcPr/>
          <w:p>
            <w:pPr>
              <w:pStyle w:val="Compact"/>
            </w:pPr>
            <w:r>
              <w:rPr>
                <w:lang w:val="id"/>
              </w:rPr>
              <w:t xml:space="preserve">Satu indikator memburuk</w:t>
            </w:r>
          </w:p>
        </w:tc>
        <w:tc>
          <w:tcPr/>
          <w:p>
            <w:pPr>
              <w:pStyle w:val="Compact"/>
            </w:pPr>
            <w:r>
              <w:rPr>
                <w:lang w:val="id"/>
              </w:rPr>
              <w:t xml:space="preserve">Tingkatkan frekuensi pemantauan; cari penjelasan</w:t>
            </w:r>
          </w:p>
        </w:tc>
      </w:tr>
      <w:tr>
        <w:tc>
          <w:tcPr/>
          <w:p>
            <w:pPr>
              <w:pStyle w:val="Compact"/>
            </w:pPr>
            <w:r>
              <w:rPr>
                <w:b/>
                <w:bCs/>
                <w:lang w:val="id"/>
              </w:rPr>
              <w:t xml:space="preserve">Peninjauan</w:t>
            </w:r>
          </w:p>
        </w:tc>
        <w:tc>
          <w:tcPr/>
          <w:p>
            <w:pPr>
              <w:pStyle w:val="Compact"/>
            </w:pPr>
            <w:r>
              <w:rPr>
                <w:lang w:val="id"/>
              </w:rPr>
              <w:t xml:space="preserve">Dua indikator memburuk, atau satu secara material</w:t>
            </w:r>
          </w:p>
        </w:tc>
        <w:tc>
          <w:tcPr/>
          <w:p>
            <w:pPr>
              <w:pStyle w:val="Compact"/>
            </w:pPr>
            <w:r>
              <w:rPr>
                <w:lang w:val="id"/>
              </w:rPr>
              <w:t xml:space="preserve">Tulis ulang tesis dengan data baru; putuskan</w:t>
            </w:r>
          </w:p>
        </w:tc>
      </w:tr>
      <w:tr>
        <w:tc>
          <w:tcPr/>
          <w:p>
            <w:pPr>
              <w:pStyle w:val="Compact"/>
            </w:pPr>
            <w:r>
              <w:rPr>
                <w:b/>
                <w:bCs/>
                <w:lang w:val="id"/>
              </w:rPr>
              <w:t xml:space="preserve">Pembatalan</w:t>
            </w:r>
          </w:p>
        </w:tc>
        <w:tc>
          <w:tcPr/>
          <w:p>
            <w:pPr>
              <w:pStyle w:val="Compact"/>
            </w:pPr>
            <w:r>
              <w:rPr>
                <w:lang w:val="id"/>
              </w:rPr>
              <w:t xml:space="preserve">Kondisi inti tesis terbukti salah</w:t>
            </w:r>
          </w:p>
        </w:tc>
        <w:tc>
          <w:tcPr/>
          <w:p>
            <w:pPr>
              <w:pStyle w:val="Compact"/>
            </w:pPr>
            <w:r>
              <w:rPr>
                <w:b/>
                <w:bCs/>
                <w:lang w:val="id"/>
              </w:rPr>
              <w:t xml:space="preserve">Keluar dari posisi</w:t>
            </w:r>
            <w:r>
              <w:rPr>
                <w:lang w:val="id"/>
              </w:rPr>
              <w:t xml:space="preserve">, terlepas dari harga</w:t>
            </w:r>
          </w:p>
        </w:tc>
      </w:tr>
    </w:tbl>
    <w:p>
      <w:pPr>
        <w:pStyle w:val="BodyText"/>
      </w:pPr>
      <w:r>
        <w:rPr>
          <w:b/>
          <w:bCs/>
          <w:lang w:val="id"/>
        </w:rPr>
        <w:t xml:space="preserve">Butir terakhir adalah yang paling sulit dijalankan dan paling menentukan.</w:t>
      </w:r>
      <w:r>
        <w:rPr>
          <w:lang w:val="id"/>
        </w:rPr>
        <w:t xml:space="preserve"> </w:t>
      </w:r>
      <w:r>
        <w:rPr>
          <w:lang w:val="id"/>
        </w:rPr>
        <w:t xml:space="preserve">Keluar ketika tesis terbukti salah</w:t>
      </w:r>
      <w:r>
        <w:rPr>
          <w:lang w:val="id"/>
        </w:rPr>
        <w:t xml:space="preserve"> </w:t>
      </w:r>
      <w:r>
        <w:rPr>
          <w:b/>
          <w:bCs/>
          <w:lang w:val="id"/>
        </w:rPr>
        <w:t xml:space="preserve">sementara harga sedang naik</w:t>
      </w:r>
      <w:r>
        <w:rPr>
          <w:lang w:val="id"/>
        </w:rPr>
        <w:t xml:space="preserve"> </w:t>
      </w:r>
      <w:r>
        <w:rPr>
          <w:lang w:val="id"/>
        </w:rPr>
        <w:t xml:space="preserve">terasa</w:t>
      </w:r>
      <w:r>
        <w:rPr>
          <w:lang w:val="id"/>
        </w:rPr>
        <w:t xml:space="preserve"> </w:t>
      </w:r>
      <w:r>
        <w:rPr>
          <w:lang w:val="id"/>
        </w:rPr>
        <w:t xml:space="preserve">berlawanan — dan justru itulah pengujian terhadap disiplin yang diukur oleh</w:t>
      </w:r>
      <w:r>
        <w:rPr>
          <w:lang w:val="id"/>
        </w:rPr>
        <w:t xml:space="preserve"> </w:t>
      </w:r>
      <w:r>
        <w:rPr>
          <w:lang w:val="id"/>
        </w:rPr>
        <w:t xml:space="preserve">metrik kepatuhan di L1.12 §4.3.</w:t>
      </w:r>
    </w:p>
    <w:bookmarkEnd w:id="15"/>
    <w:bookmarkStart w:id="16" w:name="menurunkan-ukuran-posisi"/>
    <w:p>
      <w:pPr>
        <w:pStyle w:val="Heading3"/>
      </w:pPr>
      <w:r>
        <w:rPr>
          <w:lang w:val="id"/>
        </w:rPr>
        <w:t xml:space="preserve">4.5 Menurunkan ukuran posisi</w:t>
      </w:r>
    </w:p>
    <w:p>
      <w:pPr>
        <w:pStyle w:val="FirstParagraph"/>
      </w:pPr>
      <w:r>
        <w:rPr>
          <w:lang w:val="id"/>
        </w:rPr>
        <w:t xml:space="preserve">Ukuran posisi</w:t>
      </w:r>
      <w:r>
        <w:rPr>
          <w:lang w:val="id"/>
        </w:rPr>
        <w:t xml:space="preserve"> </w:t>
      </w:r>
      <w:r>
        <w:rPr>
          <w:b/>
          <w:bCs/>
          <w:lang w:val="id"/>
        </w:rPr>
        <w:t xml:space="preserve">bukan</w:t>
      </w:r>
      <w:r>
        <w:rPr>
          <w:lang w:val="id"/>
        </w:rPr>
        <w:t xml:space="preserve"> </w:t>
      </w:r>
      <w:r>
        <w:rPr>
          <w:lang w:val="id"/>
        </w:rPr>
        <w:t xml:space="preserve">fungsi dari keyakinan saja. Ia fungsi dari keyakinan</w:t>
      </w:r>
      <w:r>
        <w:rPr>
          <w:lang w:val="id"/>
        </w:rPr>
        <w:t xml:space="preserve"> </w:t>
      </w:r>
      <w:r>
        <w:rPr>
          <w:b/>
          <w:bCs/>
          <w:lang w:val="id"/>
        </w:rPr>
        <w:t xml:space="preserve">dan</w:t>
      </w:r>
      <w:r>
        <w:rPr>
          <w:lang w:val="id"/>
        </w:rPr>
        <w:t xml:space="preserve"> </w:t>
      </w:r>
      <w:r>
        <w:rPr>
          <w:lang w:val="id"/>
        </w:rPr>
        <w:t xml:space="preserve">ketidakpastian</w:t>
      </w:r>
      <w:r>
        <w:rPr>
          <w:lang w:val="id"/>
        </w:rPr>
        <w:t xml:space="preserve"> </w:t>
      </w:r>
      <w:r>
        <w:rPr>
          <w:b/>
          <w:bCs/>
          <w:lang w:val="id"/>
        </w:rPr>
        <w:t xml:space="preserve">dan</w:t>
      </w:r>
      <w:r>
        <w:rPr>
          <w:lang w:val="id"/>
        </w:rPr>
        <w:t xml:space="preserve"> </w:t>
      </w:r>
      <w:r>
        <w:rPr>
          <w:lang w:val="id"/>
        </w:rPr>
        <w:t xml:space="preserve">batas keras yang berlaku.</w:t>
      </w:r>
    </w:p>
    <w:p>
      <w:pPr>
        <w:pStyle w:val="BodyText"/>
      </w:pPr>
      <w:r>
        <w:rPr>
          <w:b/>
          <w:bCs/>
          <w:lang w:val="id"/>
        </w:rPr>
        <w:t xml:space="preserve">Prosedur bertingkat: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Tindakan</w:t>
            </w:r>
          </w:p>
        </w:tc>
      </w:tr>
      <w:tr>
        <w:tc>
          <w:tcPr/>
          <w:p>
            <w:pPr>
              <w:pStyle w:val="Compact"/>
            </w:pPr>
            <w:r>
              <w:rPr>
                <w:lang w:val="id"/>
              </w:rPr>
              <w:t xml:space="preserve">1</w:t>
            </w:r>
          </w:p>
        </w:tc>
        <w:tc>
          <w:tcPr/>
          <w:p>
            <w:pPr>
              <w:pStyle w:val="Compact"/>
            </w:pPr>
            <w:r>
              <w:rPr>
                <w:lang w:val="id"/>
              </w:rPr>
              <w:t xml:space="preserve">Mulai dari</w:t>
            </w:r>
            <w:r>
              <w:rPr>
                <w:lang w:val="id"/>
              </w:rPr>
              <w:t xml:space="preserve"> </w:t>
            </w:r>
            <w:r>
              <w:rPr>
                <w:b/>
                <w:bCs/>
                <w:lang w:val="id"/>
              </w:rPr>
              <w:t xml:space="preserve">batas keras</w:t>
            </w:r>
            <w:r>
              <w:rPr>
                <w:lang w:val="id"/>
              </w:rPr>
              <w:t xml:space="preserve"> </w:t>
            </w:r>
            <w:r>
              <w:rPr>
                <w:lang w:val="id"/>
              </w:rPr>
              <w:t xml:space="preserve">yang berlaku (L1.5 §4.9: maksimum 5% per saham)</w:t>
            </w:r>
          </w:p>
        </w:tc>
      </w:tr>
      <w:tr>
        <w:tc>
          <w:tcPr/>
          <w:p>
            <w:pPr>
              <w:pStyle w:val="Compact"/>
            </w:pPr>
            <w:r>
              <w:rPr>
                <w:lang w:val="id"/>
              </w:rPr>
              <w:t xml:space="preserve">2</w:t>
            </w:r>
          </w:p>
        </w:tc>
        <w:tc>
          <w:tcPr/>
          <w:p>
            <w:pPr>
              <w:pStyle w:val="Compact"/>
            </w:pPr>
            <w:r>
              <w:rPr>
                <w:b/>
                <w:bCs/>
                <w:lang w:val="id"/>
              </w:rPr>
              <w:t xml:space="preserve">Turunkan</w:t>
            </w:r>
            <w:r>
              <w:rPr>
                <w:lang w:val="id"/>
              </w:rPr>
              <w:t xml:space="preserve"> </w:t>
            </w:r>
            <w:r>
              <w:rPr>
                <w:lang w:val="id"/>
              </w:rPr>
              <w:t xml:space="preserve">bila kondisi berkeyakinan rendah banyak (§4.3)</w:t>
            </w:r>
          </w:p>
        </w:tc>
      </w:tr>
      <w:tr>
        <w:tc>
          <w:tcPr/>
          <w:p>
            <w:pPr>
              <w:pStyle w:val="Compact"/>
            </w:pPr>
            <w:r>
              <w:rPr>
                <w:lang w:val="id"/>
              </w:rPr>
              <w:t xml:space="preserve">3</w:t>
            </w:r>
          </w:p>
        </w:tc>
        <w:tc>
          <w:tcPr/>
          <w:p>
            <w:pPr>
              <w:pStyle w:val="Compact"/>
            </w:pPr>
            <w:r>
              <w:rPr>
                <w:b/>
                <w:bCs/>
                <w:lang w:val="id"/>
              </w:rPr>
              <w:t xml:space="preserve">Turunkan</w:t>
            </w:r>
            <w:r>
              <w:rPr>
                <w:lang w:val="id"/>
              </w:rPr>
              <w:t xml:space="preserve"> </w:t>
            </w:r>
            <w:r>
              <w:rPr>
                <w:lang w:val="id"/>
              </w:rPr>
              <w:t xml:space="preserve">bila rentang sensitivitas valuasi lebar (L2I.3 §4.6)</w:t>
            </w:r>
          </w:p>
        </w:tc>
      </w:tr>
      <w:tr>
        <w:tc>
          <w:tcPr/>
          <w:p>
            <w:pPr>
              <w:pStyle w:val="Compact"/>
            </w:pPr>
            <w:r>
              <w:rPr>
                <w:lang w:val="id"/>
              </w:rPr>
              <w:t xml:space="preserve">4</w:t>
            </w:r>
          </w:p>
        </w:tc>
        <w:tc>
          <w:tcPr/>
          <w:p>
            <w:pPr>
              <w:pStyle w:val="Compact"/>
            </w:pPr>
            <w:r>
              <w:rPr>
                <w:b/>
                <w:bCs/>
                <w:lang w:val="id"/>
              </w:rPr>
              <w:t xml:space="preserve">Turunkan</w:t>
            </w:r>
            <w:r>
              <w:rPr>
                <w:lang w:val="id"/>
              </w:rPr>
              <w:t xml:space="preserve"> </w:t>
            </w:r>
            <w:r>
              <w:rPr>
                <w:lang w:val="id"/>
              </w:rPr>
              <w:t xml:space="preserve">bila likuiditas terbatas (L1.1 §4.6)</w:t>
            </w:r>
          </w:p>
        </w:tc>
      </w:tr>
      <w:tr>
        <w:tc>
          <w:tcPr/>
          <w:p>
            <w:pPr>
              <w:pStyle w:val="Compact"/>
            </w:pPr>
            <w:r>
              <w:rPr>
                <w:lang w:val="id"/>
              </w:rPr>
              <w:t xml:space="preserve">5</w:t>
            </w:r>
          </w:p>
        </w:tc>
        <w:tc>
          <w:tcPr/>
          <w:p>
            <w:pPr>
              <w:pStyle w:val="Compact"/>
            </w:pPr>
            <w:r>
              <w:rPr>
                <w:b/>
                <w:bCs/>
                <w:lang w:val="id"/>
              </w:rPr>
              <w:t xml:space="preserve">Turunkan</w:t>
            </w:r>
            <w:r>
              <w:rPr>
                <w:lang w:val="id"/>
              </w:rPr>
              <w:t xml:space="preserve"> </w:t>
            </w:r>
            <w:r>
              <w:rPr>
                <w:lang w:val="id"/>
              </w:rPr>
              <w:t xml:space="preserve">bila ada ancaman tanpa tanda awal yang dapat diamati (L2I.4 §4.6)</w:t>
            </w:r>
          </w:p>
        </w:tc>
      </w:tr>
      <w:tr>
        <w:tc>
          <w:tcPr/>
          <w:p>
            <w:pPr>
              <w:pStyle w:val="Compact"/>
            </w:pPr>
            <w:r>
              <w:rPr>
                <w:lang w:val="id"/>
              </w:rPr>
              <w:t xml:space="preserve">6</w:t>
            </w:r>
          </w:p>
        </w:tc>
        <w:tc>
          <w:tcPr/>
          <w:p>
            <w:pPr>
              <w:pStyle w:val="Compact"/>
            </w:pPr>
            <w:r>
              <w:rPr>
                <w:lang w:val="id"/>
              </w:rPr>
              <w:t xml:space="preserve">Periksa terhadap</w:t>
            </w:r>
            <w:r>
              <w:rPr>
                <w:lang w:val="id"/>
              </w:rPr>
              <w:t xml:space="preserve"> </w:t>
            </w:r>
            <w:r>
              <w:rPr>
                <w:b/>
                <w:bCs/>
                <w:lang w:val="id"/>
              </w:rPr>
              <w:t xml:space="preserve">uji nol</w:t>
            </w:r>
            <w:r>
              <w:rPr>
                <w:lang w:val="id"/>
              </w:rPr>
              <w:t xml:space="preserve">: bila posisi ini menjadi nol, apakah rencana keuangan masih berjalan?</w:t>
            </w:r>
          </w:p>
        </w:tc>
      </w:tr>
    </w:tbl>
    <w:p>
      <w:pPr>
        <w:pStyle w:val="BodyText"/>
      </w:pPr>
      <w:r>
        <w:rPr>
          <w:b/>
          <w:bCs/>
          <w:lang w:val="id"/>
        </w:rPr>
        <w:t xml:space="preserve">Perhatikan bahwa seluruh langkah menurunkan, tidak ada yang menaikkan.</w:t>
      </w:r>
      <w:r>
        <w:rPr>
          <w:lang w:val="id"/>
        </w:rPr>
        <w:t xml:space="preserve"> </w:t>
      </w:r>
      <w:r>
        <w:rPr>
          <w:lang w:val="id"/>
        </w:rPr>
        <w:t xml:space="preserve">Ini disengaja. Pada Level 2, batas keras adalah</w:t>
      </w:r>
      <w:r>
        <w:rPr>
          <w:lang w:val="id"/>
        </w:rPr>
        <w:t xml:space="preserve"> </w:t>
      </w:r>
      <w:r>
        <w:rPr>
          <w:b/>
          <w:bCs/>
          <w:lang w:val="id"/>
        </w:rPr>
        <w:t xml:space="preserve">plafon</w:t>
      </w:r>
      <w:r>
        <w:rPr>
          <w:lang w:val="id"/>
        </w:rPr>
        <w:t xml:space="preserve">, bukan sasaran.</w:t>
      </w:r>
    </w:p>
    <w:p>
      <w:pPr>
        <w:pStyle w:val="BodyText"/>
      </w:pPr>
      <w:r>
        <w:rPr>
          <w:b/>
          <w:bCs/>
          <w:lang w:val="id"/>
        </w:rPr>
        <w:t xml:space="preserve">Mengapa keyakinan tinggi tidak menaikkan ukuran posisi.</w:t>
      </w:r>
      <w:r>
        <w:rPr>
          <w:lang w:val="id"/>
        </w:rPr>
        <w:t xml:space="preserve"> </w:t>
      </w:r>
      <w:r>
        <w:rPr>
          <w:lang w:val="id"/>
        </w:rPr>
        <w:t xml:space="preserve">L2.3 §4.4 menunjukkan</w:t>
      </w:r>
      <w:r>
        <w:rPr>
          <w:lang w:val="id"/>
        </w:rPr>
        <w:t xml:space="preserve"> </w:t>
      </w:r>
      <w:r>
        <w:rPr>
          <w:lang w:val="id"/>
        </w:rPr>
        <w:t xml:space="preserve">bahwa bukti statistik atas keahlian tidak tersedia dalam rentang waktu manusia.</w:t>
      </w:r>
      <w:r>
        <w:rPr>
          <w:lang w:val="id"/>
        </w:rPr>
        <w:t xml:space="preserve"> </w:t>
      </w:r>
      <w:r>
        <w:rPr>
          <w:lang w:val="id"/>
        </w:rPr>
        <w:t xml:space="preserve">Keyakinan seorang analis, betapapun berdasar,</w:t>
      </w:r>
      <w:r>
        <w:rPr>
          <w:lang w:val="id"/>
        </w:rPr>
        <w:t xml:space="preserve"> </w:t>
      </w:r>
      <w:r>
        <w:rPr>
          <w:b/>
          <w:bCs/>
          <w:lang w:val="id"/>
        </w:rPr>
        <w:t xml:space="preserve">tidak dapat diverifikasi</w:t>
      </w:r>
      <w:r>
        <w:rPr>
          <w:lang w:val="id"/>
        </w:rPr>
        <w:t xml:space="preserve"> </w:t>
      </w:r>
      <w:r>
        <w:rPr>
          <w:lang w:val="id"/>
        </w:rPr>
        <w:t xml:space="preserve">— dan</w:t>
      </w:r>
      <w:r>
        <w:rPr>
          <w:lang w:val="id"/>
        </w:rPr>
        <w:t xml:space="preserve"> </w:t>
      </w:r>
      <w:r>
        <w:rPr>
          <w:lang w:val="id"/>
        </w:rPr>
        <w:t xml:space="preserve">menaikkan taruhan berdasarkan hal yang tidak dapat diverifikasi adalah persis</w:t>
      </w:r>
      <w:r>
        <w:rPr>
          <w:lang w:val="id"/>
        </w:rPr>
        <w:t xml:space="preserve"> </w:t>
      </w:r>
      <w:r>
        <w:rPr>
          <w:lang w:val="id"/>
        </w:rPr>
        <w:t xml:space="preserve">mekanisme yang merusak portofolio (L0.9 B12).</w:t>
      </w:r>
    </w:p>
    <w:p>
      <w:pPr>
        <w:pStyle w:val="BodyText"/>
      </w:pPr>
      <w:r>
        <w:rPr>
          <w:lang w:val="id"/>
        </w:rPr>
        <w:t xml:space="preserve">Pelonggaran batas baru dibahas di L3.3 setelah manajemen risiko portofolio</w:t>
      </w:r>
      <w:r>
        <w:rPr>
          <w:lang w:val="id"/>
        </w:rPr>
        <w:t xml:space="preserve"> </w:t>
      </w:r>
      <w:r>
        <w:rPr>
          <w:lang w:val="id"/>
        </w:rPr>
        <w:t xml:space="preserve">dikuasai — dan bahkan di sana ia dibatasi.</w:t>
      </w:r>
    </w:p>
    <w:bookmarkEnd w:id="16"/>
    <w:bookmarkStart w:id="17" w:name="rencana-pemantauan"/>
    <w:p>
      <w:pPr>
        <w:pStyle w:val="Heading3"/>
      </w:pPr>
      <w:r>
        <w:rPr>
          <w:lang w:val="id"/>
        </w:rPr>
        <w:t xml:space="preserve">4.6 Rencana pemantauan</w:t>
      </w:r>
    </w:p>
    <w:p>
      <w:pPr>
        <w:pStyle w:val="FirstParagraph"/>
      </w:pPr>
      <w:r>
        <w:rPr>
          <w:lang w:val="id"/>
        </w:rPr>
        <w:t xml:space="preserve">Tesis tanpa rencana pemantauan akan dievaluasi oleh harga — yaitu oleh hal yang</w:t>
      </w:r>
      <w:r>
        <w:rPr>
          <w:lang w:val="id"/>
        </w:rPr>
        <w:t xml:space="preserve"> </w:t>
      </w:r>
      <w:r>
        <w:rPr>
          <w:lang w:val="id"/>
        </w:rPr>
        <w:t xml:space="preserve">justru tidak boleh menjadi pengujinya.</w:t>
      </w:r>
    </w:p>
    <w:p>
      <w:pPr>
        <w:pStyle w:val="BodyText"/>
      </w:pPr>
      <w:r>
        <w:rPr>
          <w:b/>
          <w:bCs/>
          <w:lang w:val="id"/>
        </w:rPr>
        <w:t xml:space="preserve">Format:</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Indikator</w:t>
            </w:r>
          </w:p>
        </w:tc>
        <w:tc>
          <w:tcPr/>
          <w:p>
            <w:pPr>
              <w:pStyle w:val="Compact"/>
            </w:pPr>
            <w:r>
              <w:rPr>
                <w:lang w:val="id"/>
              </w:rPr>
              <w:t xml:space="preserve">Sumber</w:t>
            </w:r>
          </w:p>
        </w:tc>
        <w:tc>
          <w:tcPr/>
          <w:p>
            <w:pPr>
              <w:pStyle w:val="Compact"/>
            </w:pPr>
            <w:r>
              <w:rPr>
                <w:lang w:val="id"/>
              </w:rPr>
              <w:t xml:space="preserve">Frekuensi</w:t>
            </w:r>
          </w:p>
        </w:tc>
        <w:tc>
          <w:tcPr/>
          <w:p>
            <w:pPr>
              <w:pStyle w:val="Compact"/>
            </w:pPr>
            <w:r>
              <w:rPr>
                <w:lang w:val="id"/>
              </w:rPr>
              <w:t xml:space="preserve">Nilai saat ini</w:t>
            </w:r>
          </w:p>
        </w:tc>
        <w:tc>
          <w:tcPr/>
          <w:p>
            <w:pPr>
              <w:pStyle w:val="Compact"/>
            </w:pPr>
            <w:r>
              <w:rPr>
                <w:lang w:val="id"/>
              </w:rPr>
              <w:t xml:space="preserve">Ambang peringatan</w:t>
            </w:r>
          </w:p>
        </w:tc>
        <w:tc>
          <w:tcPr/>
          <w:p>
            <w:pPr>
              <w:pStyle w:val="Compact"/>
            </w:pPr>
            <w:r>
              <w:rPr>
                <w:lang w:val="id"/>
              </w:rPr>
              <w:t xml:space="preserve">Ambang pembatalan</w:t>
            </w:r>
          </w:p>
        </w:tc>
      </w:tr>
    </w:tbl>
    <w:p>
      <w:pPr>
        <w:pStyle w:val="BodyText"/>
      </w:pPr>
      <w:r>
        <w:rPr>
          <w:b/>
          <w:bCs/>
          <w:lang w:val="id"/>
        </w:rPr>
        <w:t xml:space="preserve">Prinsip perancangan: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Prinsip</w:t>
            </w:r>
          </w:p>
        </w:tc>
        <w:tc>
          <w:tcPr/>
          <w:p>
            <w:pPr>
              <w:pStyle w:val="Compact"/>
            </w:pPr>
            <w:r>
              <w:rPr>
                <w:lang w:val="id"/>
              </w:rPr>
              <w:t xml:space="preserve">Alasan</w:t>
            </w:r>
          </w:p>
        </w:tc>
      </w:tr>
      <w:tr>
        <w:tc>
          <w:tcPr/>
          <w:p>
            <w:pPr>
              <w:pStyle w:val="Compact"/>
            </w:pPr>
            <w:r>
              <w:rPr>
                <w:b/>
                <w:bCs/>
                <w:lang w:val="id"/>
              </w:rPr>
              <w:t xml:space="preserve">Indikator harus dapat diamati publik</w:t>
            </w:r>
          </w:p>
        </w:tc>
        <w:tc>
          <w:tcPr/>
          <w:p>
            <w:pPr>
              <w:pStyle w:val="Compact"/>
            </w:pPr>
            <w:r>
              <w:rPr>
                <w:lang w:val="id"/>
              </w:rPr>
              <w:t xml:space="preserve">Yang tidak dapat diamati tidak dapat dipantau</w:t>
            </w:r>
          </w:p>
        </w:tc>
      </w:tr>
      <w:tr>
        <w:tc>
          <w:tcPr/>
          <w:p>
            <w:pPr>
              <w:pStyle w:val="Compact"/>
            </w:pPr>
            <w:r>
              <w:rPr>
                <w:b/>
                <w:bCs/>
                <w:lang w:val="id"/>
              </w:rPr>
              <w:t xml:space="preserve">Frekuensi mengikuti ritme data</w:t>
            </w:r>
            <w:r>
              <w:rPr>
                <w:lang w:val="id"/>
              </w:rPr>
              <w:t xml:space="preserve">, bukan ritme kecemasan</w:t>
            </w:r>
          </w:p>
        </w:tc>
        <w:tc>
          <w:tcPr/>
          <w:p>
            <w:pPr>
              <w:pStyle w:val="Compact"/>
            </w:pPr>
            <w:r>
              <w:rPr>
                <w:lang w:val="id"/>
              </w:rPr>
              <w:t xml:space="preserve">Laporan triwulanan dipantau triwulanan</w:t>
            </w:r>
          </w:p>
        </w:tc>
      </w:tr>
      <w:tr>
        <w:tc>
          <w:tcPr/>
          <w:p>
            <w:pPr>
              <w:pStyle w:val="Compact"/>
            </w:pPr>
            <w:r>
              <w:rPr>
                <w:b/>
                <w:bCs/>
                <w:lang w:val="id"/>
              </w:rPr>
              <w:t xml:space="preserve">Ambang ditetapkan di muka</w:t>
            </w:r>
          </w:p>
        </w:tc>
        <w:tc>
          <w:tcPr/>
          <w:p>
            <w:pPr>
              <w:pStyle w:val="Compact"/>
            </w:pPr>
            <w:r>
              <w:rPr>
                <w:lang w:val="id"/>
              </w:rPr>
              <w:t xml:space="preserve">Ambang yang ditetapkan setelah melihat data akan menyesuaikan diri (K-11)</w:t>
            </w:r>
          </w:p>
        </w:tc>
      </w:tr>
      <w:tr>
        <w:tc>
          <w:tcPr/>
          <w:p>
            <w:pPr>
              <w:pStyle w:val="Compact"/>
            </w:pPr>
            <w:r>
              <w:rPr>
                <w:b/>
                <w:bCs/>
                <w:lang w:val="id"/>
              </w:rPr>
              <w:t xml:space="preserve">Masuk ke tinjauan triwulanan</w:t>
            </w:r>
          </w:p>
        </w:tc>
        <w:tc>
          <w:tcPr/>
          <w:p>
            <w:pPr>
              <w:pStyle w:val="Compact"/>
            </w:pPr>
            <w:r>
              <w:rPr>
                <w:lang w:val="id"/>
              </w:rPr>
              <w:t xml:space="preserve">L1.12 §4.4 agenda 6</w:t>
            </w:r>
          </w:p>
        </w:tc>
      </w:tr>
    </w:tbl>
    <w:p>
      <w:pPr>
        <w:pStyle w:val="BodyText"/>
      </w:pPr>
      <w:r>
        <w:rPr>
          <w:b/>
          <w:bCs/>
          <w:lang w:val="id"/>
        </w:rPr>
        <w:t xml:space="preserve">Jumlah indikator yang tepat:</w:t>
      </w:r>
      <w:r>
        <w:rPr>
          <w:lang w:val="id"/>
        </w:rPr>
        <w:t xml:space="preserve"> </w:t>
      </w:r>
      <w:r>
        <w:rPr>
          <w:lang w:val="id"/>
        </w:rPr>
        <w:t xml:space="preserve">5–8. Lebih sedikit tidak menangkap; lebih</w:t>
      </w:r>
      <w:r>
        <w:rPr>
          <w:lang w:val="id"/>
        </w:rPr>
        <w:t xml:space="preserve"> </w:t>
      </w:r>
      <w:r>
        <w:rPr>
          <w:lang w:val="id"/>
        </w:rPr>
        <w:t xml:space="preserve">banyak tidak akan dipantau.</w:t>
      </w:r>
    </w:p>
    <w:bookmarkEnd w:id="17"/>
    <w:bookmarkStart w:id="18" w:name="kesalahan-tesis-yang-paling-umum"/>
    <w:p>
      <w:pPr>
        <w:pStyle w:val="Heading3"/>
      </w:pPr>
      <w:r>
        <w:rPr>
          <w:lang w:val="id"/>
        </w:rPr>
        <w:t xml:space="preserve">4.7 Kesalahan tesis yang paling umum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w:t>
            </w:r>
          </w:p>
        </w:tc>
        <w:tc>
          <w:tcPr/>
          <w:p>
            <w:pPr>
              <w:pStyle w:val="Compact"/>
            </w:pPr>
            <w:r>
              <w:rPr>
                <w:lang w:val="id"/>
              </w:rPr>
              <w:t xml:space="preserve">Kesalahan</w:t>
            </w:r>
          </w:p>
        </w:tc>
        <w:tc>
          <w:tcPr/>
          <w:p>
            <w:pPr>
              <w:pStyle w:val="Compact"/>
            </w:pPr>
            <w:r>
              <w:rPr>
                <w:lang w:val="id"/>
              </w:rPr>
              <w:t xml:space="preserve">Cara mengenali</w:t>
            </w:r>
          </w:p>
        </w:tc>
        <w:tc>
          <w:tcPr/>
          <w:p>
            <w:pPr>
              <w:pStyle w:val="Compact"/>
            </w:pPr>
            <w:r>
              <w:rPr>
                <w:lang w:val="id"/>
              </w:rPr>
              <w:t xml:space="preserve">Koreksi</w:t>
            </w:r>
          </w:p>
        </w:tc>
      </w:tr>
      <w:tr>
        <w:tc>
          <w:tcPr/>
          <w:p>
            <w:pPr>
              <w:pStyle w:val="Compact"/>
            </w:pPr>
            <w:r>
              <w:rPr>
                <w:lang w:val="id"/>
              </w:rPr>
              <w:t xml:space="preserve">1</w:t>
            </w:r>
          </w:p>
        </w:tc>
        <w:tc>
          <w:tcPr/>
          <w:p>
            <w:pPr>
              <w:pStyle w:val="Compact"/>
            </w:pPr>
            <w:r>
              <w:rPr>
                <w:b/>
                <w:bCs/>
                <w:lang w:val="id"/>
              </w:rPr>
              <w:t xml:space="preserve">Tidak dapat dibantah</w:t>
            </w:r>
          </w:p>
        </w:tc>
        <w:tc>
          <w:tcPr/>
          <w:p>
            <w:pPr>
              <w:pStyle w:val="Compact"/>
            </w:pPr>
            <w:r>
              <w:rPr>
                <w:lang w:val="id"/>
              </w:rPr>
              <w:t xml:space="preserve">Tidak ada syarat pembatalan berbasis fundamental</w:t>
            </w:r>
          </w:p>
        </w:tc>
        <w:tc>
          <w:tcPr/>
          <w:p>
            <w:pPr>
              <w:pStyle w:val="Compact"/>
            </w:pPr>
            <w:r>
              <w:rPr>
                <w:lang w:val="id"/>
              </w:rPr>
              <w:t xml:space="preserve">§4.4</w:t>
            </w:r>
          </w:p>
        </w:tc>
      </w:tr>
      <w:tr>
        <w:tc>
          <w:tcPr/>
          <w:p>
            <w:pPr>
              <w:pStyle w:val="Compact"/>
            </w:pPr>
            <w:r>
              <w:rPr>
                <w:lang w:val="id"/>
              </w:rPr>
              <w:t xml:space="preserve">2</w:t>
            </w:r>
          </w:p>
        </w:tc>
        <w:tc>
          <w:tcPr/>
          <w:p>
            <w:pPr>
              <w:pStyle w:val="Compact"/>
            </w:pPr>
            <w:r>
              <w:rPr>
                <w:b/>
                <w:bCs/>
                <w:lang w:val="id"/>
              </w:rPr>
              <w:t xml:space="preserve">Syarat pembatalan berbasis harga</w:t>
            </w:r>
          </w:p>
        </w:tc>
        <w:tc>
          <w:tcPr/>
          <w:p>
            <w:pPr>
              <w:pStyle w:val="Compact"/>
            </w:pPr>
            <w:r>
              <w:rPr>
                <w:lang w:val="id"/>
              </w:rPr>
              <w:t xml:space="preserve">“Jual bila turun X%”</w:t>
            </w:r>
          </w:p>
        </w:tc>
        <w:tc>
          <w:tcPr/>
          <w:p>
            <w:pPr>
              <w:pStyle w:val="Compact"/>
            </w:pPr>
            <w:r>
              <w:rPr>
                <w:lang w:val="id"/>
              </w:rPr>
              <w:t xml:space="preserve">Pisahkan tesis dari manajemen risiko</w:t>
            </w:r>
          </w:p>
        </w:tc>
      </w:tr>
      <w:tr>
        <w:tc>
          <w:tcPr/>
          <w:p>
            <w:pPr>
              <w:pStyle w:val="Compact"/>
            </w:pPr>
            <w:r>
              <w:rPr>
                <w:lang w:val="id"/>
              </w:rPr>
              <w:t xml:space="preserve">3</w:t>
            </w:r>
          </w:p>
        </w:tc>
        <w:tc>
          <w:tcPr/>
          <w:p>
            <w:pPr>
              <w:pStyle w:val="Compact"/>
            </w:pPr>
            <w:r>
              <w:rPr>
                <w:b/>
                <w:bCs/>
                <w:lang w:val="id"/>
              </w:rPr>
              <w:t xml:space="preserve">Mengumpulkan alasan membeli</w:t>
            </w:r>
          </w:p>
        </w:tc>
        <w:tc>
          <w:tcPr/>
          <w:p>
            <w:pPr>
              <w:pStyle w:val="Compact"/>
            </w:pPr>
            <w:r>
              <w:rPr>
                <w:lang w:val="id"/>
              </w:rPr>
              <w:t xml:space="preserve">Daftar positif panjang, bagian bukti bertentangan tipis</w:t>
            </w:r>
          </w:p>
        </w:tc>
        <w:tc>
          <w:tcPr/>
          <w:p>
            <w:pPr>
              <w:pStyle w:val="Compact"/>
            </w:pPr>
            <w:r>
              <w:rPr>
                <w:lang w:val="id"/>
              </w:rPr>
              <w:t xml:space="preserve">§4.3</w:t>
            </w:r>
          </w:p>
        </w:tc>
      </w:tr>
      <w:tr>
        <w:tc>
          <w:tcPr/>
          <w:p>
            <w:pPr>
              <w:pStyle w:val="Compact"/>
            </w:pPr>
            <w:r>
              <w:rPr>
                <w:lang w:val="id"/>
              </w:rPr>
              <w:t xml:space="preserve">4</w:t>
            </w:r>
          </w:p>
        </w:tc>
        <w:tc>
          <w:tcPr/>
          <w:p>
            <w:pPr>
              <w:pStyle w:val="Compact"/>
            </w:pPr>
            <w:r>
              <w:rPr>
                <w:b/>
                <w:bCs/>
                <w:lang w:val="id"/>
              </w:rPr>
              <w:t xml:space="preserve">Mengabaikan asumsi harga</w:t>
            </w:r>
          </w:p>
        </w:tc>
        <w:tc>
          <w:tcPr/>
          <w:p>
            <w:pPr>
              <w:pStyle w:val="Compact"/>
            </w:pPr>
            <w:r>
              <w:rPr>
                <w:lang w:val="id"/>
              </w:rPr>
              <w:t xml:space="preserve">Tidak ada perhitungan pertumbuhan tersirat</w:t>
            </w:r>
          </w:p>
        </w:tc>
        <w:tc>
          <w:tcPr/>
          <w:p>
            <w:pPr>
              <w:pStyle w:val="Compact"/>
            </w:pPr>
            <w:r>
              <w:rPr>
                <w:lang w:val="id"/>
              </w:rPr>
              <w:t xml:space="preserve">L2I.3 §4.7</w:t>
            </w:r>
          </w:p>
        </w:tc>
      </w:tr>
      <w:tr>
        <w:tc>
          <w:tcPr/>
          <w:p>
            <w:pPr>
              <w:pStyle w:val="Compact"/>
            </w:pPr>
            <w:r>
              <w:rPr>
                <w:lang w:val="id"/>
              </w:rPr>
              <w:t xml:space="preserve">5</w:t>
            </w:r>
          </w:p>
        </w:tc>
        <w:tc>
          <w:tcPr/>
          <w:p>
            <w:pPr>
              <w:pStyle w:val="Compact"/>
            </w:pPr>
            <w:r>
              <w:rPr>
                <w:b/>
                <w:bCs/>
                <w:lang w:val="id"/>
              </w:rPr>
              <w:t xml:space="preserve">Ukuran posisi dari keyakinan</w:t>
            </w:r>
          </w:p>
        </w:tc>
        <w:tc>
          <w:tcPr/>
          <w:p>
            <w:pPr>
              <w:pStyle w:val="Compact"/>
            </w:pPr>
            <w:r>
              <w:rPr>
                <w:lang w:val="id"/>
              </w:rPr>
              <w:t xml:space="preserve">“Saya sangat yakin, jadi 15%”</w:t>
            </w:r>
          </w:p>
        </w:tc>
        <w:tc>
          <w:tcPr/>
          <w:p>
            <w:pPr>
              <w:pStyle w:val="Compact"/>
            </w:pPr>
            <w:r>
              <w:rPr>
                <w:lang w:val="id"/>
              </w:rPr>
              <w:t xml:space="preserve">§4.5</w:t>
            </w:r>
          </w:p>
        </w:tc>
      </w:tr>
      <w:tr>
        <w:tc>
          <w:tcPr/>
          <w:p>
            <w:pPr>
              <w:pStyle w:val="Compact"/>
            </w:pPr>
            <w:r>
              <w:rPr>
                <w:lang w:val="id"/>
              </w:rPr>
              <w:t xml:space="preserve">6</w:t>
            </w:r>
          </w:p>
        </w:tc>
        <w:tc>
          <w:tcPr/>
          <w:p>
            <w:pPr>
              <w:pStyle w:val="Compact"/>
            </w:pPr>
            <w:r>
              <w:rPr>
                <w:b/>
                <w:bCs/>
                <w:lang w:val="id"/>
              </w:rPr>
              <w:t xml:space="preserve">Horizon tidak dinyatakan</w:t>
            </w:r>
          </w:p>
        </w:tc>
        <w:tc>
          <w:tcPr/>
          <w:p>
            <w:pPr>
              <w:pStyle w:val="Compact"/>
            </w:pPr>
            <w:r>
              <w:rPr>
                <w:lang w:val="id"/>
              </w:rPr>
              <w:t xml:space="preserve">Tidak jelas kapan tesis seharusnya terbukti</w:t>
            </w:r>
          </w:p>
        </w:tc>
        <w:tc>
          <w:tcPr/>
          <w:p>
            <w:pPr>
              <w:pStyle w:val="Compact"/>
            </w:pPr>
            <w:r>
              <w:rPr>
                <w:lang w:val="id"/>
              </w:rPr>
              <w:t xml:space="preserve">Nyatakan horizon dan titik peninjauan</w:t>
            </w:r>
          </w:p>
        </w:tc>
      </w:tr>
      <w:tr>
        <w:tc>
          <w:tcPr/>
          <w:p>
            <w:pPr>
              <w:pStyle w:val="Compact"/>
            </w:pPr>
            <w:r>
              <w:rPr>
                <w:lang w:val="id"/>
              </w:rPr>
              <w:t xml:space="preserve">7</w:t>
            </w:r>
          </w:p>
        </w:tc>
        <w:tc>
          <w:tcPr/>
          <w:p>
            <w:pPr>
              <w:pStyle w:val="Compact"/>
            </w:pPr>
            <w:r>
              <w:rPr>
                <w:b/>
                <w:bCs/>
                <w:lang w:val="id"/>
              </w:rPr>
              <w:t xml:space="preserve">Tidak ada rencana pemantauan</w:t>
            </w:r>
          </w:p>
        </w:tc>
        <w:tc>
          <w:tcPr/>
          <w:p>
            <w:pPr>
              <w:pStyle w:val="Compact"/>
            </w:pPr>
            <w:r>
              <w:rPr>
                <w:lang w:val="id"/>
              </w:rPr>
              <w:t xml:space="preserve">Tesis ditulis lalu ditinggalkan</w:t>
            </w:r>
          </w:p>
        </w:tc>
        <w:tc>
          <w:tcPr/>
          <w:p>
            <w:pPr>
              <w:pStyle w:val="Compact"/>
            </w:pPr>
            <w:r>
              <w:rPr>
                <w:lang w:val="id"/>
              </w:rPr>
              <w:t xml:space="preserve">§4.6</w:t>
            </w:r>
          </w:p>
        </w:tc>
      </w:tr>
      <w:tr>
        <w:tc>
          <w:tcPr/>
          <w:p>
            <w:pPr>
              <w:pStyle w:val="Compact"/>
            </w:pPr>
            <w:r>
              <w:rPr>
                <w:lang w:val="id"/>
              </w:rPr>
              <w:t xml:space="preserve">8</w:t>
            </w:r>
          </w:p>
        </w:tc>
        <w:tc>
          <w:tcPr/>
          <w:p>
            <w:pPr>
              <w:pStyle w:val="Compact"/>
            </w:pPr>
            <w:r>
              <w:rPr>
                <w:b/>
                <w:bCs/>
                <w:lang w:val="id"/>
              </w:rPr>
              <w:t xml:space="preserve">Tesis berubah diam-diam</w:t>
            </w:r>
          </w:p>
        </w:tc>
        <w:tc>
          <w:tcPr/>
          <w:p>
            <w:pPr>
              <w:pStyle w:val="Compact"/>
            </w:pPr>
            <w:r>
              <w:rPr>
                <w:lang w:val="id"/>
              </w:rPr>
              <w:t xml:space="preserve">Alasan memegang berubah tanpa dicatat</w:t>
            </w:r>
          </w:p>
        </w:tc>
        <w:tc>
          <w:tcPr/>
          <w:p>
            <w:pPr>
              <w:pStyle w:val="Compact"/>
            </w:pPr>
            <w:r>
              <w:rPr>
                <w:lang w:val="id"/>
              </w:rPr>
              <w:t xml:space="preserve">Tulis ulang dan tandai revisi</w:t>
            </w:r>
          </w:p>
        </w:tc>
      </w:tr>
    </w:tbl>
    <w:p>
      <w:pPr>
        <w:pStyle w:val="BodyText"/>
      </w:pPr>
      <w:r>
        <w:rPr>
          <w:b/>
          <w:bCs/>
          <w:lang w:val="id"/>
        </w:rPr>
        <w:t xml:space="preserve">Kesalahan kedelapan paling merusak.</w:t>
      </w:r>
      <w:r>
        <w:rPr>
          <w:lang w:val="id"/>
        </w:rPr>
        <w:t xml:space="preserve"> </w:t>
      </w:r>
      <w:r>
        <w:rPr>
          <w:lang w:val="id"/>
        </w:rPr>
        <w:t xml:space="preserve">Ketika tesis awal gagal, investor sering</w:t>
      </w:r>
      <w:r>
        <w:rPr>
          <w:lang w:val="id"/>
        </w:rPr>
        <w:t xml:space="preserve"> </w:t>
      </w:r>
      <w:r>
        <w:rPr>
          <w:lang w:val="id"/>
        </w:rPr>
        <w:t xml:space="preserve">menemukan alasan baru untuk tetap memegang — tanpa mengakui bahwa tesis awalnya</w:t>
      </w:r>
      <w:r>
        <w:rPr>
          <w:lang w:val="id"/>
        </w:rPr>
        <w:t xml:space="preserve"> </w:t>
      </w:r>
      <w:r>
        <w:rPr>
          <w:lang w:val="id"/>
        </w:rPr>
        <w:t xml:space="preserve">telah terbantah.</w:t>
      </w:r>
    </w:p>
    <w:p>
      <w:pPr>
        <w:pStyle w:val="BodyText"/>
      </w:pPr>
      <w:r>
        <w:rPr>
          <w:b/>
          <w:bCs/>
          <w:lang w:val="id"/>
        </w:rPr>
        <w:t xml:space="preserve">Penangkal:</w:t>
      </w:r>
      <w:r>
        <w:rPr>
          <w:lang w:val="id"/>
        </w:rPr>
        <w:t xml:space="preserve"> </w:t>
      </w:r>
      <w:r>
        <w:rPr>
          <w:lang w:val="id"/>
        </w:rPr>
        <w:t xml:space="preserve">setiap perubahan alasan memegang</w:t>
      </w:r>
      <w:r>
        <w:rPr>
          <w:lang w:val="id"/>
        </w:rPr>
        <w:t xml:space="preserve"> </w:t>
      </w:r>
      <w:r>
        <w:rPr>
          <w:b/>
          <w:bCs/>
          <w:lang w:val="id"/>
        </w:rPr>
        <w:t xml:space="preserve">wajib</w:t>
      </w:r>
      <w:r>
        <w:rPr>
          <w:lang w:val="id"/>
        </w:rPr>
        <w:t xml:space="preserve"> </w:t>
      </w:r>
      <w:r>
        <w:rPr>
          <w:lang w:val="id"/>
        </w:rPr>
        <w:t xml:space="preserve">ditulis sebagai revisi</w:t>
      </w:r>
      <w:r>
        <w:rPr>
          <w:lang w:val="id"/>
        </w:rPr>
        <w:t xml:space="preserve"> </w:t>
      </w:r>
      <w:r>
        <w:rPr>
          <w:lang w:val="id"/>
        </w:rPr>
        <w:t xml:space="preserve">bertanggal, dengan pernyataan eksplisit bahwa tesis sebelumnya gugur. Revisi yang</w:t>
      </w:r>
      <w:r>
        <w:rPr>
          <w:lang w:val="id"/>
        </w:rPr>
        <w:t xml:space="preserve"> </w:t>
      </w:r>
      <w:r>
        <w:rPr>
          <w:lang w:val="id"/>
        </w:rPr>
        <w:t xml:space="preserve">tidak diakui sebagai revisi adalah bias tinjauan ke belakang yang bekerja</w:t>
      </w:r>
      <w:r>
        <w:rPr>
          <w:lang w:val="id"/>
        </w:rPr>
        <w:t xml:space="preserve"> </w:t>
      </w:r>
      <w:r>
        <w:rPr>
          <w:lang w:val="id"/>
        </w:rPr>
        <w:t xml:space="preserve">(L0.9 B11).</w:t>
      </w:r>
    </w:p>
    <w:bookmarkEnd w:id="18"/>
    <w:bookmarkEnd w:id="19"/>
    <w:bookmarkStart w:id="23" w:name="contoh-terhitung"/>
    <w:p>
      <w:pPr>
        <w:pStyle w:val="Heading2"/>
      </w:pPr>
      <w:r>
        <w:rPr>
          <w:lang w:val="id"/>
        </w:rPr>
        <w:t xml:space="preserve">5. Contoh Terhitung</w:t>
      </w:r>
    </w:p>
    <w:bookmarkStart w:id="20" w:name="contoh-1-tesis-lengkap-ringkas"/>
    <w:p>
      <w:pPr>
        <w:pStyle w:val="Heading3"/>
      </w:pPr>
      <w:r>
        <w:rPr>
          <w:lang w:val="id"/>
        </w:rPr>
        <w:t xml:space="preserve">Contoh 1 — Tesis lengkap (ringkas)</w:t>
      </w:r>
    </w:p>
    <w:p>
      <w:pPr>
        <w:pStyle w:val="FirstParagraph"/>
      </w:pPr>
      <w:r>
        <w:rPr>
          <w:lang w:val="id"/>
        </w:rPr>
        <w:t xml:space="preserve">Berikut tesis untuk</w:t>
      </w:r>
      <w:r>
        <w:rPr>
          <w:lang w:val="id"/>
        </w:rPr>
        <w:t xml:space="preserve"> </w:t>
      </w:r>
      <w:r>
        <w:rPr>
          <w:b/>
          <w:bCs/>
          <w:lang w:val="id"/>
        </w:rPr>
        <w:t xml:space="preserve">PT XYZ</w:t>
      </w:r>
      <w:r>
        <w:rPr>
          <w:lang w:val="id"/>
        </w:rPr>
        <w:t xml:space="preserve">, menyatukan hasil L2I.1–L2I.4. Disajikan ringkas;</w:t>
      </w:r>
      <w:r>
        <w:rPr>
          <w:lang w:val="id"/>
        </w:rPr>
        <w:t xml:space="preserve"> </w:t>
      </w:r>
      <w:r>
        <w:rPr>
          <w:lang w:val="id"/>
        </w:rPr>
        <w:t xml:space="preserve">versi lengkap peserta harus 8–12 halaman.</w:t>
      </w:r>
    </w:p>
    <w:p>
      <w:r>
        <w:pict>
          <v:rect style="width:0;height:1.5pt" o:hralign="center" o:hrstd="t" o:hr="t"/>
        </w:pict>
      </w:r>
    </w:p>
    <w:p>
      <w:pPr>
        <w:pStyle w:val="FirstParagraph"/>
      </w:pPr>
      <w:r>
        <w:rPr>
          <w:b/>
          <w:bCs/>
          <w:lang w:val="id"/>
        </w:rPr>
        <w:t xml:space="preserve">1. Pernyataan tesis</w:t>
      </w:r>
    </w:p>
    <w:p>
      <w:pPr>
        <w:pStyle w:val="BodyText"/>
      </w:pPr>
      <w:r>
        <w:rPr>
          <w:lang w:val="id"/>
        </w:rPr>
        <w:t xml:space="preserve">PT XYZ diperdagangkan pada harga yang tersirat mengasumsikan pertumbuhan FCFF</w:t>
      </w:r>
      <w:r>
        <w:rPr>
          <w:lang w:val="id"/>
        </w:rPr>
        <w:t xml:space="preserve"> </w:t>
      </w:r>
      <w:r>
        <w:rPr>
          <w:lang w:val="id"/>
        </w:rPr>
        <w:t xml:space="preserve">35% per tahun selama lima tahun. Analisis menunjukkan bahwa FCFF tahun dasar</w:t>
      </w:r>
      <w:r>
        <w:rPr>
          <w:lang w:val="id"/>
        </w:rPr>
        <w:t xml:space="preserve"> </w:t>
      </w:r>
      <w:r>
        <w:rPr>
          <w:lang w:val="id"/>
        </w:rPr>
        <w:t xml:space="preserve">(179,5) ditekan oleh siklus belanja modal yang sedang berlangsung.</w:t>
      </w:r>
      <w:r>
        <w:rPr>
          <w:lang w:val="id"/>
        </w:rPr>
        <w:t xml:space="preserve"> </w:t>
      </w:r>
      <w:r>
        <w:rPr>
          <w:b/>
          <w:bCs/>
          <w:lang w:val="id"/>
        </w:rPr>
        <w:t xml:space="preserve">Tesis:</w:t>
      </w:r>
      <w:r>
        <w:rPr>
          <w:b/>
          <w:bCs/>
          <w:lang w:val="id"/>
        </w:rPr>
        <w:t xml:space="preserve"> </w:t>
      </w:r>
      <w:r>
        <w:rPr>
          <w:b/>
          <w:bCs/>
          <w:lang w:val="id"/>
        </w:rPr>
        <w:t xml:space="preserve">apabila belanja modal turun ke tingkat pemeliharaan (±240) setelah siklus selesai</w:t>
      </w:r>
      <w:r>
        <w:rPr>
          <w:b/>
          <w:bCs/>
          <w:lang w:val="id"/>
        </w:rPr>
        <w:t xml:space="preserve"> </w:t>
      </w:r>
      <w:r>
        <w:rPr>
          <w:b/>
          <w:bCs/>
          <w:lang w:val="id"/>
        </w:rPr>
        <w:t xml:space="preserve">pada T+2, FCFF dasar naik ke ±324,5 tanpa pertumbuhan usaha — sehingga</w:t>
      </w:r>
      <w:r>
        <w:rPr>
          <w:b/>
          <w:bCs/>
          <w:lang w:val="id"/>
        </w:rPr>
        <w:t xml:space="preserve"> </w:t>
      </w:r>
      <w:r>
        <w:rPr>
          <w:b/>
          <w:bCs/>
          <w:lang w:val="id"/>
        </w:rPr>
        <w:t xml:space="preserve">pertumbuhan yang diperlukan untuk membenarkan harga turun secara material.</w:t>
      </w:r>
      <w:r>
        <w:rPr>
          <w:lang w:val="id"/>
        </w:rPr>
        <w:t xml:space="preserve"> </w:t>
      </w:r>
      <w:r>
        <w:rPr>
          <w:lang w:val="id"/>
        </w:rPr>
        <w:t xml:space="preserve">Horizon: 3 tahun. Titik peninjauan: setiap laporan triwulanan.</w:t>
      </w:r>
    </w:p>
    <w:p>
      <w:pPr>
        <w:pStyle w:val="BodyText"/>
      </w:pPr>
      <w:r>
        <w:rPr>
          <w:b/>
          <w:bCs/>
          <w:lang w:val="id"/>
        </w:rPr>
        <w:t xml:space="preserve">2–5. Ringkasan analisis</w:t>
      </w:r>
      <w:r>
        <w:rPr>
          <w:lang w:val="id"/>
        </w:rPr>
        <w:t xml:space="preserve"> </w:t>
      </w:r>
      <w:r>
        <w:rPr>
          <w:i/>
          <w:iCs/>
          <w:lang w:val="id"/>
        </w:rPr>
        <w:t xml:space="preserve">(rincian di lampiran)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Aspek</w:t>
            </w:r>
          </w:p>
        </w:tc>
        <w:tc>
          <w:tcPr/>
          <w:p>
            <w:pPr>
              <w:pStyle w:val="Compact"/>
            </w:pPr>
            <w:r>
              <w:rPr>
                <w:lang w:val="id"/>
              </w:rPr>
              <w:t xml:space="preserve">Temuan kunci</w:t>
            </w:r>
          </w:p>
        </w:tc>
      </w:tr>
      <w:tr>
        <w:tc>
          <w:tcPr/>
          <w:p>
            <w:pPr>
              <w:pStyle w:val="Compact"/>
            </w:pPr>
            <w:r>
              <w:rPr>
                <w:lang w:val="id"/>
              </w:rPr>
              <w:t xml:space="preserve">Kondisi keuangan</w:t>
            </w:r>
          </w:p>
        </w:tc>
        <w:tc>
          <w:tcPr/>
          <w:p>
            <w:pPr>
              <w:pStyle w:val="Compact"/>
            </w:pPr>
            <w:r>
              <w:rPr>
                <w:lang w:val="id"/>
              </w:rPr>
              <w:t xml:space="preserve">Kualitas laba 1,41×; cakupan bunga 5,0×; utang bersih/EBITDA 1,67×</w:t>
            </w:r>
          </w:p>
        </w:tc>
      </w:tr>
      <w:tr>
        <w:tc>
          <w:tcPr/>
          <w:p>
            <w:pPr>
              <w:pStyle w:val="Compact"/>
            </w:pPr>
            <w:r>
              <w:rPr>
                <w:lang w:val="id"/>
              </w:rPr>
              <w:t xml:space="preserve">Posisi kompetitif</w:t>
            </w:r>
          </w:p>
        </w:tc>
        <w:tc>
          <w:tcPr/>
          <w:p>
            <w:pPr>
              <w:pStyle w:val="Compact"/>
            </w:pPr>
            <w:r>
              <w:rPr>
                <w:lang w:val="id"/>
              </w:rPr>
              <w:t xml:space="preserve">Marjin usaha 12,5% vs industri 10,8%; ROIC 12,03% vs WACC 11,04% —</w:t>
            </w:r>
            <w:r>
              <w:rPr>
                <w:lang w:val="id"/>
              </w:rPr>
              <w:t xml:space="preserve"> </w:t>
            </w:r>
            <w:r>
              <w:rPr>
                <w:b/>
                <w:bCs/>
                <w:lang w:val="id"/>
              </w:rPr>
              <w:t xml:space="preserve">selisih hanya 0,99 pp</w:t>
            </w:r>
          </w:p>
        </w:tc>
      </w:tr>
      <w:tr>
        <w:tc>
          <w:tcPr/>
          <w:p>
            <w:pPr>
              <w:pStyle w:val="Compact"/>
            </w:pPr>
            <w:r>
              <w:rPr>
                <w:lang w:val="id"/>
              </w:rPr>
              <w:t xml:space="preserve">Valuasi relatif</w:t>
            </w:r>
          </w:p>
        </w:tc>
        <w:tc>
          <w:tcPr/>
          <w:p>
            <w:pPr>
              <w:pStyle w:val="Compact"/>
            </w:pPr>
            <w:r>
              <w:rPr>
                <w:lang w:val="id"/>
              </w:rPr>
              <w:t xml:space="preserve">PER 22,89×; PBV 3,95× vs PBV wajar dari ROE 1,75×</w:t>
            </w:r>
          </w:p>
        </w:tc>
      </w:tr>
      <w:tr>
        <w:tc>
          <w:tcPr/>
          <w:p>
            <w:pPr>
              <w:pStyle w:val="Compact"/>
            </w:pPr>
            <w:r>
              <w:rPr>
                <w:lang w:val="id"/>
              </w:rPr>
              <w:t xml:space="preserve">Asumsi harga</w:t>
            </w:r>
          </w:p>
        </w:tc>
        <w:tc>
          <w:tcPr/>
          <w:p>
            <w:pPr>
              <w:pStyle w:val="Compact"/>
            </w:pPr>
            <w:r>
              <w:rPr>
                <w:lang w:val="id"/>
              </w:rPr>
              <w:t xml:space="preserve">Pertumbuhan FCFF tersirat</w:t>
            </w:r>
            <w:r>
              <w:rPr>
                <w:lang w:val="id"/>
              </w:rPr>
              <w:t xml:space="preserve"> </w:t>
            </w:r>
            <w:r>
              <w:rPr>
                <w:b/>
                <w:bCs/>
                <w:lang w:val="id"/>
              </w:rPr>
              <w:t xml:space="preserve">35,01%</w:t>
            </w:r>
            <w:r>
              <w:rPr>
                <w:lang w:val="id"/>
              </w:rPr>
              <w:t xml:space="preserve"> </w:t>
            </w:r>
            <w:r>
              <w:rPr>
                <w:lang w:val="id"/>
              </w:rPr>
              <w:t xml:space="preserve">vs historis</w:t>
            </w:r>
            <w:r>
              <w:rPr>
                <w:lang w:val="id"/>
              </w:rPr>
              <w:t xml:space="preserve"> </w:t>
            </w:r>
            <w:r>
              <w:rPr>
                <w:b/>
                <w:bCs/>
                <w:lang w:val="id"/>
              </w:rPr>
              <w:t xml:space="preserve">6,8%</w:t>
            </w:r>
          </w:p>
        </w:tc>
      </w:tr>
    </w:tbl>
    <w:p>
      <w:pPr>
        <w:pStyle w:val="BodyText"/>
      </w:pPr>
      <w:r>
        <w:rPr>
          <w:b/>
          <w:bCs/>
          <w:lang w:val="id"/>
        </w:rPr>
        <w:t xml:space="preserve">6. Apa yang harus benar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w:t>
            </w:r>
          </w:p>
        </w:tc>
        <w:tc>
          <w:tcPr/>
          <w:p>
            <w:pPr>
              <w:pStyle w:val="Compact"/>
            </w:pPr>
            <w:r>
              <w:rPr>
                <w:lang w:val="id"/>
              </w:rPr>
              <w:t xml:space="preserve">Kondisi</w:t>
            </w:r>
          </w:p>
        </w:tc>
        <w:tc>
          <w:tcPr/>
          <w:p>
            <w:pPr>
              <w:pStyle w:val="Compact"/>
            </w:pPr>
            <w:r>
              <w:rPr>
                <w:lang w:val="id"/>
              </w:rPr>
              <w:t xml:space="preserve">Bukti saat ini</w:t>
            </w:r>
          </w:p>
        </w:tc>
        <w:tc>
          <w:tcPr/>
          <w:p>
            <w:pPr>
              <w:pStyle w:val="Compact"/>
            </w:pPr>
            <w:r>
              <w:rPr>
                <w:lang w:val="id"/>
              </w:rPr>
              <w:t xml:space="preserve">Keyakinan</w:t>
            </w:r>
          </w:p>
        </w:tc>
      </w:tr>
      <w:tr>
        <w:tc>
          <w:tcPr/>
          <w:p>
            <w:pPr>
              <w:pStyle w:val="Compact"/>
            </w:pPr>
            <w:r>
              <w:rPr>
                <w:lang w:val="id"/>
              </w:rPr>
              <w:t xml:space="preserve">1</w:t>
            </w:r>
          </w:p>
        </w:tc>
        <w:tc>
          <w:tcPr/>
          <w:p>
            <w:pPr>
              <w:pStyle w:val="Compact"/>
            </w:pPr>
            <w:r>
              <w:rPr>
                <w:lang w:val="id"/>
              </w:rPr>
              <w:t xml:space="preserve">Siklus belanja modal selesai pada T+2</w:t>
            </w:r>
          </w:p>
        </w:tc>
        <w:tc>
          <w:tcPr/>
          <w:p>
            <w:pPr>
              <w:pStyle w:val="Compact"/>
            </w:pPr>
            <w:r>
              <w:rPr>
                <w:lang w:val="id"/>
              </w:rPr>
              <w:t xml:space="preserve">Pernyataan manajemen; belanja modal naik 3 tahun berturut</w:t>
            </w:r>
          </w:p>
        </w:tc>
        <w:tc>
          <w:tcPr/>
          <w:p>
            <w:pPr>
              <w:pStyle w:val="Compact"/>
            </w:pPr>
            <w:r>
              <w:rPr>
                <w:b/>
                <w:bCs/>
                <w:lang w:val="id"/>
              </w:rPr>
              <w:t xml:space="preserve">Sedang</w:t>
            </w:r>
          </w:p>
        </w:tc>
      </w:tr>
      <w:tr>
        <w:tc>
          <w:tcPr/>
          <w:p>
            <w:pPr>
              <w:pStyle w:val="Compact"/>
            </w:pPr>
            <w:r>
              <w:rPr>
                <w:lang w:val="id"/>
              </w:rPr>
              <w:t xml:space="preserve">2</w:t>
            </w:r>
          </w:p>
        </w:tc>
        <w:tc>
          <w:tcPr/>
          <w:p>
            <w:pPr>
              <w:pStyle w:val="Compact"/>
            </w:pPr>
            <w:r>
              <w:rPr>
                <w:lang w:val="id"/>
              </w:rPr>
              <w:t xml:space="preserve">Belanja modal pasca-siklus turun ke ≤ 260</w:t>
            </w:r>
          </w:p>
        </w:tc>
        <w:tc>
          <w:tcPr/>
          <w:p>
            <w:pPr>
              <w:pStyle w:val="Compact"/>
            </w:pPr>
            <w:r>
              <w:rPr>
                <w:lang w:val="id"/>
              </w:rPr>
              <w:t xml:space="preserve">Penyusutan 210; belum ada bukti langsung</w:t>
            </w:r>
          </w:p>
        </w:tc>
        <w:tc>
          <w:tcPr/>
          <w:p>
            <w:pPr>
              <w:pStyle w:val="Compact"/>
            </w:pPr>
            <w:r>
              <w:rPr>
                <w:b/>
                <w:bCs/>
                <w:lang w:val="id"/>
              </w:rPr>
              <w:t xml:space="preserve">Rendah</w:t>
            </w:r>
          </w:p>
        </w:tc>
      </w:tr>
      <w:tr>
        <w:tc>
          <w:tcPr/>
          <w:p>
            <w:pPr>
              <w:pStyle w:val="Compact"/>
            </w:pPr>
            <w:r>
              <w:rPr>
                <w:lang w:val="id"/>
              </w:rPr>
              <w:t xml:space="preserve">3</w:t>
            </w:r>
          </w:p>
        </w:tc>
        <w:tc>
          <w:tcPr/>
          <w:p>
            <w:pPr>
              <w:pStyle w:val="Compact"/>
            </w:pPr>
            <w:r>
              <w:rPr>
                <w:lang w:val="id"/>
              </w:rPr>
              <w:t xml:space="preserve">Marjin usaha bertahan ≥ 12%</w:t>
            </w:r>
          </w:p>
        </w:tc>
        <w:tc>
          <w:tcPr/>
          <w:p>
            <w:pPr>
              <w:pStyle w:val="Compact"/>
            </w:pPr>
            <w:r>
              <w:rPr>
                <w:lang w:val="id"/>
              </w:rPr>
              <w:t xml:space="preserve">Bertahan 5 tahun; tidak ada pesaing baru</w:t>
            </w:r>
          </w:p>
        </w:tc>
        <w:tc>
          <w:tcPr/>
          <w:p>
            <w:pPr>
              <w:pStyle w:val="Compact"/>
            </w:pPr>
            <w:r>
              <w:rPr>
                <w:lang w:val="id"/>
              </w:rPr>
              <w:t xml:space="preserve">Sedang</w:t>
            </w:r>
          </w:p>
        </w:tc>
      </w:tr>
      <w:tr>
        <w:tc>
          <w:tcPr/>
          <w:p>
            <w:pPr>
              <w:pStyle w:val="Compact"/>
            </w:pPr>
            <w:r>
              <w:rPr>
                <w:lang w:val="id"/>
              </w:rPr>
              <w:t xml:space="preserve">4</w:t>
            </w:r>
          </w:p>
        </w:tc>
        <w:tc>
          <w:tcPr/>
          <w:p>
            <w:pPr>
              <w:pStyle w:val="Compact"/>
            </w:pPr>
            <w:r>
              <w:rPr>
                <w:lang w:val="id"/>
              </w:rPr>
              <w:t xml:space="preserve">Pendapatan tumbuh ≥ 7% (setara industri)</w:t>
            </w:r>
          </w:p>
        </w:tc>
        <w:tc>
          <w:tcPr/>
          <w:p>
            <w:pPr>
              <w:pStyle w:val="Compact"/>
            </w:pPr>
            <w:r>
              <w:rPr>
                <w:lang w:val="id"/>
              </w:rPr>
              <w:t xml:space="preserve">Historis 9,4%</w:t>
            </w:r>
          </w:p>
        </w:tc>
        <w:tc>
          <w:tcPr/>
          <w:p>
            <w:pPr>
              <w:pStyle w:val="Compact"/>
            </w:pPr>
            <w:r>
              <w:rPr>
                <w:b/>
                <w:bCs/>
                <w:lang w:val="id"/>
              </w:rPr>
              <w:t xml:space="preserve">Tinggi</w:t>
            </w:r>
          </w:p>
        </w:tc>
      </w:tr>
      <w:tr>
        <w:tc>
          <w:tcPr/>
          <w:p>
            <w:pPr>
              <w:pStyle w:val="Compact"/>
            </w:pPr>
            <w:r>
              <w:rPr>
                <w:lang w:val="id"/>
              </w:rPr>
              <w:t xml:space="preserve">5</w:t>
            </w:r>
          </w:p>
        </w:tc>
        <w:tc>
          <w:tcPr/>
          <w:p>
            <w:pPr>
              <w:pStyle w:val="Compact"/>
            </w:pPr>
            <w:r>
              <w:rPr>
                <w:lang w:val="id"/>
              </w:rPr>
              <w:t xml:space="preserve">Tidak ada belanja modal besar baru sebelum T+4</w:t>
            </w:r>
          </w:p>
        </w:tc>
        <w:tc>
          <w:tcPr/>
          <w:p>
            <w:pPr>
              <w:pStyle w:val="Compact"/>
            </w:pPr>
            <w:r>
              <w:rPr>
                <w:lang w:val="id"/>
              </w:rPr>
              <w:t xml:space="preserve">Tidak ada pengumuman</w:t>
            </w:r>
          </w:p>
        </w:tc>
        <w:tc>
          <w:tcPr/>
          <w:p>
            <w:pPr>
              <w:pStyle w:val="Compact"/>
            </w:pPr>
            <w:r>
              <w:rPr>
                <w:lang w:val="id"/>
              </w:rPr>
              <w:t xml:space="preserve">Sedang</w:t>
            </w:r>
          </w:p>
        </w:tc>
      </w:tr>
    </w:tbl>
    <w:p>
      <w:pPr>
        <w:pStyle w:val="BodyText"/>
      </w:pPr>
      <w:r>
        <w:rPr>
          <w:b/>
          <w:bCs/>
          <w:lang w:val="id"/>
        </w:rPr>
        <w:t xml:space="preserve">Kondisi berkeyakinan rendah: 1 (butir 2).</w:t>
      </w:r>
      <w:r>
        <w:rPr>
          <w:lang w:val="id"/>
        </w:rPr>
        <w:t xml:space="preserve"> </w:t>
      </w:r>
      <w:r>
        <w:rPr>
          <w:lang w:val="id"/>
        </w:rPr>
        <w:t xml:space="preserve">Di bawah ambang tiga (§4.3) —</w:t>
      </w:r>
      <w:r>
        <w:rPr>
          <w:lang w:val="id"/>
        </w:rPr>
        <w:t xml:space="preserve"> </w:t>
      </w:r>
      <w:r>
        <w:rPr>
          <w:lang w:val="id"/>
        </w:rPr>
        <w:t xml:space="preserve">tesis dapat dilanjutkan, tetapi butir 2 menjadi fokus pemantauan.</w:t>
      </w:r>
    </w:p>
    <w:p>
      <w:pPr>
        <w:pStyle w:val="BodyText"/>
      </w:pPr>
      <w:r>
        <w:rPr>
          <w:b/>
          <w:bCs/>
          <w:lang w:val="id"/>
        </w:rPr>
        <w:t xml:space="preserve">7. Bukti yang bertentangan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w:t>
            </w:r>
          </w:p>
        </w:tc>
        <w:tc>
          <w:tcPr/>
          <w:p>
            <w:pPr>
              <w:pStyle w:val="Compact"/>
            </w:pPr>
            <w:r>
              <w:rPr>
                <w:lang w:val="id"/>
              </w:rPr>
              <w:t xml:space="preserve">Bukti</w:t>
            </w:r>
          </w:p>
        </w:tc>
        <w:tc>
          <w:tcPr/>
          <w:p>
            <w:pPr>
              <w:pStyle w:val="Compact"/>
            </w:pPr>
            <w:r>
              <w:rPr>
                <w:lang w:val="id"/>
              </w:rPr>
              <w:t xml:space="preserve">Implikasi</w:t>
            </w:r>
          </w:p>
        </w:tc>
      </w:tr>
      <w:tr>
        <w:tc>
          <w:tcPr/>
          <w:p>
            <w:pPr>
              <w:pStyle w:val="Compact"/>
            </w:pPr>
            <w:r>
              <w:rPr>
                <w:lang w:val="id"/>
              </w:rPr>
              <w:t xml:space="preserve">1</w:t>
            </w:r>
          </w:p>
        </w:tc>
        <w:tc>
          <w:tcPr/>
          <w:p>
            <w:pPr>
              <w:pStyle w:val="Compact"/>
            </w:pPr>
            <w:r>
              <w:rPr>
                <w:b/>
                <w:bCs/>
                <w:lang w:val="id"/>
              </w:rPr>
              <w:t xml:space="preserve">ROIC hanya 0,99 pp di atas WACC</w:t>
            </w:r>
          </w:p>
        </w:tc>
        <w:tc>
          <w:tcPr/>
          <w:p>
            <w:pPr>
              <w:pStyle w:val="Compact"/>
            </w:pPr>
            <w:r>
              <w:rPr>
                <w:lang w:val="id"/>
              </w:rPr>
              <w:t xml:space="preserve">Keunggulan kompetitif tipis; sedikit tekanan dapat membuatnya menghancurkan nilai</w:t>
            </w:r>
          </w:p>
        </w:tc>
      </w:tr>
      <w:tr>
        <w:tc>
          <w:tcPr/>
          <w:p>
            <w:pPr>
              <w:pStyle w:val="Compact"/>
            </w:pPr>
            <w:r>
              <w:rPr>
                <w:lang w:val="id"/>
              </w:rPr>
              <w:t xml:space="preserve">2</w:t>
            </w:r>
          </w:p>
        </w:tc>
        <w:tc>
          <w:tcPr/>
          <w:p>
            <w:pPr>
              <w:pStyle w:val="Compact"/>
            </w:pPr>
            <w:r>
              <w:rPr>
                <w:lang w:val="id"/>
              </w:rPr>
              <w:t xml:space="preserve">Pangsa pasar tidak bertambah selama 5 tahun</w:t>
            </w:r>
          </w:p>
        </w:tc>
        <w:tc>
          <w:tcPr/>
          <w:p>
            <w:pPr>
              <w:pStyle w:val="Compact"/>
            </w:pPr>
            <w:r>
              <w:rPr>
                <w:lang w:val="id"/>
              </w:rPr>
              <w:t xml:space="preserve">Tidak ada bukti keunggulan yang menguat</w:t>
            </w:r>
          </w:p>
        </w:tc>
      </w:tr>
      <w:tr>
        <w:tc>
          <w:tcPr/>
          <w:p>
            <w:pPr>
              <w:pStyle w:val="Compact"/>
            </w:pPr>
            <w:r>
              <w:rPr>
                <w:lang w:val="id"/>
              </w:rPr>
              <w:t xml:space="preserve">3</w:t>
            </w:r>
          </w:p>
        </w:tc>
        <w:tc>
          <w:tcPr/>
          <w:p>
            <w:pPr>
              <w:pStyle w:val="Compact"/>
            </w:pPr>
            <w:r>
              <w:rPr>
                <w:lang w:val="id"/>
              </w:rPr>
              <w:t xml:space="preserve">PBV 3,95× vs PBV wajar 1,75×</w:t>
            </w:r>
          </w:p>
        </w:tc>
        <w:tc>
          <w:tcPr/>
          <w:p>
            <w:pPr>
              <w:pStyle w:val="Compact"/>
            </w:pPr>
            <w:r>
              <w:rPr>
                <w:lang w:val="id"/>
              </w:rPr>
              <w:t xml:space="preserve">Pasar menghargai jauh di atas yang didukung ROE saat ini</w:t>
            </w:r>
          </w:p>
        </w:tc>
      </w:tr>
      <w:tr>
        <w:tc>
          <w:tcPr/>
          <w:p>
            <w:pPr>
              <w:pStyle w:val="Compact"/>
            </w:pPr>
            <w:r>
              <w:rPr>
                <w:lang w:val="id"/>
              </w:rPr>
              <w:t xml:space="preserve">4</w:t>
            </w:r>
          </w:p>
        </w:tc>
        <w:tc>
          <w:tcPr/>
          <w:p>
            <w:pPr>
              <w:pStyle w:val="Compact"/>
            </w:pPr>
            <w:r>
              <w:rPr>
                <w:lang w:val="id"/>
              </w:rPr>
              <w:t xml:space="preserve">Belanja modal sudah naik 3 tahun berturut tanpa kenaikan ROIC</w:t>
            </w:r>
          </w:p>
        </w:tc>
        <w:tc>
          <w:tcPr/>
          <w:p>
            <w:pPr>
              <w:pStyle w:val="Compact"/>
            </w:pPr>
            <w:r>
              <w:rPr>
                <w:b/>
                <w:bCs/>
                <w:lang w:val="id"/>
              </w:rPr>
              <w:t xml:space="preserve">Investasi belum terbukti menghasilkan imbal hasil</w:t>
            </w:r>
          </w:p>
        </w:tc>
      </w:tr>
    </w:tbl>
    <w:p>
      <w:pPr>
        <w:pStyle w:val="BodyText"/>
      </w:pPr>
      <w:r>
        <w:rPr>
          <w:b/>
          <w:bCs/>
          <w:lang w:val="id"/>
        </w:rPr>
        <w:t xml:space="preserve">Butir 4 adalah bukti bertentangan yang paling kuat</w:t>
      </w:r>
      <w:r>
        <w:rPr>
          <w:lang w:val="id"/>
        </w:rPr>
        <w:t xml:space="preserve"> </w:t>
      </w:r>
      <w:r>
        <w:rPr>
          <w:lang w:val="id"/>
        </w:rPr>
        <w:t xml:space="preserve">dan melemahkan inti tesis:</w:t>
      </w:r>
      <w:r>
        <w:rPr>
          <w:lang w:val="id"/>
        </w:rPr>
        <w:t xml:space="preserve"> </w:t>
      </w:r>
      <w:r>
        <w:rPr>
          <w:lang w:val="id"/>
        </w:rPr>
        <w:t xml:space="preserve">bila belanja modal sebelumnya belum menaikkan ROIC, dasar untuk meyakini siklus</w:t>
      </w:r>
      <w:r>
        <w:rPr>
          <w:lang w:val="id"/>
        </w:rPr>
        <w:t xml:space="preserve"> </w:t>
      </w:r>
      <w:r>
        <w:rPr>
          <w:lang w:val="id"/>
        </w:rPr>
        <w:t xml:space="preserve">ini akan berbeda menjadi lemah.</w:t>
      </w:r>
    </w:p>
    <w:p>
      <w:pPr>
        <w:pStyle w:val="BodyText"/>
      </w:pPr>
      <w:r>
        <w:rPr>
          <w:b/>
          <w:bCs/>
          <w:lang w:val="id"/>
        </w:rPr>
        <w:t xml:space="preserve">8. Syarat pembatalan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w:t>
            </w:r>
          </w:p>
        </w:tc>
        <w:tc>
          <w:tcPr/>
          <w:p>
            <w:pPr>
              <w:pStyle w:val="Compact"/>
            </w:pPr>
            <w:r>
              <w:rPr>
                <w:lang w:val="id"/>
              </w:rPr>
              <w:t xml:space="preserve">Syarat</w:t>
            </w:r>
          </w:p>
        </w:tc>
        <w:tc>
          <w:tcPr/>
          <w:p>
            <w:pPr>
              <w:pStyle w:val="Compact"/>
            </w:pPr>
            <w:r>
              <w:rPr>
                <w:lang w:val="id"/>
              </w:rPr>
              <w:t xml:space="preserve">Sumber</w:t>
            </w:r>
          </w:p>
        </w:tc>
        <w:tc>
          <w:tcPr/>
          <w:p>
            <w:pPr>
              <w:pStyle w:val="Compact"/>
            </w:pPr>
            <w:r>
              <w:rPr>
                <w:lang w:val="id"/>
              </w:rPr>
              <w:t xml:space="preserve">Periksa tiap</w:t>
            </w:r>
          </w:p>
        </w:tc>
        <w:tc>
          <w:tcPr/>
          <w:p>
            <w:pPr>
              <w:pStyle w:val="Compact"/>
            </w:pPr>
            <w:r>
              <w:rPr>
                <w:lang w:val="id"/>
              </w:rPr>
              <w:t xml:space="preserve">Tingkat</w:t>
            </w:r>
          </w:p>
        </w:tc>
      </w:tr>
      <w:tr>
        <w:tc>
          <w:tcPr/>
          <w:p>
            <w:pPr>
              <w:pStyle w:val="Compact"/>
            </w:pPr>
            <w:r>
              <w:rPr>
                <w:lang w:val="id"/>
              </w:rPr>
              <w:t xml:space="preserve">1</w:t>
            </w:r>
          </w:p>
        </w:tc>
        <w:tc>
          <w:tcPr/>
          <w:p>
            <w:pPr>
              <w:pStyle w:val="Compact"/>
            </w:pPr>
            <w:r>
              <w:rPr>
                <w:lang w:val="id"/>
              </w:rPr>
              <w:t xml:space="preserve">Belanja modal tetap &gt; 350 pada T+3</w:t>
            </w:r>
          </w:p>
        </w:tc>
        <w:tc>
          <w:tcPr/>
          <w:p>
            <w:pPr>
              <w:pStyle w:val="Compact"/>
            </w:pPr>
            <w:r>
              <w:rPr>
                <w:lang w:val="id"/>
              </w:rPr>
              <w:t xml:space="preserve">Laporan keuangan</w:t>
            </w:r>
          </w:p>
        </w:tc>
        <w:tc>
          <w:tcPr/>
          <w:p>
            <w:pPr>
              <w:pStyle w:val="Compact"/>
            </w:pPr>
            <w:r>
              <w:rPr>
                <w:lang w:val="id"/>
              </w:rPr>
              <w:t xml:space="preserve">Triwulanan</w:t>
            </w:r>
          </w:p>
        </w:tc>
        <w:tc>
          <w:tcPr/>
          <w:p>
            <w:pPr>
              <w:pStyle w:val="Compact"/>
            </w:pPr>
            <w:r>
              <w:rPr>
                <w:b/>
                <w:bCs/>
                <w:lang w:val="id"/>
              </w:rPr>
              <w:t xml:space="preserve">Pembatalan</w:t>
            </w:r>
          </w:p>
        </w:tc>
      </w:tr>
      <w:tr>
        <w:tc>
          <w:tcPr/>
          <w:p>
            <w:pPr>
              <w:pStyle w:val="Compact"/>
            </w:pPr>
            <w:r>
              <w:rPr>
                <w:lang w:val="id"/>
              </w:rPr>
              <w:t xml:space="preserve">2</w:t>
            </w:r>
          </w:p>
        </w:tc>
        <w:tc>
          <w:tcPr/>
          <w:p>
            <w:pPr>
              <w:pStyle w:val="Compact"/>
            </w:pPr>
            <w:r>
              <w:rPr>
                <w:lang w:val="id"/>
              </w:rPr>
              <w:t xml:space="preserve">Pengumuman siklus belanja modal baru sebelum T+4</w:t>
            </w:r>
          </w:p>
        </w:tc>
        <w:tc>
          <w:tcPr/>
          <w:p>
            <w:pPr>
              <w:pStyle w:val="Compact"/>
            </w:pPr>
            <w:r>
              <w:rPr>
                <w:lang w:val="id"/>
              </w:rPr>
              <w:t xml:space="preserve">Keterbukaan informasi</w:t>
            </w:r>
          </w:p>
        </w:tc>
        <w:tc>
          <w:tcPr/>
          <w:p>
            <w:pPr>
              <w:pStyle w:val="Compact"/>
            </w:pPr>
            <w:r>
              <w:rPr>
                <w:lang w:val="id"/>
              </w:rPr>
              <w:t xml:space="preserve">Saat terjadi</w:t>
            </w:r>
          </w:p>
        </w:tc>
        <w:tc>
          <w:tcPr/>
          <w:p>
            <w:pPr>
              <w:pStyle w:val="Compact"/>
            </w:pPr>
            <w:r>
              <w:rPr>
                <w:b/>
                <w:bCs/>
                <w:lang w:val="id"/>
              </w:rPr>
              <w:t xml:space="preserve">Pembatalan</w:t>
            </w:r>
          </w:p>
        </w:tc>
      </w:tr>
      <w:tr>
        <w:tc>
          <w:tcPr/>
          <w:p>
            <w:pPr>
              <w:pStyle w:val="Compact"/>
            </w:pPr>
            <w:r>
              <w:rPr>
                <w:lang w:val="id"/>
              </w:rPr>
              <w:t xml:space="preserve">3</w:t>
            </w:r>
          </w:p>
        </w:tc>
        <w:tc>
          <w:tcPr/>
          <w:p>
            <w:pPr>
              <w:pStyle w:val="Compact"/>
            </w:pPr>
            <w:r>
              <w:rPr>
                <w:lang w:val="id"/>
              </w:rPr>
              <w:t xml:space="preserve">Marjin usaha turun di bawah 11% dua triwulan berturut</w:t>
            </w:r>
          </w:p>
        </w:tc>
        <w:tc>
          <w:tcPr/>
          <w:p>
            <w:pPr>
              <w:pStyle w:val="Compact"/>
            </w:pPr>
            <w:r>
              <w:rPr>
                <w:lang w:val="id"/>
              </w:rPr>
              <w:t xml:space="preserve">Laporan keuangan</w:t>
            </w:r>
          </w:p>
        </w:tc>
        <w:tc>
          <w:tcPr/>
          <w:p>
            <w:pPr>
              <w:pStyle w:val="Compact"/>
            </w:pPr>
            <w:r>
              <w:rPr>
                <w:lang w:val="id"/>
              </w:rPr>
              <w:t xml:space="preserve">Triwulanan</w:t>
            </w:r>
          </w:p>
        </w:tc>
        <w:tc>
          <w:tcPr/>
          <w:p>
            <w:pPr>
              <w:pStyle w:val="Compact"/>
            </w:pPr>
            <w:r>
              <w:rPr>
                <w:lang w:val="id"/>
              </w:rPr>
              <w:t xml:space="preserve">Peninjauan</w:t>
            </w:r>
          </w:p>
        </w:tc>
      </w:tr>
      <w:tr>
        <w:tc>
          <w:tcPr/>
          <w:p>
            <w:pPr>
              <w:pStyle w:val="Compact"/>
            </w:pPr>
            <w:r>
              <w:rPr>
                <w:lang w:val="id"/>
              </w:rPr>
              <w:t xml:space="preserve">4</w:t>
            </w:r>
          </w:p>
        </w:tc>
        <w:tc>
          <w:tcPr/>
          <w:p>
            <w:pPr>
              <w:pStyle w:val="Compact"/>
            </w:pPr>
            <w:r>
              <w:rPr>
                <w:lang w:val="id"/>
              </w:rPr>
              <w:t xml:space="preserve">ROIC turun di bawah WACC</w:t>
            </w:r>
          </w:p>
        </w:tc>
        <w:tc>
          <w:tcPr/>
          <w:p>
            <w:pPr>
              <w:pStyle w:val="Compact"/>
            </w:pPr>
            <w:r>
              <w:rPr>
                <w:lang w:val="id"/>
              </w:rPr>
              <w:t xml:space="preserve">Dihitung dari laporan</w:t>
            </w:r>
          </w:p>
        </w:tc>
        <w:tc>
          <w:tcPr/>
          <w:p>
            <w:pPr>
              <w:pStyle w:val="Compact"/>
            </w:pPr>
            <w:r>
              <w:rPr>
                <w:lang w:val="id"/>
              </w:rPr>
              <w:t xml:space="preserve">Tahunan</w:t>
            </w:r>
          </w:p>
        </w:tc>
        <w:tc>
          <w:tcPr/>
          <w:p>
            <w:pPr>
              <w:pStyle w:val="Compact"/>
            </w:pPr>
            <w:r>
              <w:rPr>
                <w:lang w:val="id"/>
              </w:rPr>
              <w:t xml:space="preserve">Peninjauan</w:t>
            </w:r>
          </w:p>
        </w:tc>
      </w:tr>
      <w:tr>
        <w:tc>
          <w:tcPr/>
          <w:p>
            <w:pPr>
              <w:pStyle w:val="Compact"/>
            </w:pPr>
            <w:r>
              <w:rPr>
                <w:lang w:val="id"/>
              </w:rPr>
              <w:t xml:space="preserve">5</w:t>
            </w:r>
          </w:p>
        </w:tc>
        <w:tc>
          <w:tcPr/>
          <w:p>
            <w:pPr>
              <w:pStyle w:val="Compact"/>
            </w:pPr>
            <w:r>
              <w:rPr>
                <w:lang w:val="id"/>
              </w:rPr>
              <w:t xml:space="preserve">Kualitas laba di bawah 1,0 dua tahun berturut</w:t>
            </w:r>
          </w:p>
        </w:tc>
        <w:tc>
          <w:tcPr/>
          <w:p>
            <w:pPr>
              <w:pStyle w:val="Compact"/>
            </w:pPr>
            <w:r>
              <w:rPr>
                <w:lang w:val="id"/>
              </w:rPr>
              <w:t xml:space="preserve">Laporan keuangan</w:t>
            </w:r>
          </w:p>
        </w:tc>
        <w:tc>
          <w:tcPr/>
          <w:p>
            <w:pPr>
              <w:pStyle w:val="Compact"/>
            </w:pPr>
            <w:r>
              <w:rPr>
                <w:lang w:val="id"/>
              </w:rPr>
              <w:t xml:space="preserve">Tahunan</w:t>
            </w:r>
          </w:p>
        </w:tc>
        <w:tc>
          <w:tcPr/>
          <w:p>
            <w:pPr>
              <w:pStyle w:val="Compact"/>
            </w:pPr>
            <w:r>
              <w:rPr>
                <w:lang w:val="id"/>
              </w:rPr>
              <w:t xml:space="preserve">Peninjauan</w:t>
            </w:r>
          </w:p>
        </w:tc>
      </w:tr>
    </w:tbl>
    <w:p>
      <w:pPr>
        <w:pStyle w:val="BodyText"/>
      </w:pPr>
      <w:r>
        <w:rPr>
          <w:b/>
          <w:bCs/>
          <w:lang w:val="id"/>
        </w:rPr>
        <w:t xml:space="preserve">9. Ukuran posisi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Langkah</w:t>
            </w:r>
          </w:p>
        </w:tc>
        <w:tc>
          <w:tcPr/>
          <w:p>
            <w:pPr>
              <w:pStyle w:val="Compact"/>
            </w:pPr>
            <w:r>
              <w:rPr>
                <w:lang w:val="id"/>
              </w:rPr>
              <w:t xml:space="preserve">Penyesuaian</w:t>
            </w:r>
          </w:p>
        </w:tc>
        <w:tc>
          <w:tcPr/>
          <w:p>
            <w:pPr>
              <w:pStyle w:val="Compact"/>
            </w:pPr>
            <w:r>
              <w:rPr>
                <w:lang w:val="id"/>
              </w:rPr>
              <w:t xml:space="preserve">Hasil</w:t>
            </w:r>
          </w:p>
        </w:tc>
      </w:tr>
      <w:tr>
        <w:tc>
          <w:tcPr/>
          <w:p>
            <w:pPr>
              <w:pStyle w:val="Compact"/>
            </w:pPr>
            <w:r>
              <w:rPr>
                <w:lang w:val="id"/>
              </w:rPr>
              <w:t xml:space="preserve">Batas keras per saham</w:t>
            </w:r>
          </w:p>
        </w:tc>
        <w:tc>
          <w:tcPr/>
          <w:p>
            <w:pPr>
              <w:pStyle w:val="Compact"/>
            </w:pPr>
            <w:r>
              <w:rPr>
                <w:lang w:val="id"/>
              </w:rPr>
              <w:t xml:space="preserve">—</w:t>
            </w:r>
          </w:p>
        </w:tc>
        <w:tc>
          <w:tcPr/>
          <w:p>
            <w:pPr>
              <w:pStyle w:val="Compact"/>
            </w:pPr>
            <w:r>
              <w:rPr>
                <w:lang w:val="id"/>
              </w:rPr>
              <w:t xml:space="preserve">5,0%</w:t>
            </w:r>
          </w:p>
        </w:tc>
      </w:tr>
      <w:tr>
        <w:tc>
          <w:tcPr/>
          <w:p>
            <w:pPr>
              <w:pStyle w:val="Compact"/>
            </w:pPr>
            <w:r>
              <w:rPr>
                <w:lang w:val="id"/>
              </w:rPr>
              <w:t xml:space="preserve">Satu kondisi berkeyakinan rendah pada inti tesis</w:t>
            </w:r>
          </w:p>
        </w:tc>
        <w:tc>
          <w:tcPr/>
          <w:p>
            <w:pPr>
              <w:pStyle w:val="Compact"/>
            </w:pPr>
            <w:r>
              <w:rPr>
                <w:lang w:val="id"/>
              </w:rPr>
              <w:t xml:space="preserve">−1,0 pp</w:t>
            </w:r>
          </w:p>
        </w:tc>
        <w:tc>
          <w:tcPr/>
          <w:p>
            <w:pPr>
              <w:pStyle w:val="Compact"/>
            </w:pPr>
            <w:r>
              <w:rPr>
                <w:lang w:val="id"/>
              </w:rPr>
              <w:t xml:space="preserve">4,0%</w:t>
            </w:r>
          </w:p>
        </w:tc>
      </w:tr>
      <w:tr>
        <w:tc>
          <w:tcPr/>
          <w:p>
            <w:pPr>
              <w:pStyle w:val="Compact"/>
            </w:pPr>
            <w:r>
              <w:rPr>
                <w:lang w:val="id"/>
              </w:rPr>
              <w:t xml:space="preserve">Rentang sensitivitas valuasi lebar (Rp259–Rp613)</w:t>
            </w:r>
          </w:p>
        </w:tc>
        <w:tc>
          <w:tcPr/>
          <w:p>
            <w:pPr>
              <w:pStyle w:val="Compact"/>
            </w:pPr>
            <w:r>
              <w:rPr>
                <w:lang w:val="id"/>
              </w:rPr>
              <w:t xml:space="preserve">−1,0 pp</w:t>
            </w:r>
          </w:p>
        </w:tc>
        <w:tc>
          <w:tcPr/>
          <w:p>
            <w:pPr>
              <w:pStyle w:val="Compact"/>
            </w:pPr>
            <w:r>
              <w:rPr>
                <w:lang w:val="id"/>
              </w:rPr>
              <w:t xml:space="preserve">3,0%</w:t>
            </w:r>
          </w:p>
        </w:tc>
      </w:tr>
      <w:tr>
        <w:tc>
          <w:tcPr/>
          <w:p>
            <w:pPr>
              <w:pStyle w:val="Compact"/>
            </w:pPr>
            <w:r>
              <w:rPr>
                <w:lang w:val="id"/>
              </w:rPr>
              <w:t xml:space="preserve">Bukti bertentangan butir 4 belum terjawab</w:t>
            </w:r>
          </w:p>
        </w:tc>
        <w:tc>
          <w:tcPr/>
          <w:p>
            <w:pPr>
              <w:pStyle w:val="Compact"/>
            </w:pPr>
            <w:r>
              <w:rPr>
                <w:lang w:val="id"/>
              </w:rPr>
              <w:t xml:space="preserve">−0,5 pp</w:t>
            </w:r>
          </w:p>
        </w:tc>
        <w:tc>
          <w:tcPr/>
          <w:p>
            <w:pPr>
              <w:pStyle w:val="Compact"/>
            </w:pPr>
            <w:r>
              <w:rPr>
                <w:b/>
                <w:bCs/>
                <w:lang w:val="id"/>
              </w:rPr>
              <w:t xml:space="preserve">2,5%</w:t>
            </w:r>
          </w:p>
        </w:tc>
      </w:tr>
      <w:tr>
        <w:tc>
          <w:tcPr/>
          <w:p>
            <w:pPr>
              <w:pStyle w:val="Compact"/>
            </w:pPr>
            <w:r>
              <w:rPr>
                <w:lang w:val="id"/>
              </w:rPr>
              <w:t xml:space="preserve">Likuiditas memadai</w:t>
            </w:r>
          </w:p>
        </w:tc>
        <w:tc>
          <w:tcPr/>
          <w:p>
            <w:pPr>
              <w:pStyle w:val="Compact"/>
            </w:pPr>
            <w:r>
              <w:rPr>
                <w:lang w:val="id"/>
              </w:rPr>
              <w:t xml:space="preserve">tidak ada penyesuaian</w:t>
            </w:r>
          </w:p>
        </w:tc>
        <w:tc>
          <w:tcPr/>
          <w:p>
            <w:pPr>
              <w:pStyle w:val="Compact"/>
            </w:pPr>
            <w:r>
              <w:rPr>
                <w:lang w:val="id"/>
              </w:rPr>
              <w:t xml:space="preserve">2,5%</w:t>
            </w:r>
          </w:p>
        </w:tc>
      </w:tr>
      <w:tr>
        <w:tc>
          <w:tcPr/>
          <w:p>
            <w:pPr>
              <w:pStyle w:val="Compact"/>
            </w:pPr>
            <w:r>
              <w:rPr>
                <w:b/>
                <w:bCs/>
                <w:lang w:val="id"/>
              </w:rPr>
              <w:t xml:space="preserve">Ukuran posisi akhir</w:t>
            </w:r>
          </w:p>
        </w:tc>
        <w:tc>
          <w:tcPr/>
          <w:p>
            <w:pPr>
              <w:pStyle w:val="Compact"/>
            </w:pPr>
          </w:p>
        </w:tc>
        <w:tc>
          <w:tcPr/>
          <w:p>
            <w:pPr>
              <w:pStyle w:val="Compact"/>
            </w:pPr>
            <w:r>
              <w:rPr>
                <w:b/>
                <w:bCs/>
                <w:lang w:val="id"/>
              </w:rPr>
              <w:t xml:space="preserve">2,5% portofolio</w:t>
            </w:r>
          </w:p>
        </w:tc>
      </w:tr>
    </w:tbl>
    <w:p>
      <w:pPr>
        <w:pStyle w:val="BodyText"/>
      </w:pPr>
      <w:r>
        <w:rPr>
          <w:b/>
          <w:bCs/>
          <w:lang w:val="id"/>
        </w:rPr>
        <w:t xml:space="preserve">Uji nol:</w:t>
      </w:r>
      <w:r>
        <w:rPr>
          <w:lang w:val="id"/>
        </w:rPr>
        <w:t xml:space="preserve"> </w:t>
      </w:r>
      <w:r>
        <w:rPr>
          <w:lang w:val="id"/>
        </w:rPr>
        <w:t xml:space="preserve">pada portofolio Rp600 juta, posisi = Rp15 juta. Bila menjadi nol,</w:t>
      </w:r>
      <w:r>
        <w:rPr>
          <w:lang w:val="id"/>
        </w:rPr>
        <w:t xml:space="preserve"> </w:t>
      </w:r>
      <w:r>
        <w:rPr>
          <w:lang w:val="id"/>
        </w:rPr>
        <w:t xml:space="preserve">portofolio turun 2,5%; rencana keuangan tetap berjalan.</w:t>
      </w:r>
      <w:r>
        <w:rPr>
          <w:lang w:val="id"/>
        </w:rPr>
        <w:t xml:space="preserve"> </w:t>
      </w:r>
      <w:r>
        <w:rPr>
          <w:b/>
          <w:bCs/>
          <w:lang w:val="id"/>
        </w:rPr>
        <w:t xml:space="preserve">Lolos.</w:t>
      </w:r>
    </w:p>
    <w:p>
      <w:pPr>
        <w:pStyle w:val="BodyText"/>
      </w:pPr>
      <w:r>
        <w:rPr>
          <w:b/>
          <w:bCs/>
          <w:lang w:val="id"/>
        </w:rPr>
        <w:t xml:space="preserve">10. Rencana pemantauan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Indikator</w:t>
            </w:r>
          </w:p>
        </w:tc>
        <w:tc>
          <w:tcPr/>
          <w:p>
            <w:pPr>
              <w:pStyle w:val="Compact"/>
            </w:pPr>
            <w:r>
              <w:rPr>
                <w:lang w:val="id"/>
              </w:rPr>
              <w:t xml:space="preserve">Sumber</w:t>
            </w:r>
          </w:p>
        </w:tc>
        <w:tc>
          <w:tcPr/>
          <w:p>
            <w:pPr>
              <w:pStyle w:val="Compact"/>
            </w:pPr>
            <w:r>
              <w:rPr>
                <w:lang w:val="id"/>
              </w:rPr>
              <w:t xml:space="preserve">Frekuensi</w:t>
            </w:r>
          </w:p>
        </w:tc>
        <w:tc>
          <w:tcPr/>
          <w:p>
            <w:pPr>
              <w:pStyle w:val="Compact"/>
            </w:pPr>
            <w:r>
              <w:rPr>
                <w:lang w:val="id"/>
              </w:rPr>
              <w:t xml:space="preserve">Saat ini</w:t>
            </w:r>
          </w:p>
        </w:tc>
        <w:tc>
          <w:tcPr/>
          <w:p>
            <w:pPr>
              <w:pStyle w:val="Compact"/>
            </w:pPr>
            <w:r>
              <w:rPr>
                <w:lang w:val="id"/>
              </w:rPr>
              <w:t xml:space="preserve">Ambang peringatan</w:t>
            </w:r>
          </w:p>
        </w:tc>
        <w:tc>
          <w:tcPr/>
          <w:p>
            <w:pPr>
              <w:pStyle w:val="Compact"/>
            </w:pPr>
            <w:r>
              <w:rPr>
                <w:lang w:val="id"/>
              </w:rPr>
              <w:t xml:space="preserve">Ambang pembatalan</w:t>
            </w:r>
          </w:p>
        </w:tc>
      </w:tr>
      <w:tr>
        <w:tc>
          <w:tcPr/>
          <w:p>
            <w:pPr>
              <w:pStyle w:val="Compact"/>
            </w:pPr>
            <w:r>
              <w:rPr>
                <w:lang w:val="id"/>
              </w:rPr>
              <w:t xml:space="preserve">Belanja modal triwulanan</w:t>
            </w:r>
          </w:p>
        </w:tc>
        <w:tc>
          <w:tcPr/>
          <w:p>
            <w:pPr>
              <w:pStyle w:val="Compact"/>
            </w:pPr>
            <w:r>
              <w:rPr>
                <w:lang w:val="id"/>
              </w:rPr>
              <w:t xml:space="preserve">Laporan keuangan</w:t>
            </w:r>
          </w:p>
        </w:tc>
        <w:tc>
          <w:tcPr/>
          <w:p>
            <w:pPr>
              <w:pStyle w:val="Compact"/>
            </w:pPr>
            <w:r>
              <w:rPr>
                <w:lang w:val="id"/>
              </w:rPr>
              <w:t xml:space="preserve">Triwulanan</w:t>
            </w:r>
          </w:p>
        </w:tc>
        <w:tc>
          <w:tcPr/>
          <w:p>
            <w:pPr>
              <w:pStyle w:val="Compact"/>
            </w:pPr>
            <w:r>
              <w:rPr>
                <w:lang w:val="id"/>
              </w:rPr>
              <w:t xml:space="preserve">96</w:t>
            </w:r>
          </w:p>
        </w:tc>
        <w:tc>
          <w:tcPr/>
          <w:p>
            <w:pPr>
              <w:pStyle w:val="Compact"/>
            </w:pPr>
            <w:r>
              <w:rPr>
                <w:lang w:val="id"/>
              </w:rPr>
              <w:t xml:space="preserve">&gt; 100</w:t>
            </w:r>
          </w:p>
        </w:tc>
        <w:tc>
          <w:tcPr/>
          <w:p>
            <w:pPr>
              <w:pStyle w:val="Compact"/>
            </w:pPr>
            <w:r>
              <w:rPr>
                <w:lang w:val="id"/>
              </w:rPr>
              <w:t xml:space="preserve">&gt; 350 setahun pada T+3</w:t>
            </w:r>
          </w:p>
        </w:tc>
      </w:tr>
      <w:tr>
        <w:tc>
          <w:tcPr/>
          <w:p>
            <w:pPr>
              <w:pStyle w:val="Compact"/>
            </w:pPr>
            <w:r>
              <w:rPr>
                <w:lang w:val="id"/>
              </w:rPr>
              <w:t xml:space="preserve">Marjin usaha</w:t>
            </w:r>
          </w:p>
        </w:tc>
        <w:tc>
          <w:tcPr/>
          <w:p>
            <w:pPr>
              <w:pStyle w:val="Compact"/>
            </w:pPr>
            <w:r>
              <w:rPr>
                <w:lang w:val="id"/>
              </w:rPr>
              <w:t xml:space="preserve">Laporan keuangan</w:t>
            </w:r>
          </w:p>
        </w:tc>
        <w:tc>
          <w:tcPr/>
          <w:p>
            <w:pPr>
              <w:pStyle w:val="Compact"/>
            </w:pPr>
            <w:r>
              <w:rPr>
                <w:lang w:val="id"/>
              </w:rPr>
              <w:t xml:space="preserve">Triwulanan</w:t>
            </w:r>
          </w:p>
        </w:tc>
        <w:tc>
          <w:tcPr/>
          <w:p>
            <w:pPr>
              <w:pStyle w:val="Compact"/>
            </w:pPr>
            <w:r>
              <w:rPr>
                <w:lang w:val="id"/>
              </w:rPr>
              <w:t xml:space="preserve">12,5%</w:t>
            </w:r>
          </w:p>
        </w:tc>
        <w:tc>
          <w:tcPr/>
          <w:p>
            <w:pPr>
              <w:pStyle w:val="Compact"/>
            </w:pPr>
            <w:r>
              <w:rPr>
                <w:lang w:val="id"/>
              </w:rPr>
              <w:t xml:space="preserve">&lt; 11,5%</w:t>
            </w:r>
          </w:p>
        </w:tc>
        <w:tc>
          <w:tcPr/>
          <w:p>
            <w:pPr>
              <w:pStyle w:val="Compact"/>
            </w:pPr>
            <w:r>
              <w:rPr>
                <w:lang w:val="id"/>
              </w:rPr>
              <w:t xml:space="preserve">&lt; 11,0% dua triwulan</w:t>
            </w:r>
          </w:p>
        </w:tc>
      </w:tr>
      <w:tr>
        <w:tc>
          <w:tcPr/>
          <w:p>
            <w:pPr>
              <w:pStyle w:val="Compact"/>
            </w:pPr>
            <w:r>
              <w:rPr>
                <w:lang w:val="id"/>
              </w:rPr>
              <w:t xml:space="preserve">ROIC</w:t>
            </w:r>
          </w:p>
        </w:tc>
        <w:tc>
          <w:tcPr/>
          <w:p>
            <w:pPr>
              <w:pStyle w:val="Compact"/>
            </w:pPr>
            <w:r>
              <w:rPr>
                <w:lang w:val="id"/>
              </w:rPr>
              <w:t xml:space="preserve">Dihitung</w:t>
            </w:r>
          </w:p>
        </w:tc>
        <w:tc>
          <w:tcPr/>
          <w:p>
            <w:pPr>
              <w:pStyle w:val="Compact"/>
            </w:pPr>
            <w:r>
              <w:rPr>
                <w:lang w:val="id"/>
              </w:rPr>
              <w:t xml:space="preserve">Tahunan</w:t>
            </w:r>
          </w:p>
        </w:tc>
        <w:tc>
          <w:tcPr/>
          <w:p>
            <w:pPr>
              <w:pStyle w:val="Compact"/>
            </w:pPr>
            <w:r>
              <w:rPr>
                <w:lang w:val="id"/>
              </w:rPr>
              <w:t xml:space="preserve">12,03%</w:t>
            </w:r>
          </w:p>
        </w:tc>
        <w:tc>
          <w:tcPr/>
          <w:p>
            <w:pPr>
              <w:pStyle w:val="Compact"/>
            </w:pPr>
            <w:r>
              <w:rPr>
                <w:lang w:val="id"/>
              </w:rPr>
              <w:t xml:space="preserve">&lt; 11,5%</w:t>
            </w:r>
          </w:p>
        </w:tc>
        <w:tc>
          <w:tcPr/>
          <w:p>
            <w:pPr>
              <w:pStyle w:val="Compact"/>
            </w:pPr>
            <w:r>
              <w:rPr>
                <w:lang w:val="id"/>
              </w:rPr>
              <w:t xml:space="preserve">&lt; WACC</w:t>
            </w:r>
          </w:p>
        </w:tc>
      </w:tr>
      <w:tr>
        <w:tc>
          <w:tcPr/>
          <w:p>
            <w:pPr>
              <w:pStyle w:val="Compact"/>
            </w:pPr>
            <w:r>
              <w:rPr>
                <w:lang w:val="id"/>
              </w:rPr>
              <w:t xml:space="preserve">Kualitas laba</w:t>
            </w:r>
          </w:p>
        </w:tc>
        <w:tc>
          <w:tcPr/>
          <w:p>
            <w:pPr>
              <w:pStyle w:val="Compact"/>
            </w:pPr>
            <w:r>
              <w:rPr>
                <w:lang w:val="id"/>
              </w:rPr>
              <w:t xml:space="preserve">Laporan keuangan</w:t>
            </w:r>
          </w:p>
        </w:tc>
        <w:tc>
          <w:tcPr/>
          <w:p>
            <w:pPr>
              <w:pStyle w:val="Compact"/>
            </w:pPr>
            <w:r>
              <w:rPr>
                <w:lang w:val="id"/>
              </w:rPr>
              <w:t xml:space="preserve">Tahunan</w:t>
            </w:r>
          </w:p>
        </w:tc>
        <w:tc>
          <w:tcPr/>
          <w:p>
            <w:pPr>
              <w:pStyle w:val="Compact"/>
            </w:pPr>
            <w:r>
              <w:rPr>
                <w:lang w:val="id"/>
              </w:rPr>
              <w:t xml:space="preserve">1,41×</w:t>
            </w:r>
          </w:p>
        </w:tc>
        <w:tc>
          <w:tcPr/>
          <w:p>
            <w:pPr>
              <w:pStyle w:val="Compact"/>
            </w:pPr>
            <w:r>
              <w:rPr>
                <w:lang w:val="id"/>
              </w:rPr>
              <w:t xml:space="preserve">&lt; 1,15×</w:t>
            </w:r>
          </w:p>
        </w:tc>
        <w:tc>
          <w:tcPr/>
          <w:p>
            <w:pPr>
              <w:pStyle w:val="Compact"/>
            </w:pPr>
            <w:r>
              <w:rPr>
                <w:lang w:val="id"/>
              </w:rPr>
              <w:t xml:space="preserve">&lt; 1,0× dua tahun</w:t>
            </w:r>
          </w:p>
        </w:tc>
      </w:tr>
      <w:tr>
        <w:tc>
          <w:tcPr/>
          <w:p>
            <w:pPr>
              <w:pStyle w:val="Compact"/>
            </w:pPr>
            <w:r>
              <w:rPr>
                <w:lang w:val="id"/>
              </w:rPr>
              <w:t xml:space="preserve">Keterbukaan informasi</w:t>
            </w:r>
          </w:p>
        </w:tc>
        <w:tc>
          <w:tcPr/>
          <w:p>
            <w:pPr>
              <w:pStyle w:val="Compact"/>
            </w:pPr>
            <w:r>
              <w:rPr>
                <w:lang w:val="id"/>
              </w:rPr>
              <w:t xml:space="preserve">Bursa</w:t>
            </w:r>
          </w:p>
        </w:tc>
        <w:tc>
          <w:tcPr/>
          <w:p>
            <w:pPr>
              <w:pStyle w:val="Compact"/>
            </w:pPr>
            <w:r>
              <w:rPr>
                <w:lang w:val="id"/>
              </w:rPr>
              <w:t xml:space="preserve">Saat terjadi</w:t>
            </w:r>
          </w:p>
        </w:tc>
        <w:tc>
          <w:tcPr/>
          <w:p>
            <w:pPr>
              <w:pStyle w:val="Compact"/>
            </w:pPr>
            <w:r>
              <w:rPr>
                <w:lang w:val="id"/>
              </w:rPr>
              <w:t xml:space="preserve">—</w:t>
            </w:r>
          </w:p>
        </w:tc>
        <w:tc>
          <w:tcPr/>
          <w:p>
            <w:pPr>
              <w:pStyle w:val="Compact"/>
            </w:pPr>
            <w:r>
              <w:rPr>
                <w:lang w:val="id"/>
              </w:rPr>
              <w:t xml:space="preserve">Rencana investasi baru</w:t>
            </w:r>
          </w:p>
        </w:tc>
        <w:tc>
          <w:tcPr/>
          <w:p>
            <w:pPr>
              <w:pStyle w:val="Compact"/>
            </w:pPr>
            <w:r>
              <w:rPr>
                <w:lang w:val="id"/>
              </w:rPr>
              <w:t xml:space="preserve">Belanja modal baru sebelum T+4</w:t>
            </w:r>
          </w:p>
        </w:tc>
      </w:tr>
    </w:tbl>
    <w:p>
      <w:pPr>
        <w:pStyle w:val="BodyText"/>
      </w:pPr>
      <w:r>
        <w:rPr>
          <w:b/>
          <w:bCs/>
          <w:lang w:val="id"/>
        </w:rPr>
        <w:t xml:space="preserve">11. Yang tidak saya ketahui</w:t>
      </w:r>
    </w:p>
    <w:p>
      <w:pPr>
        <w:pStyle w:val="Compact"/>
        <w:numPr>
          <w:ilvl w:val="0"/>
          <w:numId w:val="1002"/>
        </w:numPr>
      </w:pPr>
      <w:r>
        <w:rPr>
          <w:lang w:val="id"/>
        </w:rPr>
        <w:t xml:space="preserve">Pemisahan belanja modal pemeliharaan dan pertumbuhan — tidak diungkapkan</w:t>
      </w:r>
    </w:p>
    <w:p>
      <w:pPr>
        <w:pStyle w:val="Compact"/>
        <w:numPr>
          <w:ilvl w:val="0"/>
          <w:numId w:val="1002"/>
        </w:numPr>
      </w:pPr>
      <w:r>
        <w:rPr>
          <w:lang w:val="id"/>
        </w:rPr>
        <w:t xml:space="preserve">Apakah manajemen akan mempertahankan disiplin belanja modal setelah siklus</w:t>
      </w:r>
    </w:p>
    <w:p>
      <w:pPr>
        <w:pStyle w:val="Compact"/>
        <w:numPr>
          <w:ilvl w:val="0"/>
          <w:numId w:val="1002"/>
        </w:numPr>
      </w:pPr>
      <w:r>
        <w:rPr>
          <w:lang w:val="id"/>
        </w:rPr>
        <w:t xml:space="preserve">Rencana pesaing yang belum diumumkan</w:t>
      </w:r>
    </w:p>
    <w:p>
      <w:pPr>
        <w:pStyle w:val="Compact"/>
        <w:numPr>
          <w:ilvl w:val="0"/>
          <w:numId w:val="1002"/>
        </w:numPr>
      </w:pPr>
      <w:r>
        <w:rPr>
          <w:lang w:val="id"/>
        </w:rPr>
        <w:t xml:space="preserve">Apakah marjin di atas industri berasal dari keunggulan atau dari campuran produk</w:t>
      </w:r>
    </w:p>
    <w:p>
      <w:r>
        <w:pict>
          <v:rect style="width:0;height:1.5pt" o:hralign="center" o:hrstd="t" o:hr="t"/>
        </w:pict>
      </w:r>
    </w:p>
    <w:p>
      <w:pPr>
        <w:pStyle w:val="FirstParagraph"/>
      </w:pPr>
      <w:r>
        <w:rPr>
          <w:b/>
          <w:bCs/>
          <w:lang w:val="id"/>
        </w:rPr>
        <w:t xml:space="preserve">Catatan pengajaran atas contoh ini.</w:t>
      </w:r>
    </w:p>
    <w:p>
      <w:pPr>
        <w:pStyle w:val="BodyText"/>
      </w:pPr>
      <w:r>
        <w:rPr>
          <w:lang w:val="id"/>
        </w:rPr>
        <w:t xml:space="preserve">Perhatikan bahwa tesis ini</w:t>
      </w:r>
      <w:r>
        <w:rPr>
          <w:lang w:val="id"/>
        </w:rPr>
        <w:t xml:space="preserve"> </w:t>
      </w:r>
      <w:r>
        <w:rPr>
          <w:b/>
          <w:bCs/>
          <w:lang w:val="id"/>
        </w:rPr>
        <w:t xml:space="preserve">tidak berkesimpulan</w:t>
      </w:r>
      <w:r>
        <w:rPr>
          <w:b/>
          <w:bCs/>
          <w:lang w:val="id"/>
        </w:rPr>
        <w:t xml:space="preserve"> </w:t>
      </w:r>
      <w:r>
        <w:rPr>
          <w:b/>
          <w:bCs/>
          <w:lang w:val="id"/>
        </w:rPr>
        <w:t xml:space="preserve">“beli”</w:t>
      </w:r>
      <w:r>
        <w:rPr>
          <w:lang w:val="id"/>
        </w:rPr>
        <w:t xml:space="preserve">. Ia berkesimpulan:</w:t>
      </w:r>
      <w:r>
        <w:rPr>
          <w:lang w:val="id"/>
        </w:rPr>
        <w:t xml:space="preserve"> </w:t>
      </w:r>
      <w:r>
        <w:rPr>
          <w:i/>
          <w:iCs/>
          <w:lang w:val="id"/>
        </w:rPr>
        <w:t xml:space="preserve">posisi 2,5% dengan lima syarat pembatalan dan empat bukti bertentangan yang</w:t>
      </w:r>
      <w:r>
        <w:rPr>
          <w:i/>
          <w:iCs/>
          <w:lang w:val="id"/>
        </w:rPr>
        <w:t xml:space="preserve"> </w:t>
      </w:r>
      <w:r>
        <w:rPr>
          <w:i/>
          <w:iCs/>
          <w:lang w:val="id"/>
        </w:rPr>
        <w:t xml:space="preserve">diakui.</w:t>
      </w:r>
    </w:p>
    <w:p>
      <w:pPr>
        <w:pStyle w:val="BodyText"/>
      </w:pPr>
      <w:r>
        <w:rPr>
          <w:lang w:val="id"/>
        </w:rPr>
        <w:t xml:space="preserve">Perhatikan juga bahwa</w:t>
      </w:r>
      <w:r>
        <w:rPr>
          <w:lang w:val="id"/>
        </w:rPr>
        <w:t xml:space="preserve"> </w:t>
      </w:r>
      <w:r>
        <w:rPr>
          <w:b/>
          <w:bCs/>
          <w:lang w:val="id"/>
        </w:rPr>
        <w:t xml:space="preserve">bukti bertentangan butir 4 hampir membatalkan tesisnya</w:t>
      </w:r>
      <w:r>
        <w:rPr>
          <w:b/>
          <w:bCs/>
          <w:lang w:val="id"/>
        </w:rPr>
        <w:t xml:space="preserve"> </w:t>
      </w:r>
      <w:r>
        <w:rPr>
          <w:b/>
          <w:bCs/>
          <w:lang w:val="id"/>
        </w:rPr>
        <w:t xml:space="preserve">sendiri</w:t>
      </w:r>
      <w:r>
        <w:rPr>
          <w:lang w:val="id"/>
        </w:rPr>
        <w:t xml:space="preserve"> </w:t>
      </w:r>
      <w:r>
        <w:rPr>
          <w:lang w:val="id"/>
        </w:rPr>
        <w:t xml:space="preserve">— dan itu dinyatakan secara terbuka, bukan disembunyikan.</w:t>
      </w:r>
    </w:p>
    <w:p>
      <w:pPr>
        <w:pStyle w:val="BodyText"/>
      </w:pPr>
      <w:r>
        <w:rPr>
          <w:lang w:val="id"/>
        </w:rPr>
        <w:t xml:space="preserve">Tesis semacam ini akan dinilai</w:t>
      </w:r>
      <w:r>
        <w:rPr>
          <w:lang w:val="id"/>
        </w:rPr>
        <w:t xml:space="preserve"> </w:t>
      </w:r>
      <w:r>
        <w:rPr>
          <w:b/>
          <w:bCs/>
          <w:lang w:val="id"/>
        </w:rPr>
        <w:t xml:space="preserve">lebih tinggi</w:t>
      </w:r>
      <w:r>
        <w:rPr>
          <w:lang w:val="id"/>
        </w:rPr>
        <w:t xml:space="preserve"> </w:t>
      </w:r>
      <w:r>
        <w:rPr>
          <w:lang w:val="id"/>
        </w:rPr>
        <w:t xml:space="preserve">dalam rubrik daripada tesis</w:t>
      </w:r>
      <w:r>
        <w:rPr>
          <w:lang w:val="id"/>
        </w:rPr>
        <w:t xml:space="preserve"> </w:t>
      </w:r>
      <w:r>
        <w:rPr>
          <w:lang w:val="id"/>
        </w:rPr>
        <w:t xml:space="preserve">yang lebih meyakinkan tetapi menyembunyikan kelemahannya.</w:t>
      </w:r>
    </w:p>
    <w:bookmarkEnd w:id="20"/>
    <w:bookmarkStart w:id="21" w:name="contoh-2-tesis-yang-gagal-uji"/>
    <w:p>
      <w:pPr>
        <w:pStyle w:val="Heading3"/>
      </w:pPr>
      <w:r>
        <w:rPr>
          <w:lang w:val="id"/>
        </w:rPr>
        <w:t xml:space="preserve">Contoh 2 — Tesis yang gagal uji</w:t>
      </w:r>
    </w:p>
    <w:p>
      <w:pPr>
        <w:pStyle w:val="FirstParagraph"/>
      </w:pPr>
      <w:r>
        <w:rPr>
          <w:b/>
          <w:bCs/>
          <w:lang w:val="id"/>
        </w:rPr>
        <w:t xml:space="preserve">Tesis peserta lain</w:t>
      </w:r>
      <w:r>
        <w:rPr>
          <w:lang w:val="id"/>
        </w:rPr>
        <w:t xml:space="preserve">, disajikan untuk dibongkar:</w:t>
      </w:r>
    </w:p>
    <w:p>
      <w:pPr>
        <w:pStyle w:val="BlockText"/>
      </w:pPr>
      <w:r>
        <w:rPr>
          <w:lang w:val="id"/>
        </w:rPr>
        <w:t xml:space="preserve">“PT Omega adalah pemimpin pasar di industrinya dengan merek yang sangat kuat</w:t>
      </w:r>
      <w:r>
        <w:rPr>
          <w:lang w:val="id"/>
        </w:rPr>
        <w:t xml:space="preserve"> </w:t>
      </w:r>
      <w:r>
        <w:rPr>
          <w:lang w:val="id"/>
        </w:rPr>
        <w:t xml:space="preserve">dan manajemen yang terbukti. Pertumbuhannya konsisten dan industrinya sedang</w:t>
      </w:r>
      <w:r>
        <w:rPr>
          <w:lang w:val="id"/>
        </w:rPr>
        <w:t xml:space="preserve"> </w:t>
      </w:r>
      <w:r>
        <w:rPr>
          <w:lang w:val="id"/>
        </w:rPr>
        <w:t xml:space="preserve">berkembang pesat. PER 28× memang tidak murah, tetapi untuk perusahaan sebagus</w:t>
      </w:r>
      <w:r>
        <w:rPr>
          <w:lang w:val="id"/>
        </w:rPr>
        <w:t xml:space="preserve"> </w:t>
      </w:r>
      <w:r>
        <w:rPr>
          <w:lang w:val="id"/>
        </w:rPr>
        <w:t xml:space="preserve">ini, premi itu wajar. Saya alokasikan 12% portofolio. Saya akan jual bila turun</w:t>
      </w:r>
      <w:r>
        <w:rPr>
          <w:lang w:val="id"/>
        </w:rPr>
        <w:t xml:space="preserve"> </w:t>
      </w:r>
      <w:r>
        <w:rPr>
          <w:lang w:val="id"/>
        </w:rPr>
        <w:t xml:space="preserve">25% atau naik 60%.”</w:t>
      </w:r>
    </w:p>
    <w:p>
      <w:pPr>
        <w:pStyle w:val="FirstParagraph"/>
      </w:pPr>
      <w:r>
        <w:rPr>
          <w:b/>
          <w:bCs/>
          <w:lang w:val="id"/>
        </w:rPr>
        <w:t xml:space="preserve">Pembongkaran terhadap delapan kesalahan §4.7:</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w:t>
            </w:r>
          </w:p>
        </w:tc>
        <w:tc>
          <w:tcPr/>
          <w:p>
            <w:pPr>
              <w:pStyle w:val="Compact"/>
            </w:pPr>
            <w:r>
              <w:rPr>
                <w:lang w:val="id"/>
              </w:rPr>
              <w:t xml:space="preserve">Kesalahan</w:t>
            </w:r>
          </w:p>
        </w:tc>
        <w:tc>
          <w:tcPr/>
          <w:p>
            <w:pPr>
              <w:pStyle w:val="Compact"/>
            </w:pPr>
            <w:r>
              <w:rPr>
                <w:lang w:val="id"/>
              </w:rPr>
              <w:t xml:space="preserve">Bukti dalam tesis</w:t>
            </w:r>
          </w:p>
        </w:tc>
      </w:tr>
      <w:tr>
        <w:tc>
          <w:tcPr/>
          <w:p>
            <w:pPr>
              <w:pStyle w:val="Compact"/>
            </w:pPr>
            <w:r>
              <w:rPr>
                <w:lang w:val="id"/>
              </w:rPr>
              <w:t xml:space="preserve">1</w:t>
            </w:r>
          </w:p>
        </w:tc>
        <w:tc>
          <w:tcPr/>
          <w:p>
            <w:pPr>
              <w:pStyle w:val="Compact"/>
            </w:pPr>
            <w:r>
              <w:rPr>
                <w:lang w:val="id"/>
              </w:rPr>
              <w:t xml:space="preserve">Tidak dapat dibantah</w:t>
            </w:r>
          </w:p>
        </w:tc>
        <w:tc>
          <w:tcPr/>
          <w:p>
            <w:pPr>
              <w:pStyle w:val="Compact"/>
            </w:pPr>
            <w:r>
              <w:rPr>
                <w:lang w:val="id"/>
              </w:rPr>
              <w:t xml:space="preserve">Tidak ada syarat pembatalan berbasis fundamental</w:t>
            </w:r>
          </w:p>
        </w:tc>
      </w:tr>
      <w:tr>
        <w:tc>
          <w:tcPr/>
          <w:p>
            <w:pPr>
              <w:pStyle w:val="Compact"/>
            </w:pPr>
            <w:r>
              <w:rPr>
                <w:lang w:val="id"/>
              </w:rPr>
              <w:t xml:space="preserve">2</w:t>
            </w:r>
          </w:p>
        </w:tc>
        <w:tc>
          <w:tcPr/>
          <w:p>
            <w:pPr>
              <w:pStyle w:val="Compact"/>
            </w:pPr>
            <w:r>
              <w:rPr>
                <w:lang w:val="id"/>
              </w:rPr>
              <w:t xml:space="preserve">Syarat pembatalan berbasis harga</w:t>
            </w:r>
          </w:p>
        </w:tc>
        <w:tc>
          <w:tcPr/>
          <w:p>
            <w:pPr>
              <w:pStyle w:val="Compact"/>
            </w:pPr>
            <w:r>
              <w:rPr>
                <w:lang w:val="id"/>
              </w:rPr>
              <w:t xml:space="preserve">“Jual bila turun 25% atau naik 60%”</w:t>
            </w:r>
          </w:p>
        </w:tc>
      </w:tr>
      <w:tr>
        <w:tc>
          <w:tcPr/>
          <w:p>
            <w:pPr>
              <w:pStyle w:val="Compact"/>
            </w:pPr>
            <w:r>
              <w:rPr>
                <w:lang w:val="id"/>
              </w:rPr>
              <w:t xml:space="preserve">3</w:t>
            </w:r>
          </w:p>
        </w:tc>
        <w:tc>
          <w:tcPr/>
          <w:p>
            <w:pPr>
              <w:pStyle w:val="Compact"/>
            </w:pPr>
            <w:r>
              <w:rPr>
                <w:lang w:val="id"/>
              </w:rPr>
              <w:t xml:space="preserve">Mengumpulkan alasan membeli</w:t>
            </w:r>
          </w:p>
        </w:tc>
        <w:tc>
          <w:tcPr/>
          <w:p>
            <w:pPr>
              <w:pStyle w:val="Compact"/>
            </w:pPr>
            <w:r>
              <w:rPr>
                <w:lang w:val="id"/>
              </w:rPr>
              <w:t xml:space="preserve">Seluruh kalimat positif; tidak ada bukti bertentangan</w:t>
            </w:r>
          </w:p>
        </w:tc>
      </w:tr>
      <w:tr>
        <w:tc>
          <w:tcPr/>
          <w:p>
            <w:pPr>
              <w:pStyle w:val="Compact"/>
            </w:pPr>
            <w:r>
              <w:rPr>
                <w:lang w:val="id"/>
              </w:rPr>
              <w:t xml:space="preserve">4</w:t>
            </w:r>
          </w:p>
        </w:tc>
        <w:tc>
          <w:tcPr/>
          <w:p>
            <w:pPr>
              <w:pStyle w:val="Compact"/>
            </w:pPr>
            <w:r>
              <w:rPr>
                <w:lang w:val="id"/>
              </w:rPr>
              <w:t xml:space="preserve">Mengabaikan asumsi harga</w:t>
            </w:r>
          </w:p>
        </w:tc>
        <w:tc>
          <w:tcPr/>
          <w:p>
            <w:pPr>
              <w:pStyle w:val="Compact"/>
            </w:pPr>
            <w:r>
              <w:rPr>
                <w:lang w:val="id"/>
              </w:rPr>
              <w:t xml:space="preserve">“PER 28× wajar”</w:t>
            </w:r>
            <w:r>
              <w:rPr>
                <w:lang w:val="id"/>
              </w:rPr>
              <w:t xml:space="preserve"> </w:t>
            </w:r>
            <w:r>
              <w:rPr>
                <w:lang w:val="id"/>
              </w:rPr>
              <w:t xml:space="preserve">— tanpa menghitung pertumbuhan tersirat</w:t>
            </w:r>
          </w:p>
        </w:tc>
      </w:tr>
      <w:tr>
        <w:tc>
          <w:tcPr/>
          <w:p>
            <w:pPr>
              <w:pStyle w:val="Compact"/>
            </w:pPr>
            <w:r>
              <w:rPr>
                <w:lang w:val="id"/>
              </w:rPr>
              <w:t xml:space="preserve">5</w:t>
            </w:r>
          </w:p>
        </w:tc>
        <w:tc>
          <w:tcPr/>
          <w:p>
            <w:pPr>
              <w:pStyle w:val="Compact"/>
            </w:pPr>
            <w:r>
              <w:rPr>
                <w:lang w:val="id"/>
              </w:rPr>
              <w:t xml:space="preserve">Ukuran posisi dari keyakinan</w:t>
            </w:r>
          </w:p>
        </w:tc>
        <w:tc>
          <w:tcPr/>
          <w:p>
            <w:pPr>
              <w:pStyle w:val="Compact"/>
            </w:pPr>
            <w:r>
              <w:rPr>
                <w:lang w:val="id"/>
              </w:rPr>
              <w:t xml:space="preserve">12% —</w:t>
            </w:r>
            <w:r>
              <w:rPr>
                <w:lang w:val="id"/>
              </w:rPr>
              <w:t xml:space="preserve"> </w:t>
            </w:r>
            <w:r>
              <w:rPr>
                <w:b/>
                <w:bCs/>
                <w:lang w:val="id"/>
              </w:rPr>
              <w:t xml:space="preserve">melampaui batas keras 5%</w:t>
            </w:r>
          </w:p>
        </w:tc>
      </w:tr>
      <w:tr>
        <w:tc>
          <w:tcPr/>
          <w:p>
            <w:pPr>
              <w:pStyle w:val="Compact"/>
            </w:pPr>
            <w:r>
              <w:rPr>
                <w:lang w:val="id"/>
              </w:rPr>
              <w:t xml:space="preserve">6</w:t>
            </w:r>
          </w:p>
        </w:tc>
        <w:tc>
          <w:tcPr/>
          <w:p>
            <w:pPr>
              <w:pStyle w:val="Compact"/>
            </w:pPr>
            <w:r>
              <w:rPr>
                <w:lang w:val="id"/>
              </w:rPr>
              <w:t xml:space="preserve">Horizon tidak dinyatakan</w:t>
            </w:r>
          </w:p>
        </w:tc>
        <w:tc>
          <w:tcPr/>
          <w:p>
            <w:pPr>
              <w:pStyle w:val="Compact"/>
            </w:pPr>
            <w:r>
              <w:rPr>
                <w:lang w:val="id"/>
              </w:rPr>
              <w:t xml:space="preserve">Tidak ada</w:t>
            </w:r>
          </w:p>
        </w:tc>
      </w:tr>
      <w:tr>
        <w:tc>
          <w:tcPr/>
          <w:p>
            <w:pPr>
              <w:pStyle w:val="Compact"/>
            </w:pPr>
            <w:r>
              <w:rPr>
                <w:lang w:val="id"/>
              </w:rPr>
              <w:t xml:space="preserve">7</w:t>
            </w:r>
          </w:p>
        </w:tc>
        <w:tc>
          <w:tcPr/>
          <w:p>
            <w:pPr>
              <w:pStyle w:val="Compact"/>
            </w:pPr>
            <w:r>
              <w:rPr>
                <w:lang w:val="id"/>
              </w:rPr>
              <w:t xml:space="preserve">Tidak ada rencana pemantauan</w:t>
            </w:r>
          </w:p>
        </w:tc>
        <w:tc>
          <w:tcPr/>
          <w:p>
            <w:pPr>
              <w:pStyle w:val="Compact"/>
            </w:pPr>
            <w:r>
              <w:rPr>
                <w:lang w:val="id"/>
              </w:rPr>
              <w:t xml:space="preserve">Tidak ada</w:t>
            </w:r>
          </w:p>
        </w:tc>
      </w:tr>
      <w:tr>
        <w:tc>
          <w:tcPr/>
          <w:p>
            <w:pPr>
              <w:pStyle w:val="Compact"/>
            </w:pPr>
            <w:r>
              <w:rPr>
                <w:lang w:val="id"/>
              </w:rPr>
              <w:t xml:space="preserve">8</w:t>
            </w:r>
          </w:p>
        </w:tc>
        <w:tc>
          <w:tcPr/>
          <w:p>
            <w:pPr>
              <w:pStyle w:val="Compact"/>
            </w:pPr>
            <w:r>
              <w:rPr>
                <w:lang w:val="id"/>
              </w:rPr>
              <w:t xml:space="preserve">—</w:t>
            </w:r>
          </w:p>
        </w:tc>
        <w:tc>
          <w:tcPr/>
          <w:p>
            <w:pPr>
              <w:pStyle w:val="Compact"/>
            </w:pPr>
            <w:r>
              <w:rPr>
                <w:lang w:val="id"/>
              </w:rPr>
              <w:t xml:space="preserve">Belum terlihat; akan muncul kemudian</w:t>
            </w:r>
          </w:p>
        </w:tc>
      </w:tr>
    </w:tbl>
    <w:p>
      <w:pPr>
        <w:pStyle w:val="BodyText"/>
      </w:pPr>
      <w:r>
        <w:rPr>
          <w:b/>
          <w:bCs/>
          <w:lang w:val="id"/>
        </w:rPr>
        <w:t xml:space="preserve">Tujuh dari delapan kesalahan muncul dalam satu paragraf.</w:t>
      </w:r>
    </w:p>
    <w:p>
      <w:pPr>
        <w:pStyle w:val="BodyText"/>
      </w:pPr>
      <w:r>
        <w:rPr>
          <w:b/>
          <w:bCs/>
          <w:lang w:val="id"/>
        </w:rPr>
        <w:t xml:space="preserve">Perbaikan yang dituntut: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Pernyataan asli</w:t>
            </w:r>
          </w:p>
        </w:tc>
        <w:tc>
          <w:tcPr/>
          <w:p>
            <w:pPr>
              <w:pStyle w:val="Compact"/>
            </w:pPr>
            <w:r>
              <w:rPr>
                <w:lang w:val="id"/>
              </w:rPr>
              <w:t xml:space="preserve">Versi yang dapat diuji</w:t>
            </w:r>
          </w:p>
        </w:tc>
      </w:tr>
      <w:tr>
        <w:tc>
          <w:tcPr/>
          <w:p>
            <w:pPr>
              <w:pStyle w:val="Compact"/>
            </w:pPr>
            <w:r>
              <w:rPr>
                <w:lang w:val="id"/>
              </w:rPr>
              <w:t xml:space="preserve">“Merek sangat kuat”</w:t>
            </w:r>
          </w:p>
        </w:tc>
        <w:tc>
          <w:tcPr/>
          <w:p>
            <w:pPr>
              <w:pStyle w:val="Compact"/>
            </w:pPr>
            <w:r>
              <w:rPr>
                <w:lang w:val="id"/>
              </w:rPr>
              <w:t xml:space="preserve">“Marjin kotor 5,2 pp di atas rata-rata industri selama 6 tahun berturut; kemampuan menaikkan harga terbukti pada tahun T−3 tanpa penurunan volume”</w:t>
            </w:r>
          </w:p>
        </w:tc>
      </w:tr>
      <w:tr>
        <w:tc>
          <w:tcPr/>
          <w:p>
            <w:pPr>
              <w:pStyle w:val="Compact"/>
            </w:pPr>
            <w:r>
              <w:rPr>
                <w:lang w:val="id"/>
              </w:rPr>
              <w:t xml:space="preserve">“Pertumbuhan konsisten”</w:t>
            </w:r>
          </w:p>
        </w:tc>
        <w:tc>
          <w:tcPr/>
          <w:p>
            <w:pPr>
              <w:pStyle w:val="Compact"/>
            </w:pPr>
            <w:r>
              <w:rPr>
                <w:lang w:val="id"/>
              </w:rPr>
              <w:t xml:space="preserve">“Pendapatan tumbuh 11–14% setiap tahun selama 5 tahun; simpangan baku 1,2 pp”</w:t>
            </w:r>
          </w:p>
        </w:tc>
      </w:tr>
      <w:tr>
        <w:tc>
          <w:tcPr/>
          <w:p>
            <w:pPr>
              <w:pStyle w:val="Compact"/>
            </w:pPr>
            <w:r>
              <w:rPr>
                <w:lang w:val="id"/>
              </w:rPr>
              <w:t xml:space="preserve">“PER 28× wajar”</w:t>
            </w:r>
          </w:p>
        </w:tc>
        <w:tc>
          <w:tcPr/>
          <w:p>
            <w:pPr>
              <w:pStyle w:val="Compact"/>
            </w:pPr>
            <w:r>
              <w:rPr>
                <w:lang w:val="id"/>
              </w:rPr>
              <w:t xml:space="preserve">“PER 28× tersirat mengasumsikan pertumbuhan FCFF 19% selama 5 tahun; historis 13%. Kondisi yang harus benar: …”</w:t>
            </w:r>
          </w:p>
        </w:tc>
      </w:tr>
      <w:tr>
        <w:tc>
          <w:tcPr/>
          <w:p>
            <w:pPr>
              <w:pStyle w:val="Compact"/>
            </w:pPr>
            <w:r>
              <w:rPr>
                <w:lang w:val="id"/>
              </w:rPr>
              <w:t xml:space="preserve">“Alokasi 12%”</w:t>
            </w:r>
          </w:p>
        </w:tc>
        <w:tc>
          <w:tcPr/>
          <w:p>
            <w:pPr>
              <w:pStyle w:val="Compact"/>
            </w:pPr>
            <w:r>
              <w:rPr>
                <w:lang w:val="id"/>
              </w:rPr>
              <w:t xml:space="preserve">“Batas keras 5%; diturunkan menjadi 3,5% karena dua kondisi berkeyakinan rendah”</w:t>
            </w:r>
          </w:p>
        </w:tc>
      </w:tr>
      <w:tr>
        <w:tc>
          <w:tcPr/>
          <w:p>
            <w:pPr>
              <w:pStyle w:val="Compact"/>
            </w:pPr>
            <w:r>
              <w:rPr>
                <w:lang w:val="id"/>
              </w:rPr>
              <w:t xml:space="preserve">“Jual bila turun 25%”</w:t>
            </w:r>
          </w:p>
        </w:tc>
        <w:tc>
          <w:tcPr/>
          <w:p>
            <w:pPr>
              <w:pStyle w:val="Compact"/>
            </w:pPr>
            <w:r>
              <w:rPr>
                <w:lang w:val="id"/>
              </w:rPr>
              <w:t xml:space="preserve">“</w:t>
            </w:r>
            <w:r>
              <w:rPr>
                <w:b/>
                <w:bCs/>
                <w:lang w:val="id"/>
              </w:rPr>
              <w:t xml:space="preserve">Syarat pembatalan:</w:t>
            </w:r>
            <w:r>
              <w:rPr>
                <w:lang w:val="id"/>
              </w:rPr>
              <w:t xml:space="preserve"> </w:t>
            </w:r>
            <w:r>
              <w:rPr>
                <w:lang w:val="id"/>
              </w:rPr>
              <w:t xml:space="preserve">marjin kotor turun di bawah rata-rata industri dua tahun berturut; pangsa pasar turun &gt; 2 pp”</w:t>
            </w:r>
          </w:p>
        </w:tc>
      </w:tr>
    </w:tbl>
    <w:p>
      <w:pPr>
        <w:pStyle w:val="BodyText"/>
      </w:pPr>
      <w:r>
        <w:rPr>
          <w:b/>
          <w:bCs/>
          <w:lang w:val="id"/>
        </w:rPr>
        <w:t xml:space="preserve">Pelajaran.</w:t>
      </w:r>
      <w:r>
        <w:rPr>
          <w:lang w:val="id"/>
        </w:rPr>
        <w:t xml:space="preserve"> </w:t>
      </w:r>
      <w:r>
        <w:rPr>
          <w:lang w:val="id"/>
        </w:rPr>
        <w:t xml:space="preserve">Tesis asli</w:t>
      </w:r>
      <w:r>
        <w:rPr>
          <w:lang w:val="id"/>
        </w:rPr>
        <w:t xml:space="preserve"> </w:t>
      </w:r>
      <w:r>
        <w:rPr>
          <w:b/>
          <w:bCs/>
          <w:lang w:val="id"/>
        </w:rPr>
        <w:t xml:space="preserve">terasa</w:t>
      </w:r>
      <w:r>
        <w:rPr>
          <w:lang w:val="id"/>
        </w:rPr>
        <w:t xml:space="preserve"> </w:t>
      </w:r>
      <w:r>
        <w:rPr>
          <w:lang w:val="id"/>
        </w:rPr>
        <w:t xml:space="preserve">lebih meyakinkan karena seluruhnya positif</w:t>
      </w:r>
      <w:r>
        <w:rPr>
          <w:lang w:val="id"/>
        </w:rPr>
        <w:t xml:space="preserve"> </w:t>
      </w:r>
      <w:r>
        <w:rPr>
          <w:lang w:val="id"/>
        </w:rPr>
        <w:t xml:space="preserve">dan tidak mengandung keraguan. Tesis yang diperbaiki terasa kurang meyakinkan —</w:t>
      </w:r>
      <w:r>
        <w:rPr>
          <w:lang w:val="id"/>
        </w:rPr>
        <w:t xml:space="preserve"> </w:t>
      </w:r>
      <w:r>
        <w:rPr>
          <w:lang w:val="id"/>
        </w:rPr>
        <w:t xml:space="preserve">dan jauh lebih berguna.</w:t>
      </w:r>
    </w:p>
    <w:p>
      <w:pPr>
        <w:pStyle w:val="BodyText"/>
      </w:pPr>
      <w:r>
        <w:rPr>
          <w:b/>
          <w:bCs/>
          <w:lang w:val="id"/>
        </w:rPr>
        <w:t xml:space="preserve">Keyakinan yang terasa dalam sebuah tesis berbanding terbalik dengan</w:t>
      </w:r>
      <w:r>
        <w:rPr>
          <w:b/>
          <w:bCs/>
          <w:lang w:val="id"/>
        </w:rPr>
        <w:t xml:space="preserve"> </w:t>
      </w:r>
      <w:r>
        <w:rPr>
          <w:b/>
          <w:bCs/>
          <w:lang w:val="id"/>
        </w:rPr>
        <w:t xml:space="preserve">kegunaannya sebagai instrumen pembelajaran.</w:t>
      </w:r>
      <w:r>
        <w:rPr>
          <w:lang w:val="id"/>
        </w:rPr>
        <w:t xml:space="preserve"> </w:t>
      </w:r>
      <w:r>
        <w:rPr>
          <w:lang w:val="id"/>
        </w:rPr>
        <w:t xml:space="preserve">Ini konsekuensi langsung dari K-04.</w:t>
      </w:r>
    </w:p>
    <w:bookmarkEnd w:id="21"/>
    <w:bookmarkStart w:id="22" w:name="Xcc0bad4cbdc0ef6438219f898b612dbe2f56d5f"/>
    <w:p>
      <w:pPr>
        <w:pStyle w:val="Heading3"/>
      </w:pPr>
      <w:r>
        <w:rPr>
          <w:lang w:val="id"/>
        </w:rPr>
        <w:t xml:space="preserve">Contoh 3 — Tesis terbantah: cara keluar dengan benar</w:t>
      </w:r>
    </w:p>
    <w:p>
      <w:pPr>
        <w:pStyle w:val="FirstParagraph"/>
      </w:pPr>
      <w:r>
        <w:rPr>
          <w:lang w:val="id"/>
        </w:rPr>
        <w:t xml:space="preserve">Delapan belas bulan setelah tesis PT XYZ ditulis:</w:t>
      </w:r>
    </w:p>
    <w:p>
      <w:pPr>
        <w:pStyle w:val="BodyText"/>
      </w:pPr>
      <w:r>
        <w:rPr>
          <w:b/>
          <w:bCs/>
          <w:lang w:val="id"/>
        </w:rPr>
        <w:t xml:space="preserve">Peristiwa: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Triwulan</w:t>
            </w:r>
          </w:p>
        </w:tc>
        <w:tc>
          <w:tcPr/>
          <w:p>
            <w:pPr>
              <w:pStyle w:val="Compact"/>
            </w:pPr>
            <w:r>
              <w:rPr>
                <w:lang w:val="id"/>
              </w:rPr>
              <w:t xml:space="preserve">Kejadian</w:t>
            </w:r>
          </w:p>
        </w:tc>
      </w:tr>
      <w:tr>
        <w:tc>
          <w:tcPr/>
          <w:p>
            <w:pPr>
              <w:pStyle w:val="Compact"/>
            </w:pPr>
            <w:r>
              <w:rPr>
                <w:lang w:val="id"/>
              </w:rPr>
              <w:t xml:space="preserve">T+1</w:t>
            </w:r>
          </w:p>
        </w:tc>
        <w:tc>
          <w:tcPr/>
          <w:p>
            <w:pPr>
              <w:pStyle w:val="Compact"/>
            </w:pPr>
            <w:r>
              <w:rPr>
                <w:lang w:val="id"/>
              </w:rPr>
              <w:t xml:space="preserve">Belanja modal 104 (di atas ambang peringatan 100)</w:t>
            </w:r>
          </w:p>
        </w:tc>
      </w:tr>
      <w:tr>
        <w:tc>
          <w:tcPr/>
          <w:p>
            <w:pPr>
              <w:pStyle w:val="Compact"/>
            </w:pPr>
            <w:r>
              <w:rPr>
                <w:lang w:val="id"/>
              </w:rPr>
              <w:t xml:space="preserve">T+2</w:t>
            </w:r>
          </w:p>
        </w:tc>
        <w:tc>
          <w:tcPr/>
          <w:p>
            <w:pPr>
              <w:pStyle w:val="Compact"/>
            </w:pPr>
            <w:r>
              <w:rPr>
                <w:lang w:val="id"/>
              </w:rPr>
              <w:t xml:space="preserve">Belanja modal 98; manajemen menyatakan siklus</w:t>
            </w:r>
            <w:r>
              <w:rPr>
                <w:lang w:val="id"/>
              </w:rPr>
              <w:t xml:space="preserve"> </w:t>
            </w:r>
            <w:r>
              <w:rPr>
                <w:b/>
                <w:bCs/>
                <w:lang w:val="id"/>
              </w:rPr>
              <w:t xml:space="preserve">diperpanjang</w:t>
            </w:r>
            <w:r>
              <w:rPr>
                <w:lang w:val="id"/>
              </w:rPr>
              <w:t xml:space="preserve"> </w:t>
            </w:r>
            <w:r>
              <w:rPr>
                <w:lang w:val="id"/>
              </w:rPr>
              <w:t xml:space="preserve">hingga T+4</w:t>
            </w:r>
          </w:p>
        </w:tc>
      </w:tr>
      <w:tr>
        <w:tc>
          <w:tcPr/>
          <w:p>
            <w:pPr>
              <w:pStyle w:val="Compact"/>
            </w:pPr>
            <w:r>
              <w:rPr>
                <w:lang w:val="id"/>
              </w:rPr>
              <w:t xml:space="preserve">T+3</w:t>
            </w:r>
          </w:p>
        </w:tc>
        <w:tc>
          <w:tcPr/>
          <w:p>
            <w:pPr>
              <w:pStyle w:val="Compact"/>
            </w:pPr>
            <w:r>
              <w:rPr>
                <w:lang w:val="id"/>
              </w:rPr>
              <w:t xml:space="preserve">Pengumuman rencana investasi baru senilai 600 miliar</w:t>
            </w:r>
          </w:p>
        </w:tc>
      </w:tr>
      <w:tr>
        <w:tc>
          <w:tcPr/>
          <w:p>
            <w:pPr>
              <w:pStyle w:val="Compact"/>
            </w:pPr>
            <w:r>
              <w:rPr>
                <w:lang w:val="id"/>
              </w:rPr>
              <w:t xml:space="preserve">—</w:t>
            </w:r>
          </w:p>
        </w:tc>
        <w:tc>
          <w:tcPr/>
          <w:p>
            <w:pPr>
              <w:pStyle w:val="Compact"/>
            </w:pPr>
            <w:r>
              <w:rPr>
                <w:b/>
                <w:bCs/>
                <w:lang w:val="id"/>
              </w:rPr>
              <w:t xml:space="preserve">Harga saham naik 34%</w:t>
            </w:r>
            <w:r>
              <w:rPr>
                <w:lang w:val="id"/>
              </w:rPr>
              <w:t xml:space="preserve"> </w:t>
            </w:r>
            <w:r>
              <w:rPr>
                <w:lang w:val="id"/>
              </w:rPr>
              <w:t xml:space="preserve">sejak tesis ditulis</w:t>
            </w:r>
          </w:p>
        </w:tc>
      </w:tr>
    </w:tbl>
    <w:p>
      <w:pPr>
        <w:pStyle w:val="BodyText"/>
      </w:pPr>
      <w:r>
        <w:rPr>
          <w:b/>
          <w:bCs/>
          <w:lang w:val="id"/>
        </w:rPr>
        <w:t xml:space="preserve">Pemeriksaan terhadap syarat pembatalan: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w:t>
            </w:r>
          </w:p>
        </w:tc>
        <w:tc>
          <w:tcPr/>
          <w:p>
            <w:pPr>
              <w:pStyle w:val="Compact"/>
            </w:pPr>
            <w:r>
              <w:rPr>
                <w:lang w:val="id"/>
              </w:rPr>
              <w:t xml:space="preserve">Syarat</w:t>
            </w:r>
          </w:p>
        </w:tc>
        <w:tc>
          <w:tcPr/>
          <w:p>
            <w:pPr>
              <w:pStyle w:val="Compact"/>
            </w:pPr>
            <w:r>
              <w:rPr>
                <w:lang w:val="id"/>
              </w:rPr>
              <w:t xml:space="preserve">Status</w:t>
            </w:r>
          </w:p>
        </w:tc>
      </w:tr>
      <w:tr>
        <w:tc>
          <w:tcPr/>
          <w:p>
            <w:pPr>
              <w:pStyle w:val="Compact"/>
            </w:pPr>
            <w:r>
              <w:rPr>
                <w:lang w:val="id"/>
              </w:rPr>
              <w:t xml:space="preserve">1</w:t>
            </w:r>
          </w:p>
        </w:tc>
        <w:tc>
          <w:tcPr/>
          <w:p>
            <w:pPr>
              <w:pStyle w:val="Compact"/>
            </w:pPr>
            <w:r>
              <w:rPr>
                <w:lang w:val="id"/>
              </w:rPr>
              <w:t xml:space="preserve">Belanja modal &gt; 350 pada T+3</w:t>
            </w:r>
          </w:p>
        </w:tc>
        <w:tc>
          <w:tcPr/>
          <w:p>
            <w:pPr>
              <w:pStyle w:val="Compact"/>
            </w:pPr>
            <w:r>
              <w:rPr>
                <w:lang w:val="id"/>
              </w:rPr>
              <w:t xml:space="preserve">Belum dapat dipastikan</w:t>
            </w:r>
          </w:p>
        </w:tc>
      </w:tr>
      <w:tr>
        <w:tc>
          <w:tcPr/>
          <w:p>
            <w:pPr>
              <w:pStyle w:val="Compact"/>
            </w:pPr>
            <w:r>
              <w:rPr>
                <w:lang w:val="id"/>
              </w:rPr>
              <w:t xml:space="preserve">2</w:t>
            </w:r>
          </w:p>
        </w:tc>
        <w:tc>
          <w:tcPr/>
          <w:p>
            <w:pPr>
              <w:pStyle w:val="Compact"/>
            </w:pPr>
            <w:r>
              <w:rPr>
                <w:b/>
                <w:bCs/>
                <w:lang w:val="id"/>
              </w:rPr>
              <w:t xml:space="preserve">Pengumuman siklus belanja modal baru sebelum T+4</w:t>
            </w:r>
          </w:p>
        </w:tc>
        <w:tc>
          <w:tcPr/>
          <w:p>
            <w:pPr>
              <w:pStyle w:val="Compact"/>
            </w:pPr>
            <w:r>
              <w:rPr>
                <w:b/>
                <w:bCs/>
                <w:lang w:val="id"/>
              </w:rPr>
              <w:t xml:space="preserve">TERPICU</w:t>
            </w:r>
          </w:p>
        </w:tc>
      </w:tr>
      <w:tr>
        <w:tc>
          <w:tcPr/>
          <w:p>
            <w:pPr>
              <w:pStyle w:val="Compact"/>
            </w:pPr>
            <w:r>
              <w:rPr>
                <w:lang w:val="id"/>
              </w:rPr>
              <w:t xml:space="preserve">3</w:t>
            </w:r>
          </w:p>
        </w:tc>
        <w:tc>
          <w:tcPr/>
          <w:p>
            <w:pPr>
              <w:pStyle w:val="Compact"/>
            </w:pPr>
            <w:r>
              <w:rPr>
                <w:lang w:val="id"/>
              </w:rPr>
              <w:t xml:space="preserve">Marjin &lt; 11% dua triwulan</w:t>
            </w:r>
          </w:p>
        </w:tc>
        <w:tc>
          <w:tcPr/>
          <w:p>
            <w:pPr>
              <w:pStyle w:val="Compact"/>
            </w:pPr>
            <w:r>
              <w:rPr>
                <w:lang w:val="id"/>
              </w:rPr>
              <w:t xml:space="preserve">Tidak</w:t>
            </w:r>
          </w:p>
        </w:tc>
      </w:tr>
      <w:tr>
        <w:tc>
          <w:tcPr/>
          <w:p>
            <w:pPr>
              <w:pStyle w:val="Compact"/>
            </w:pPr>
            <w:r>
              <w:rPr>
                <w:lang w:val="id"/>
              </w:rPr>
              <w:t xml:space="preserve">4</w:t>
            </w:r>
          </w:p>
        </w:tc>
        <w:tc>
          <w:tcPr/>
          <w:p>
            <w:pPr>
              <w:pStyle w:val="Compact"/>
            </w:pPr>
            <w:r>
              <w:rPr>
                <w:lang w:val="id"/>
              </w:rPr>
              <w:t xml:space="preserve">ROIC &lt; WACC</w:t>
            </w:r>
          </w:p>
        </w:tc>
        <w:tc>
          <w:tcPr/>
          <w:p>
            <w:pPr>
              <w:pStyle w:val="Compact"/>
            </w:pPr>
            <w:r>
              <w:rPr>
                <w:lang w:val="id"/>
              </w:rPr>
              <w:t xml:space="preserve">Tidak</w:t>
            </w:r>
          </w:p>
        </w:tc>
      </w:tr>
      <w:tr>
        <w:tc>
          <w:tcPr/>
          <w:p>
            <w:pPr>
              <w:pStyle w:val="Compact"/>
            </w:pPr>
            <w:r>
              <w:rPr>
                <w:lang w:val="id"/>
              </w:rPr>
              <w:t xml:space="preserve">5</w:t>
            </w:r>
          </w:p>
        </w:tc>
        <w:tc>
          <w:tcPr/>
          <w:p>
            <w:pPr>
              <w:pStyle w:val="Compact"/>
            </w:pPr>
            <w:r>
              <w:rPr>
                <w:lang w:val="id"/>
              </w:rPr>
              <w:t xml:space="preserve">Kualitas laba &lt; 1,0 dua tahun</w:t>
            </w:r>
          </w:p>
        </w:tc>
        <w:tc>
          <w:tcPr/>
          <w:p>
            <w:pPr>
              <w:pStyle w:val="Compact"/>
            </w:pPr>
            <w:r>
              <w:rPr>
                <w:lang w:val="id"/>
              </w:rPr>
              <w:t xml:space="preserve">Tidak</w:t>
            </w:r>
          </w:p>
        </w:tc>
      </w:tr>
    </w:tbl>
    <w:p>
      <w:pPr>
        <w:pStyle w:val="BodyText"/>
      </w:pPr>
      <w:r>
        <w:rPr>
          <w:b/>
          <w:bCs/>
          <w:lang w:val="id"/>
        </w:rPr>
        <w:t xml:space="preserve">Syarat pembatalan nomor 2 terpicu.</w:t>
      </w:r>
      <w:r>
        <w:rPr>
          <w:lang w:val="id"/>
        </w:rPr>
        <w:t xml:space="preserve"> </w:t>
      </w:r>
      <w:r>
        <w:rPr>
          <w:lang w:val="id"/>
        </w:rPr>
        <w:t xml:space="preserve">Tingkat:</w:t>
      </w:r>
      <w:r>
        <w:rPr>
          <w:lang w:val="id"/>
        </w:rPr>
        <w:t xml:space="preserve"> </w:t>
      </w:r>
      <w:r>
        <w:rPr>
          <w:b/>
          <w:bCs/>
          <w:lang w:val="id"/>
        </w:rPr>
        <w:t xml:space="preserve">Pembatalan</w:t>
      </w:r>
      <w:r>
        <w:rPr>
          <w:lang w:val="id"/>
        </w:rPr>
        <w:t xml:space="preserve">.</w:t>
      </w:r>
    </w:p>
    <w:p>
      <w:pPr>
        <w:pStyle w:val="BodyText"/>
      </w:pPr>
      <w:r>
        <w:rPr>
          <w:b/>
          <w:bCs/>
          <w:lang w:val="id"/>
        </w:rPr>
        <w:t xml:space="preserve">Keputusan yang benar: keluar dari posisi — meski harga naik 34%.</w:t>
      </w:r>
    </w:p>
    <w:p>
      <w:pPr>
        <w:pStyle w:val="BodyText"/>
      </w:pPr>
      <w:r>
        <w:rPr>
          <w:b/>
          <w:bCs/>
          <w:lang w:val="id"/>
        </w:rPr>
        <w:t xml:space="preserve">Mengapa ini benar, dan mengapa ini sulit: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Argumen untuk tetap memegang</w:t>
            </w:r>
          </w:p>
        </w:tc>
        <w:tc>
          <w:tcPr/>
          <w:p>
            <w:pPr>
              <w:pStyle w:val="Compact"/>
            </w:pPr>
            <w:r>
              <w:rPr>
                <w:lang w:val="id"/>
              </w:rPr>
              <w:t xml:space="preserve">Mengapa argumen itu keliru</w:t>
            </w:r>
          </w:p>
        </w:tc>
      </w:tr>
      <w:tr>
        <w:tc>
          <w:tcPr/>
          <w:p>
            <w:pPr>
              <w:pStyle w:val="Compact"/>
            </w:pPr>
            <w:r>
              <w:rPr>
                <w:lang w:val="id"/>
              </w:rPr>
              <w:t xml:space="preserve">“Harganya naik, berarti saya benar”</w:t>
            </w:r>
          </w:p>
        </w:tc>
        <w:tc>
          <w:tcPr/>
          <w:p>
            <w:pPr>
              <w:pStyle w:val="Compact"/>
            </w:pPr>
            <w:r>
              <w:rPr>
                <w:lang w:val="id"/>
              </w:rPr>
              <w:t xml:space="preserve">Harga naik tidak membuktikan tesis; tesis inti adalah</w:t>
            </w:r>
            <w:r>
              <w:rPr>
                <w:lang w:val="id"/>
              </w:rPr>
              <w:t xml:space="preserve"> </w:t>
            </w:r>
            <w:r>
              <w:rPr>
                <w:b/>
                <w:bCs/>
                <w:lang w:val="id"/>
              </w:rPr>
              <w:t xml:space="preserve">belanja modal selesai</w:t>
            </w:r>
            <w:r>
              <w:rPr>
                <w:lang w:val="id"/>
              </w:rPr>
              <w:t xml:space="preserve">, dan itu terbantah</w:t>
            </w:r>
          </w:p>
        </w:tc>
      </w:tr>
      <w:tr>
        <w:tc>
          <w:tcPr/>
          <w:p>
            <w:pPr>
              <w:pStyle w:val="Compact"/>
            </w:pPr>
            <w:r>
              <w:rPr>
                <w:lang w:val="id"/>
              </w:rPr>
              <w:t xml:space="preserve">“Mungkin investasi baru ini bagus”</w:t>
            </w:r>
          </w:p>
        </w:tc>
        <w:tc>
          <w:tcPr/>
          <w:p>
            <w:pPr>
              <w:pStyle w:val="Compact"/>
            </w:pPr>
            <w:r>
              <w:rPr>
                <w:lang w:val="id"/>
              </w:rPr>
              <w:t xml:space="preserve">Itu</w:t>
            </w:r>
            <w:r>
              <w:rPr>
                <w:lang w:val="id"/>
              </w:rPr>
              <w:t xml:space="preserve"> </w:t>
            </w:r>
            <w:r>
              <w:rPr>
                <w:b/>
                <w:bCs/>
                <w:lang w:val="id"/>
              </w:rPr>
              <w:t xml:space="preserve">tesis baru</w:t>
            </w:r>
            <w:r>
              <w:rPr>
                <w:lang w:val="id"/>
              </w:rPr>
              <w:t xml:space="preserve">, bukan tesis ini. Tesis baru memerlukan analisis baru</w:t>
            </w:r>
          </w:p>
        </w:tc>
      </w:tr>
      <w:tr>
        <w:tc>
          <w:tcPr/>
          <w:p>
            <w:pPr>
              <w:pStyle w:val="Compact"/>
            </w:pPr>
            <w:r>
              <w:rPr>
                <w:lang w:val="id"/>
              </w:rPr>
              <w:t xml:space="preserve">“Sayang, sedang untung”</w:t>
            </w:r>
          </w:p>
        </w:tc>
        <w:tc>
          <w:tcPr/>
          <w:p>
            <w:pPr>
              <w:pStyle w:val="Compact"/>
            </w:pPr>
            <w:r>
              <w:rPr>
                <w:lang w:val="id"/>
              </w:rPr>
              <w:t xml:space="preserve">Bias biaya hangus terbalik; keuntungan tidak mengubah kebenaran tesis</w:t>
            </w:r>
          </w:p>
        </w:tc>
      </w:tr>
    </w:tbl>
    <w:p>
      <w:pPr>
        <w:pStyle w:val="BodyText"/>
      </w:pPr>
      <w:r>
        <w:rPr>
          <w:b/>
          <w:bCs/>
          <w:lang w:val="id"/>
        </w:rPr>
        <w:t xml:space="preserve">Prosedur keluar yang benar: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Tindakan</w:t>
            </w:r>
          </w:p>
        </w:tc>
      </w:tr>
      <w:tr>
        <w:tc>
          <w:tcPr/>
          <w:p>
            <w:pPr>
              <w:pStyle w:val="Compact"/>
            </w:pPr>
            <w:r>
              <w:rPr>
                <w:lang w:val="id"/>
              </w:rPr>
              <w:t xml:space="preserve">1</w:t>
            </w:r>
          </w:p>
        </w:tc>
        <w:tc>
          <w:tcPr/>
          <w:p>
            <w:pPr>
              <w:pStyle w:val="Compact"/>
            </w:pPr>
            <w:r>
              <w:rPr>
                <w:lang w:val="id"/>
              </w:rPr>
              <w:t xml:space="preserve">Catat di jurnal (L1.12): syarat pembatalan mana yang terpicu, tanggal, bukti</w:t>
            </w:r>
          </w:p>
        </w:tc>
      </w:tr>
      <w:tr>
        <w:tc>
          <w:tcPr/>
          <w:p>
            <w:pPr>
              <w:pStyle w:val="Compact"/>
            </w:pPr>
            <w:r>
              <w:rPr>
                <w:lang w:val="id"/>
              </w:rPr>
              <w:t xml:space="preserve">2</w:t>
            </w:r>
          </w:p>
        </w:tc>
        <w:tc>
          <w:tcPr/>
          <w:p>
            <w:pPr>
              <w:pStyle w:val="Compact"/>
            </w:pPr>
            <w:r>
              <w:rPr>
                <w:lang w:val="id"/>
              </w:rPr>
              <w:t xml:space="preserve">Keluar dari posisi sesuai aturan eksekusi (L1.1 §4.4)</w:t>
            </w:r>
          </w:p>
        </w:tc>
      </w:tr>
      <w:tr>
        <w:tc>
          <w:tcPr/>
          <w:p>
            <w:pPr>
              <w:pStyle w:val="Compact"/>
            </w:pPr>
            <w:r>
              <w:rPr>
                <w:lang w:val="id"/>
              </w:rPr>
              <w:t xml:space="preserve">3</w:t>
            </w:r>
          </w:p>
        </w:tc>
        <w:tc>
          <w:tcPr/>
          <w:p>
            <w:pPr>
              <w:pStyle w:val="Compact"/>
            </w:pPr>
            <w:r>
              <w:rPr>
                <w:lang w:val="id"/>
              </w:rPr>
              <w:t xml:space="preserve">Catat hasil:</w:t>
            </w:r>
            <w:r>
              <w:rPr>
                <w:lang w:val="id"/>
              </w:rPr>
              <w:t xml:space="preserve"> </w:t>
            </w:r>
            <w:r>
              <w:rPr>
                <w:b/>
                <w:bCs/>
                <w:lang w:val="id"/>
              </w:rPr>
              <w:t xml:space="preserve">untung 34%</w:t>
            </w:r>
          </w:p>
        </w:tc>
      </w:tr>
      <w:tr>
        <w:tc>
          <w:tcPr/>
          <w:p>
            <w:pPr>
              <w:pStyle w:val="Compact"/>
            </w:pPr>
            <w:r>
              <w:rPr>
                <w:lang w:val="id"/>
              </w:rPr>
              <w:t xml:space="preserve">4</w:t>
            </w:r>
          </w:p>
        </w:tc>
        <w:tc>
          <w:tcPr/>
          <w:p>
            <w:pPr>
              <w:pStyle w:val="Compact"/>
            </w:pPr>
            <w:r>
              <w:rPr>
                <w:b/>
                <w:bCs/>
                <w:lang w:val="id"/>
              </w:rPr>
              <w:t xml:space="preserve">Nilai proses secara terpisah</w:t>
            </w:r>
            <w:r>
              <w:rPr>
                <w:lang w:val="id"/>
              </w:rPr>
              <w:t xml:space="preserve">: tesis terbantah, tetapi prosesnya benar — syarat ditetapkan di muka dan dijalankan</w:t>
            </w:r>
          </w:p>
        </w:tc>
      </w:tr>
      <w:tr>
        <w:tc>
          <w:tcPr/>
          <w:p>
            <w:pPr>
              <w:pStyle w:val="Compact"/>
            </w:pPr>
            <w:r>
              <w:rPr>
                <w:lang w:val="id"/>
              </w:rPr>
              <w:t xml:space="preserve">5</w:t>
            </w:r>
          </w:p>
        </w:tc>
        <w:tc>
          <w:tcPr/>
          <w:p>
            <w:pPr>
              <w:pStyle w:val="Compact"/>
            </w:pPr>
            <w:r>
              <w:rPr>
                <w:lang w:val="id"/>
              </w:rPr>
              <w:t xml:space="preserve">Kuadran matriks (L1.12 §4.3):</w:t>
            </w:r>
            <w:r>
              <w:rPr>
                <w:lang w:val="id"/>
              </w:rPr>
              <w:t xml:space="preserve"> </w:t>
            </w:r>
            <w:r>
              <w:rPr>
                <w:b/>
                <w:bCs/>
                <w:lang w:val="id"/>
              </w:rPr>
              <w:t xml:space="preserve">proses baik, hasil baik = Layak</w:t>
            </w:r>
          </w:p>
        </w:tc>
      </w:tr>
      <w:tr>
        <w:tc>
          <w:tcPr/>
          <w:p>
            <w:pPr>
              <w:pStyle w:val="Compact"/>
            </w:pPr>
            <w:r>
              <w:rPr>
                <w:lang w:val="id"/>
              </w:rPr>
              <w:t xml:space="preserve">6</w:t>
            </w:r>
          </w:p>
        </w:tc>
        <w:tc>
          <w:tcPr/>
          <w:p>
            <w:pPr>
              <w:pStyle w:val="Compact"/>
            </w:pPr>
            <w:r>
              <w:rPr>
                <w:lang w:val="id"/>
              </w:rPr>
              <w:t xml:space="preserve">Bila investasi baru menarik,</w:t>
            </w:r>
            <w:r>
              <w:rPr>
                <w:lang w:val="id"/>
              </w:rPr>
              <w:t xml:space="preserve"> </w:t>
            </w:r>
            <w:r>
              <w:rPr>
                <w:b/>
                <w:bCs/>
                <w:lang w:val="id"/>
              </w:rPr>
              <w:t xml:space="preserve">tulis tesis baru dari awal</w:t>
            </w:r>
          </w:p>
        </w:tc>
      </w:tr>
    </w:tbl>
    <w:p>
      <w:pPr>
        <w:pStyle w:val="BodyText"/>
      </w:pPr>
      <w:r>
        <w:rPr>
          <w:b/>
          <w:bCs/>
          <w:lang w:val="id"/>
        </w:rPr>
        <w:t xml:space="preserve">Tafsir pengajaran.</w:t>
      </w:r>
      <w:r>
        <w:rPr>
          <w:lang w:val="id"/>
        </w:rPr>
        <w:t xml:space="preserve"> </w:t>
      </w:r>
      <w:r>
        <w:rPr>
          <w:lang w:val="id"/>
        </w:rPr>
        <w:t xml:space="preserve">Ini contoh yang paling sulit diterima peserta: keluar dari</w:t>
      </w:r>
      <w:r>
        <w:rPr>
          <w:lang w:val="id"/>
        </w:rPr>
        <w:t xml:space="preserve"> </w:t>
      </w:r>
      <w:r>
        <w:rPr>
          <w:lang w:val="id"/>
        </w:rPr>
        <w:t xml:space="preserve">posisi yang sedang untung karena tesisnya terbantah.</w:t>
      </w:r>
    </w:p>
    <w:p>
      <w:pPr>
        <w:pStyle w:val="BodyText"/>
      </w:pPr>
      <w:r>
        <w:rPr>
          <w:lang w:val="id"/>
        </w:rPr>
        <w:t xml:space="preserve">Namun perhatikan hasil evaluasinya:</w:t>
      </w:r>
      <w:r>
        <w:rPr>
          <w:lang w:val="id"/>
        </w:rPr>
        <w:t xml:space="preserve"> </w:t>
      </w:r>
      <w:r>
        <w:rPr>
          <w:b/>
          <w:bCs/>
          <w:lang w:val="id"/>
        </w:rPr>
        <w:t xml:space="preserve">proses baik, hasil baik</w:t>
      </w:r>
      <w:r>
        <w:rPr>
          <w:lang w:val="id"/>
        </w:rPr>
        <w:t xml:space="preserve">. Peserta ini</w:t>
      </w:r>
      <w:r>
        <w:rPr>
          <w:lang w:val="id"/>
        </w:rPr>
        <w:t xml:space="preserve"> </w:t>
      </w:r>
      <w:r>
        <w:rPr>
          <w:lang w:val="id"/>
        </w:rPr>
        <w:t xml:space="preserve">memperoleh keuntungan</w:t>
      </w:r>
      <w:r>
        <w:rPr>
          <w:lang w:val="id"/>
        </w:rPr>
        <w:t xml:space="preserve"> </w:t>
      </w:r>
      <w:r>
        <w:rPr>
          <w:b/>
          <w:bCs/>
          <w:lang w:val="id"/>
        </w:rPr>
        <w:t xml:space="preserve">dan</w:t>
      </w:r>
      <w:r>
        <w:rPr>
          <w:lang w:val="id"/>
        </w:rPr>
        <w:t xml:space="preserve"> </w:t>
      </w:r>
      <w:r>
        <w:rPr>
          <w:lang w:val="id"/>
        </w:rPr>
        <w:t xml:space="preserve">mempertahankan disiplin. Keduanya tercatat, dan</w:t>
      </w:r>
      <w:r>
        <w:rPr>
          <w:lang w:val="id"/>
        </w:rPr>
        <w:t xml:space="preserve"> </w:t>
      </w:r>
      <w:r>
        <w:rPr>
          <w:lang w:val="id"/>
        </w:rPr>
        <w:t xml:space="preserve">prosesnya dapat diulang.</w:t>
      </w:r>
    </w:p>
    <w:p>
      <w:pPr>
        <w:pStyle w:val="BodyText"/>
      </w:pPr>
      <w:r>
        <w:rPr>
          <w:lang w:val="id"/>
        </w:rPr>
        <w:t xml:space="preserve">Bandingkan dengan peserta yang tetap memegang karena harganya naik: ia mungkin</w:t>
      </w:r>
      <w:r>
        <w:rPr>
          <w:lang w:val="id"/>
        </w:rPr>
        <w:t xml:space="preserve"> </w:t>
      </w:r>
      <w:r>
        <w:rPr>
          <w:lang w:val="id"/>
        </w:rPr>
        <w:t xml:space="preserve">memperoleh hasil yang sama atau lebih baik, tetapi</w:t>
      </w:r>
      <w:r>
        <w:rPr>
          <w:lang w:val="id"/>
        </w:rPr>
        <w:t xml:space="preserve"> </w:t>
      </w:r>
      <w:r>
        <w:rPr>
          <w:b/>
          <w:bCs/>
          <w:lang w:val="id"/>
        </w:rPr>
        <w:t xml:space="preserve">prosesnya tidak dapat</w:t>
      </w:r>
      <w:r>
        <w:rPr>
          <w:b/>
          <w:bCs/>
          <w:lang w:val="id"/>
        </w:rPr>
        <w:t xml:space="preserve"> </w:t>
      </w:r>
      <w:r>
        <w:rPr>
          <w:b/>
          <w:bCs/>
          <w:lang w:val="id"/>
        </w:rPr>
        <w:t xml:space="preserve">diulang</w:t>
      </w:r>
      <w:r>
        <w:rPr>
          <w:lang w:val="id"/>
        </w:rPr>
        <w:t xml:space="preserve"> </w:t>
      </w:r>
      <w:r>
        <w:rPr>
          <w:lang w:val="id"/>
        </w:rPr>
        <w:t xml:space="preserve">karena tidak ada proses — dan ia masuk kuadran keberuntungan.</w:t>
      </w:r>
    </w:p>
    <w:bookmarkEnd w:id="22"/>
    <w:bookmarkEnd w:id="23"/>
    <w:bookmarkStart w:id="24" w:name="lembar-kerja-peserta-lk-l2i.6"/>
    <w:p>
      <w:pPr>
        <w:pStyle w:val="Heading2"/>
      </w:pPr>
      <w:r>
        <w:rPr>
          <w:lang w:val="id"/>
        </w:rPr>
        <w:t xml:space="preserve">6. Lembar Kerja Peserta — LK-L2I.6</w:t>
      </w:r>
    </w:p>
    <w:p>
      <w:pPr>
        <w:pStyle w:val="FirstParagraph"/>
      </w:pPr>
      <w:r>
        <w:rPr>
          <w:b/>
          <w:bCs/>
          <w:lang w:val="id"/>
        </w:rPr>
        <w:t xml:space="preserve">Bagian A — Tesis lengkap.</w:t>
      </w:r>
      <w:r>
        <w:rPr>
          <w:lang w:val="id"/>
        </w:rPr>
        <w:t xml:space="preserve"> </w:t>
      </w:r>
      <w:r>
        <w:rPr>
          <w:lang w:val="id"/>
        </w:rPr>
        <w:t xml:space="preserve">Tulis tesis investasi 8–12 halaman dengan sebelas</w:t>
      </w:r>
      <w:r>
        <w:rPr>
          <w:lang w:val="id"/>
        </w:rPr>
        <w:t xml:space="preserve"> </w:t>
      </w:r>
      <w:r>
        <w:rPr>
          <w:lang w:val="id"/>
        </w:rPr>
        <w:t xml:space="preserve">bagian §4.2 untuk emiten yang Anda analisis sepanjang L2I.1–L2I.5.</w:t>
      </w:r>
    </w:p>
    <w:p>
      <w:pPr>
        <w:pStyle w:val="BodyText"/>
      </w:pPr>
      <w:r>
        <w:rPr>
          <w:b/>
          <w:bCs/>
          <w:lang w:val="id"/>
        </w:rPr>
        <w:t xml:space="preserve">Bagian B — Apa yang harus benar.</w:t>
      </w:r>
      <w:r>
        <w:rPr>
          <w:lang w:val="id"/>
        </w:rPr>
        <w:t xml:space="preserve"> </w:t>
      </w:r>
      <w:r>
        <w:rPr>
          <w:lang w:val="id"/>
        </w:rPr>
        <w:t xml:space="preserve">Daftarkan minimal</w:t>
      </w:r>
      <w:r>
        <w:rPr>
          <w:lang w:val="id"/>
        </w:rPr>
        <w:t xml:space="preserve"> </w:t>
      </w:r>
      <w:r>
        <w:rPr>
          <w:b/>
          <w:bCs/>
          <w:lang w:val="id"/>
        </w:rPr>
        <w:t xml:space="preserve">lima</w:t>
      </w:r>
      <w:r>
        <w:rPr>
          <w:lang w:val="id"/>
        </w:rPr>
        <w:t xml:space="preserve"> </w:t>
      </w:r>
      <w:r>
        <w:rPr>
          <w:lang w:val="id"/>
        </w:rPr>
        <w:t xml:space="preserve">kondisi dengan</w:t>
      </w:r>
      <w:r>
        <w:rPr>
          <w:lang w:val="id"/>
        </w:rPr>
        <w:t xml:space="preserve"> </w:t>
      </w:r>
      <w:r>
        <w:rPr>
          <w:lang w:val="id"/>
        </w:rPr>
        <w:t xml:space="preserve">format §4.3, lengkap dengan bukti dan tingkat keyakinan. Hitung jumlah kondisi</w:t>
      </w:r>
      <w:r>
        <w:rPr>
          <w:lang w:val="id"/>
        </w:rPr>
        <w:t xml:space="preserve"> </w:t>
      </w:r>
      <w:r>
        <w:rPr>
          <w:lang w:val="id"/>
        </w:rPr>
        <w:t xml:space="preserve">berkeyakinan rendah.</w:t>
      </w:r>
    </w:p>
    <w:p>
      <w:pPr>
        <w:pStyle w:val="BodyText"/>
      </w:pPr>
      <w:r>
        <w:rPr>
          <w:b/>
          <w:bCs/>
          <w:lang w:val="id"/>
        </w:rPr>
        <w:t xml:space="preserve">Bagian C — Bukti bertentangan.</w:t>
      </w:r>
      <w:r>
        <w:rPr>
          <w:lang w:val="id"/>
        </w:rPr>
        <w:t xml:space="preserve"> </w:t>
      </w:r>
      <w:r>
        <w:rPr>
          <w:lang w:val="id"/>
        </w:rPr>
        <w:t xml:space="preserve">Minimal</w:t>
      </w:r>
      <w:r>
        <w:rPr>
          <w:lang w:val="id"/>
        </w:rPr>
        <w:t xml:space="preserve"> </w:t>
      </w:r>
      <w:r>
        <w:rPr>
          <w:b/>
          <w:bCs/>
          <w:lang w:val="id"/>
        </w:rPr>
        <w:t xml:space="preserve">empat</w:t>
      </w:r>
      <w:r>
        <w:rPr>
          <w:lang w:val="id"/>
        </w:rPr>
        <w:t xml:space="preserve"> </w:t>
      </w:r>
      <w:r>
        <w:rPr>
          <w:lang w:val="id"/>
        </w:rPr>
        <w:t xml:space="preserve">butir yang benar-benar</w:t>
      </w:r>
      <w:r>
        <w:rPr>
          <w:lang w:val="id"/>
        </w:rPr>
        <w:t xml:space="preserve"> </w:t>
      </w:r>
      <w:r>
        <w:rPr>
          <w:lang w:val="id"/>
        </w:rPr>
        <w:t xml:space="preserve">melemahkan tesis Anda.</w:t>
      </w:r>
      <w:r>
        <w:rPr>
          <w:lang w:val="id"/>
        </w:rPr>
        <w:t xml:space="preserve"> </w:t>
      </w:r>
      <w:r>
        <w:rPr>
          <w:b/>
          <w:bCs/>
          <w:lang w:val="id"/>
        </w:rPr>
        <w:t xml:space="preserve">Tandai yang paling kuat</w:t>
      </w:r>
      <w:r>
        <w:rPr>
          <w:lang w:val="id"/>
        </w:rPr>
        <w:t xml:space="preserve"> </w:t>
      </w:r>
      <w:r>
        <w:rPr>
          <w:lang w:val="id"/>
        </w:rPr>
        <w:t xml:space="preserve">dan jelaskan mengapa tesis</w:t>
      </w:r>
      <w:r>
        <w:rPr>
          <w:lang w:val="id"/>
        </w:rPr>
        <w:t xml:space="preserve"> </w:t>
      </w:r>
      <w:r>
        <w:rPr>
          <w:lang w:val="id"/>
        </w:rPr>
        <w:t xml:space="preserve">tetap dilanjutkan (atau tidak).</w:t>
      </w:r>
    </w:p>
    <w:p>
      <w:pPr>
        <w:pStyle w:val="BodyText"/>
      </w:pPr>
      <w:r>
        <w:rPr>
          <w:b/>
          <w:bCs/>
          <w:lang w:val="id"/>
        </w:rPr>
        <w:t xml:space="preserve">Bagian D — Syarat pembatalan.</w:t>
      </w:r>
      <w:r>
        <w:rPr>
          <w:lang w:val="id"/>
        </w:rPr>
        <w:t xml:space="preserve"> </w:t>
      </w:r>
      <w:r>
        <w:rPr>
          <w:lang w:val="id"/>
        </w:rPr>
        <w:t xml:space="preserve">Minimal</w:t>
      </w:r>
      <w:r>
        <w:rPr>
          <w:lang w:val="id"/>
        </w:rPr>
        <w:t xml:space="preserve"> </w:t>
      </w:r>
      <w:r>
        <w:rPr>
          <w:b/>
          <w:bCs/>
          <w:lang w:val="id"/>
        </w:rPr>
        <w:t xml:space="preserve">lima</w:t>
      </w:r>
      <w:r>
        <w:rPr>
          <w:lang w:val="id"/>
        </w:rPr>
        <w:t xml:space="preserve"> </w:t>
      </w:r>
      <w:r>
        <w:rPr>
          <w:lang w:val="id"/>
        </w:rPr>
        <w:t xml:space="preserve">syarat dengan format §4.4.</w:t>
      </w:r>
      <w:r>
        <w:rPr>
          <w:lang w:val="id"/>
        </w:rPr>
        <w:t xml:space="preserve"> </w:t>
      </w:r>
      <w:r>
        <w:rPr>
          <w:lang w:val="id"/>
        </w:rPr>
        <w:t xml:space="preserve">Seluruhnya harus berbasis fundamental,</w:t>
      </w:r>
      <w:r>
        <w:rPr>
          <w:lang w:val="id"/>
        </w:rPr>
        <w:t xml:space="preserve"> </w:t>
      </w:r>
      <w:r>
        <w:rPr>
          <w:b/>
          <w:bCs/>
          <w:lang w:val="id"/>
        </w:rPr>
        <w:t xml:space="preserve">bukan harga</w:t>
      </w:r>
      <w:r>
        <w:rPr>
          <w:lang w:val="id"/>
        </w:rPr>
        <w:t xml:space="preserve">. Tetapkan tingkat tindakan</w:t>
      </w:r>
      <w:r>
        <w:rPr>
          <w:lang w:val="id"/>
        </w:rPr>
        <w:t xml:space="preserve"> </w:t>
      </w:r>
      <w:r>
        <w:rPr>
          <w:lang w:val="id"/>
        </w:rPr>
        <w:t xml:space="preserve">untuk masing-masing.</w:t>
      </w:r>
    </w:p>
    <w:p>
      <w:pPr>
        <w:pStyle w:val="BodyText"/>
      </w:pPr>
      <w:r>
        <w:rPr>
          <w:b/>
          <w:bCs/>
          <w:lang w:val="id"/>
        </w:rPr>
        <w:t xml:space="preserve">Bagian E — Penurunan ukuran posisi.</w:t>
      </w:r>
      <w:r>
        <w:rPr>
          <w:lang w:val="id"/>
        </w:rPr>
        <w:t xml:space="preserve"> </w:t>
      </w:r>
      <w:r>
        <w:rPr>
          <w:lang w:val="id"/>
        </w:rPr>
        <w:t xml:space="preserve">Jalankan keenam langkah §4.5. Tunjukkan</w:t>
      </w:r>
      <w:r>
        <w:rPr>
          <w:lang w:val="id"/>
        </w:rPr>
        <w:t xml:space="preserve"> </w:t>
      </w:r>
      <w:r>
        <w:rPr>
          <w:lang w:val="id"/>
        </w:rPr>
        <w:t xml:space="preserve">setiap penyesuaian dan alasannya. Jalankan uji nol.</w:t>
      </w:r>
    </w:p>
    <w:p>
      <w:pPr>
        <w:pStyle w:val="BodyText"/>
      </w:pPr>
      <w:r>
        <w:rPr>
          <w:b/>
          <w:bCs/>
          <w:lang w:val="id"/>
        </w:rPr>
        <w:t xml:space="preserve">Bagian F — Rencana pemantauan.</w:t>
      </w:r>
      <w:r>
        <w:rPr>
          <w:lang w:val="id"/>
        </w:rPr>
        <w:t xml:space="preserve"> </w:t>
      </w:r>
      <w:r>
        <w:rPr>
          <w:lang w:val="id"/>
        </w:rPr>
        <w:t xml:space="preserve">5–8 indikator dengan format §4.6. Ambang</w:t>
      </w:r>
      <w:r>
        <w:rPr>
          <w:lang w:val="id"/>
        </w:rPr>
        <w:t xml:space="preserve"> </w:t>
      </w:r>
      <w:r>
        <w:rPr>
          <w:lang w:val="id"/>
        </w:rPr>
        <w:t xml:space="preserve">ditetapkan</w:t>
      </w:r>
      <w:r>
        <w:rPr>
          <w:lang w:val="id"/>
        </w:rPr>
        <w:t xml:space="preserve"> </w:t>
      </w:r>
      <w:r>
        <w:rPr>
          <w:b/>
          <w:bCs/>
          <w:lang w:val="id"/>
        </w:rPr>
        <w:t xml:space="preserve">sebelum</w:t>
      </w:r>
      <w:r>
        <w:rPr>
          <w:lang w:val="id"/>
        </w:rPr>
        <w:t xml:space="preserve"> </w:t>
      </w:r>
      <w:r>
        <w:rPr>
          <w:lang w:val="id"/>
        </w:rPr>
        <w:t xml:space="preserve">melihat data terbaru. Masukkan ke agenda tinjauan</w:t>
      </w:r>
      <w:r>
        <w:rPr>
          <w:lang w:val="id"/>
        </w:rPr>
        <w:t xml:space="preserve"> </w:t>
      </w:r>
      <w:r>
        <w:rPr>
          <w:lang w:val="id"/>
        </w:rPr>
        <w:t xml:space="preserve">triwulanan Anda (L1.12).</w:t>
      </w:r>
    </w:p>
    <w:p>
      <w:pPr>
        <w:pStyle w:val="BodyText"/>
      </w:pPr>
      <w:r>
        <w:rPr>
          <w:b/>
          <w:bCs/>
          <w:lang w:val="id"/>
        </w:rPr>
        <w:t xml:space="preserve">Bagian G — Audit delapan kesalahan.</w:t>
      </w:r>
      <w:r>
        <w:rPr>
          <w:lang w:val="id"/>
        </w:rPr>
        <w:t xml:space="preserve"> </w:t>
      </w:r>
      <w:r>
        <w:rPr>
          <w:lang w:val="id"/>
        </w:rPr>
        <w:t xml:space="preserve">Periksa tesis Anda sendiri terhadap</w:t>
      </w:r>
      <w:r>
        <w:rPr>
          <w:lang w:val="id"/>
        </w:rPr>
        <w:t xml:space="preserve"> </w:t>
      </w:r>
      <w:r>
        <w:rPr>
          <w:lang w:val="id"/>
        </w:rPr>
        <w:t xml:space="preserve">kedelapan kesalahan §4.7. Untuk setiap yang ditemukan, perbaiki dan catat</w:t>
      </w:r>
      <w:r>
        <w:rPr>
          <w:lang w:val="id"/>
        </w:rPr>
        <w:t xml:space="preserve"> </w:t>
      </w:r>
      <w:r>
        <w:rPr>
          <w:lang w:val="id"/>
        </w:rPr>
        <w:t xml:space="preserve">perbaikannya.</w:t>
      </w:r>
    </w:p>
    <w:p>
      <w:pPr>
        <w:pStyle w:val="BodyText"/>
      </w:pPr>
      <w:r>
        <w:rPr>
          <w:b/>
          <w:bCs/>
          <w:lang w:val="id"/>
        </w:rPr>
        <w:t xml:space="preserve">Bagian H — Latihan silang.</w:t>
      </w:r>
      <w:r>
        <w:rPr>
          <w:lang w:val="id"/>
        </w:rPr>
        <w:t xml:space="preserve"> </w:t>
      </w:r>
      <w:r>
        <w:rPr>
          <w:lang w:val="id"/>
        </w:rPr>
        <w:t xml:space="preserve">Tukar tesis dengan rekan. Bongkar tesis rekan</w:t>
      </w:r>
      <w:r>
        <w:rPr>
          <w:lang w:val="id"/>
        </w:rPr>
        <w:t xml:space="preserve"> </w:t>
      </w:r>
      <w:r>
        <w:rPr>
          <w:lang w:val="id"/>
        </w:rPr>
        <w:t xml:space="preserve">menggunakan §4.7. Terima pembongkaran atas tesis Anda dan</w:t>
      </w:r>
      <w:r>
        <w:rPr>
          <w:lang w:val="id"/>
        </w:rPr>
        <w:t xml:space="preserve"> </w:t>
      </w:r>
      <w:r>
        <w:rPr>
          <w:b/>
          <w:bCs/>
          <w:lang w:val="id"/>
        </w:rPr>
        <w:t xml:space="preserve">catat mana yang Anda</w:t>
      </w:r>
      <w:r>
        <w:rPr>
          <w:b/>
          <w:bCs/>
          <w:lang w:val="id"/>
        </w:rPr>
        <w:t xml:space="preserve"> </w:t>
      </w:r>
      <w:r>
        <w:rPr>
          <w:b/>
          <w:bCs/>
          <w:lang w:val="id"/>
        </w:rPr>
        <w:t xml:space="preserve">terima dan mana yang Anda tolak, dengan alasan</w:t>
      </w:r>
      <w:r>
        <w:rPr>
          <w:lang w:val="id"/>
        </w:rPr>
        <w:t xml:space="preserve">.</w:t>
      </w:r>
    </w:p>
    <w:p>
      <w:pPr>
        <w:pStyle w:val="BodyText"/>
      </w:pPr>
      <w:r>
        <w:rPr>
          <w:b/>
          <w:bCs/>
          <w:lang w:val="id"/>
        </w:rPr>
        <w:t xml:space="preserve">Bagian I — Simulasi pembatalan.</w:t>
      </w:r>
      <w:r>
        <w:rPr>
          <w:lang w:val="id"/>
        </w:rPr>
        <w:t xml:space="preserve"> </w:t>
      </w:r>
      <w:r>
        <w:rPr>
          <w:lang w:val="id"/>
        </w:rPr>
        <w:t xml:space="preserve">Bayangkan salah satu syarat pembatalan Anda</w:t>
      </w:r>
      <w:r>
        <w:rPr>
          <w:lang w:val="id"/>
        </w:rPr>
        <w:t xml:space="preserve"> </w:t>
      </w:r>
      <w:r>
        <w:rPr>
          <w:lang w:val="id"/>
        </w:rPr>
        <w:t xml:space="preserve">terpicu</w:t>
      </w:r>
      <w:r>
        <w:rPr>
          <w:lang w:val="id"/>
        </w:rPr>
        <w:t xml:space="preserve"> </w:t>
      </w:r>
      <w:r>
        <w:rPr>
          <w:b/>
          <w:bCs/>
          <w:lang w:val="id"/>
        </w:rPr>
        <w:t xml:space="preserve">sementara harga sedang naik 30%</w:t>
      </w:r>
      <w:r>
        <w:rPr>
          <w:lang w:val="id"/>
        </w:rPr>
        <w:t xml:space="preserve">. Tuliskan apa yang akan Anda lakukan</w:t>
      </w:r>
      <w:r>
        <w:rPr>
          <w:lang w:val="id"/>
        </w:rPr>
        <w:t xml:space="preserve"> </w:t>
      </w:r>
      <w:r>
        <w:rPr>
          <w:lang w:val="id"/>
        </w:rPr>
        <w:t xml:space="preserve">dan mengapa. Tuliskan juga</w:t>
      </w:r>
      <w:r>
        <w:rPr>
          <w:lang w:val="id"/>
        </w:rPr>
        <w:t xml:space="preserve"> </w:t>
      </w:r>
      <w:r>
        <w:rPr>
          <w:b/>
          <w:bCs/>
          <w:lang w:val="id"/>
        </w:rPr>
        <w:t xml:space="preserve">apa yang membuat Anda mungkin tidak</w:t>
      </w:r>
      <w:r>
        <w:rPr>
          <w:b/>
          <w:bCs/>
          <w:lang w:val="id"/>
        </w:rPr>
        <w:t xml:space="preserve"> </w:t>
      </w:r>
      <w:r>
        <w:rPr>
          <w:b/>
          <w:bCs/>
          <w:lang w:val="id"/>
        </w:rPr>
        <w:t xml:space="preserve">melakukannya</w:t>
      </w:r>
      <w:r>
        <w:rPr>
          <w:lang w:val="id"/>
        </w:rPr>
        <w:t xml:space="preserve"> </w:t>
      </w:r>
      <w:r>
        <w:rPr>
          <w:lang w:val="id"/>
        </w:rPr>
        <w:t xml:space="preserve">— dan mekanisme apa yang akan memaksa Anda.</w:t>
      </w:r>
    </w:p>
    <w:bookmarkEnd w:id="24"/>
    <w:bookmarkStart w:id="25"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7 ·</w:t>
      </w:r>
      <w:r>
        <w:rPr>
          <w:i/>
          <w:iCs/>
          <w:lang w:val="id"/>
        </w:rPr>
        <w:t xml:space="preserve"> </w:t>
      </w:r>
      <w:r>
        <w:rPr>
          <w:b/>
          <w:bCs/>
          <w:i/>
          <w:iCs/>
          <w:lang w:val="id"/>
        </w:rPr>
        <w:t xml:space="preserve">C4</w:t>
      </w:r>
      <w:r>
        <w:rPr>
          <w:i/>
          <w:iCs/>
          <w:lang w:val="id"/>
        </w:rPr>
        <w:t xml:space="preserve"> </w:t>
      </w:r>
      <w:r>
        <w:rPr>
          <w:i/>
          <w:iCs/>
          <w:lang w:val="id"/>
        </w:rPr>
        <w:t xml:space="preserve">Menganalisis 5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3"/>
        </w:numPr>
      </w:pPr>
      <w:r>
        <w:rPr>
          <w:lang w:val="id"/>
        </w:rPr>
        <w:t xml:space="preserve">Apa uji tunggal yang membedakan tesis dari pendapat?</w:t>
      </w:r>
      <w:r>
        <w:rPr>
          <w:lang w:val="id"/>
        </w:rPr>
        <w:t xml:space="preserve"> </w:t>
      </w:r>
      <w:r>
        <w:rPr>
          <w:i/>
          <w:iCs/>
          <w:lang w:val="id"/>
        </w:rPr>
        <w:t xml:space="preserve">(C1)</w:t>
      </w:r>
      <w:r>
        <w:rPr>
          <w:lang w:val="id"/>
        </w:rPr>
        <w:t xml:space="preserve"> </w:t>
      </w:r>
      <w:r>
        <w:rPr>
          <w:i/>
          <w:iCs/>
          <w:lang w:val="id"/>
        </w:rPr>
        <w:t xml:space="preserve">(Kunci: apa yang harus terjadi agar Anda mengakui tesis ini salah)</w:t>
      </w:r>
    </w:p>
    <w:p>
      <w:pPr>
        <w:pStyle w:val="Compact"/>
        <w:numPr>
          <w:ilvl w:val="0"/>
          <w:numId w:val="1003"/>
        </w:numPr>
      </w:pPr>
      <w:r>
        <w:rPr>
          <w:lang w:val="id"/>
        </w:rPr>
        <w:t xml:space="preserve">Sebutkan sebelas bagian struktur tesis.</w:t>
      </w:r>
      <w:r>
        <w:rPr>
          <w:lang w:val="id"/>
        </w:rPr>
        <w:t xml:space="preserve"> </w:t>
      </w:r>
      <w:r>
        <w:rPr>
          <w:i/>
          <w:iCs/>
          <w:lang w:val="id"/>
        </w:rPr>
        <w:t xml:space="preserve">(C1)</w:t>
      </w:r>
      <w:r>
        <w:rPr>
          <w:lang w:val="id"/>
        </w:rPr>
        <w:t xml:space="preserve"> </w:t>
      </w:r>
      <w:r>
        <w:rPr>
          <w:i/>
          <w:iCs/>
          <w:lang w:val="id"/>
        </w:rPr>
        <w:t xml:space="preserve">(Kunci: pernyataan, usaha, kondisi keuangan, posisi kompetitif, harga dan asumsinya, apa yang harus benar, bukti bertentangan, syarat pembatalan, ukuran posisi, rencana pemantauan, yang tidak diketahui)</w:t>
      </w:r>
    </w:p>
    <w:p>
      <w:pPr>
        <w:pStyle w:val="Compact"/>
        <w:numPr>
          <w:ilvl w:val="0"/>
          <w:numId w:val="1003"/>
        </w:numPr>
      </w:pPr>
      <w:r>
        <w:rPr>
          <w:lang w:val="id"/>
        </w:rPr>
        <w:t xml:space="preserve">Sebutkan tiga tingkat tindakan syarat pembatalan.</w:t>
      </w:r>
      <w:r>
        <w:rPr>
          <w:lang w:val="id"/>
        </w:rPr>
        <w:t xml:space="preserve"> </w:t>
      </w:r>
      <w:r>
        <w:rPr>
          <w:i/>
          <w:iCs/>
          <w:lang w:val="id"/>
        </w:rPr>
        <w:t xml:space="preserve">(C1)</w:t>
      </w:r>
      <w:r>
        <w:rPr>
          <w:lang w:val="id"/>
        </w:rPr>
        <w:t xml:space="preserve"> </w:t>
      </w:r>
      <w:r>
        <w:rPr>
          <w:i/>
          <w:iCs/>
          <w:lang w:val="id"/>
        </w:rPr>
        <w:t xml:space="preserve">(Kunci: peringatan, peninjauan, pembatalan)</w:t>
      </w:r>
    </w:p>
    <w:p>
      <w:pPr>
        <w:pStyle w:val="Compact"/>
        <w:numPr>
          <w:ilvl w:val="0"/>
          <w:numId w:val="1003"/>
        </w:numPr>
      </w:pPr>
      <w:r>
        <w:rPr>
          <w:lang w:val="id"/>
        </w:rPr>
        <w:t xml:space="preserve">Berapa jumlah indikator pemantauan yang dianjurkan?</w:t>
      </w:r>
      <w:r>
        <w:rPr>
          <w:lang w:val="id"/>
        </w:rPr>
        <w:t xml:space="preserve"> </w:t>
      </w:r>
      <w:r>
        <w:rPr>
          <w:i/>
          <w:iCs/>
          <w:lang w:val="id"/>
        </w:rPr>
        <w:t xml:space="preserve">(C1)</w:t>
      </w:r>
      <w:r>
        <w:rPr>
          <w:lang w:val="id"/>
        </w:rPr>
        <w:t xml:space="preserve"> </w:t>
      </w:r>
      <w:r>
        <w:rPr>
          <w:i/>
          <w:iCs/>
          <w:lang w:val="id"/>
        </w:rPr>
        <w:t xml:space="preserve">(Kunci: 5–8)</w:t>
      </w:r>
    </w:p>
    <w:p>
      <w:pPr>
        <w:pStyle w:val="Compact"/>
        <w:numPr>
          <w:ilvl w:val="0"/>
          <w:numId w:val="1003"/>
        </w:numPr>
      </w:pPr>
      <w:r>
        <w:rPr>
          <w:lang w:val="id"/>
        </w:rPr>
        <w:t xml:space="preserve">Berapa ambang jumlah kondisi berkeyakinan rendah yang membuat tesis terlalu rapuh?</w:t>
      </w:r>
      <w:r>
        <w:rPr>
          <w:lang w:val="id"/>
        </w:rPr>
        <w:t xml:space="preserve"> </w:t>
      </w:r>
      <w:r>
        <w:rPr>
          <w:i/>
          <w:iCs/>
          <w:lang w:val="id"/>
        </w:rPr>
        <w:t xml:space="preserve">(C1)</w:t>
      </w:r>
      <w:r>
        <w:rPr>
          <w:lang w:val="id"/>
        </w:rPr>
        <w:t xml:space="preserve"> </w:t>
      </w:r>
      <w:r>
        <w:rPr>
          <w:i/>
          <w:iCs/>
          <w:lang w:val="id"/>
        </w:rPr>
        <w:t xml:space="preserve">(Kunci: lebih dari tiga)</w:t>
      </w:r>
    </w:p>
    <w:p>
      <w:pPr>
        <w:pStyle w:val="FirstParagraph"/>
      </w:pPr>
      <w:r>
        <w:rPr>
          <w:b/>
          <w:bCs/>
          <w:lang w:val="id"/>
        </w:rPr>
        <w:t xml:space="preserve">C2 — Memahami (5)</w:t>
      </w:r>
    </w:p>
    <w:p>
      <w:pPr>
        <w:pStyle w:val="Compact"/>
        <w:numPr>
          <w:ilvl w:val="0"/>
          <w:numId w:val="1004"/>
        </w:numPr>
      </w:pPr>
      <w:r>
        <w:rPr>
          <w:lang w:val="id"/>
        </w:rPr>
        <w:t xml:space="preserve">Jelaskan mengapa syarat pembatalan berbasis harga tidak sah.</w:t>
      </w:r>
      <w:r>
        <w:rPr>
          <w:lang w:val="id"/>
        </w:rPr>
        <w:t xml:space="preserve"> </w:t>
      </w:r>
      <w:r>
        <w:rPr>
          <w:i/>
          <w:iCs/>
          <w:lang w:val="id"/>
        </w:rPr>
        <w:t xml:space="preserve">(C2)</w:t>
      </w:r>
      <w:r>
        <w:rPr>
          <w:lang w:val="id"/>
        </w:rPr>
        <w:t xml:space="preserve"> </w:t>
      </w:r>
      <w:r>
        <w:rPr>
          <w:i/>
          <w:iCs/>
          <w:lang w:val="id"/>
        </w:rPr>
        <w:t xml:space="preserve">(Kunci: karena harga bukan bukti tentang usaha — penurunan 20% dapat terjadi tanpa satu pun asumsi tesis terbantah, dan kenaikan 20% dapat terjadi meski seluruhnya terbantah. Syarat pembatalan berbasis harga karena itu tidak menguji tesis; ia hanya menyatakan batas toleransi kerugian, yang merupakan fungsi ukuran posisi dan manajemen risiko, bukan fungsi tesis)</w:t>
      </w:r>
    </w:p>
    <w:p>
      <w:pPr>
        <w:pStyle w:val="Compact"/>
        <w:numPr>
          <w:ilvl w:val="0"/>
          <w:numId w:val="1004"/>
        </w:numPr>
      </w:pPr>
      <w:r>
        <w:rPr>
          <w:lang w:val="id"/>
        </w:rPr>
        <w:t xml:space="preserve">Mengapa daftar</w:t>
      </w:r>
      <w:r>
        <w:rPr>
          <w:lang w:val="id"/>
        </w:rPr>
        <w:t xml:space="preserve"> </w:t>
      </w:r>
      <w:r>
        <w:rPr>
          <w:lang w:val="id"/>
        </w:rPr>
        <w:t xml:space="preserve">“apa yang harus benar”</w:t>
      </w:r>
      <w:r>
        <w:rPr>
          <w:lang w:val="id"/>
        </w:rPr>
        <w:t xml:space="preserve"> </w:t>
      </w:r>
      <w:r>
        <w:rPr>
          <w:lang w:val="id"/>
        </w:rPr>
        <w:t xml:space="preserve">lebih efektif daripada daftar alasan membeli?</w:t>
      </w:r>
      <w:r>
        <w:rPr>
          <w:lang w:val="id"/>
        </w:rPr>
        <w:t xml:space="preserve"> </w:t>
      </w:r>
      <w:r>
        <w:rPr>
          <w:i/>
          <w:iCs/>
          <w:lang w:val="id"/>
        </w:rPr>
        <w:t xml:space="preserve">(C2)</w:t>
      </w:r>
      <w:r>
        <w:rPr>
          <w:lang w:val="id"/>
        </w:rPr>
        <w:t xml:space="preserve"> </w:t>
      </w:r>
      <w:r>
        <w:rPr>
          <w:i/>
          <w:iCs/>
          <w:lang w:val="id"/>
        </w:rPr>
        <w:t xml:space="preserve">(Kunci: karena daftar alasan membeli dapat diperpanjang tanpa batas dan setiap tambahan menaikkan keyakinan tanpa menaikkan ketepatan. Daftar</w:t>
      </w:r>
      <w:r>
        <w:rPr>
          <w:i/>
          <w:iCs/>
          <w:lang w:val="id"/>
        </w:rPr>
        <w:t xml:space="preserve"> </w:t>
      </w:r>
      <w:r>
        <w:rPr>
          <w:i/>
          <w:iCs/>
          <w:lang w:val="id"/>
        </w:rPr>
        <w:t xml:space="preserve">‘apa yang harus benar’</w:t>
      </w:r>
      <w:r>
        <w:rPr>
          <w:i/>
          <w:iCs/>
          <w:lang w:val="id"/>
        </w:rPr>
        <w:t xml:space="preserve"> </w:t>
      </w:r>
      <w:r>
        <w:rPr>
          <w:i/>
          <w:iCs/>
          <w:lang w:val="id"/>
        </w:rPr>
        <w:t xml:space="preserve">membalik arahnya: ia memaksa menyatakan kondisi yang</w:t>
      </w:r>
      <w:r>
        <w:rPr>
          <w:i/>
          <w:iCs/>
          <w:lang w:val="id"/>
        </w:rPr>
        <w:t xml:space="preserve"> </w:t>
      </w:r>
      <w:r>
        <w:rPr>
          <w:b/>
          <w:bCs/>
          <w:i/>
          <w:iCs/>
          <w:lang w:val="id"/>
        </w:rPr>
        <w:t xml:space="preserve">dapat gagal</w:t>
      </w:r>
      <w:r>
        <w:rPr>
          <w:i/>
          <w:iCs/>
          <w:lang w:val="id"/>
        </w:rPr>
        <w:t xml:space="preserve">, sehingga menghasilkan syarat pembatalan yang dapat diuji dan menunjukkan berapa banyak hal yang harus berjalan benar sekaligus)</w:t>
      </w:r>
    </w:p>
    <w:p>
      <w:pPr>
        <w:pStyle w:val="Compact"/>
        <w:numPr>
          <w:ilvl w:val="0"/>
          <w:numId w:val="1004"/>
        </w:numPr>
      </w:pPr>
      <w:r>
        <w:rPr>
          <w:lang w:val="id"/>
        </w:rPr>
        <w:t xml:space="preserve">Jelaskan mengapa seluruh langkah penurunan ukuran posisi hanya menurunkan, tidak menaikkan.</w:t>
      </w:r>
      <w:r>
        <w:rPr>
          <w:lang w:val="id"/>
        </w:rPr>
        <w:t xml:space="preserve"> </w:t>
      </w:r>
      <w:r>
        <w:rPr>
          <w:i/>
          <w:iCs/>
          <w:lang w:val="id"/>
        </w:rPr>
        <w:t xml:space="preserve">(C2)</w:t>
      </w:r>
      <w:r>
        <w:rPr>
          <w:lang w:val="id"/>
        </w:rPr>
        <w:t xml:space="preserve"> </w:t>
      </w:r>
      <w:r>
        <w:rPr>
          <w:i/>
          <w:iCs/>
          <w:lang w:val="id"/>
        </w:rPr>
        <w:t xml:space="preserve">(Kunci: karena setiap langkah menangkap sumber ketidakpastian yang berbeda — lebar rentang valuasi, jumlah asumsi yang harus benar bersamaan, kualitas bukti, konsentrasi sektor, dan likuiditas. Ketidakpastian hanya menambah, tidak pernah mengurangi. Langkah yang dapat menaikkan ukuran posisi akan menjadi tempat keyakinan masuk kembali melalui pintu belakang)</w:t>
      </w:r>
    </w:p>
    <w:p>
      <w:pPr>
        <w:pStyle w:val="Compact"/>
        <w:numPr>
          <w:ilvl w:val="0"/>
          <w:numId w:val="1004"/>
        </w:numPr>
      </w:pPr>
      <w:r>
        <w:rPr>
          <w:lang w:val="id"/>
        </w:rPr>
        <w:t xml:space="preserve">Mengapa keyakinan tinggi tidak boleh menaikkan ukuran posisi pada Level 2?</w:t>
      </w:r>
      <w:r>
        <w:rPr>
          <w:lang w:val="id"/>
        </w:rPr>
        <w:t xml:space="preserve"> </w:t>
      </w:r>
      <w:r>
        <w:rPr>
          <w:i/>
          <w:iCs/>
          <w:lang w:val="id"/>
        </w:rPr>
        <w:t xml:space="preserve">(C2)</w:t>
      </w:r>
      <w:r>
        <w:rPr>
          <w:lang w:val="id"/>
        </w:rPr>
        <w:t xml:space="preserve"> </w:t>
      </w:r>
      <w:r>
        <w:rPr>
          <w:i/>
          <w:iCs/>
          <w:lang w:val="id"/>
        </w:rPr>
        <w:t xml:space="preserve">(Kunci: karena pada Level 2 peserta belum memiliki cukup pengamatan untuk membuktikan bahwa keyakinannya terkalibrasi — bahwa tesis yang ia yakini 80% benar memang benar sekitar 80% kali. Tanpa kalibrasi yang terbukti, keyakinan hanya mengukur kekuatan perasaan, dan membiarkannya menaikkan ukuran posisi berarti membiarkan perasaan menentukan risiko)</w:t>
      </w:r>
    </w:p>
    <w:p>
      <w:pPr>
        <w:pStyle w:val="Compact"/>
        <w:numPr>
          <w:ilvl w:val="0"/>
          <w:numId w:val="1004"/>
        </w:numPr>
      </w:pPr>
      <w:r>
        <w:rPr>
          <w:lang w:val="id"/>
        </w:rPr>
        <w:t xml:space="preserve">Jelaskan mengapa tesis yang berubah diam-diam adalah kesalahan paling merusak.</w:t>
      </w:r>
      <w:r>
        <w:rPr>
          <w:lang w:val="id"/>
        </w:rPr>
        <w:t xml:space="preserve"> </w:t>
      </w:r>
      <w:r>
        <w:rPr>
          <w:i/>
          <w:iCs/>
          <w:lang w:val="id"/>
        </w:rPr>
        <w:t xml:space="preserve">(C2)</w:t>
      </w:r>
      <w:r>
        <w:rPr>
          <w:lang w:val="id"/>
        </w:rPr>
        <w:t xml:space="preserve"> </w:t>
      </w:r>
      <w:r>
        <w:rPr>
          <w:i/>
          <w:iCs/>
          <w:lang w:val="id"/>
        </w:rPr>
        <w:t xml:space="preserve">(Kunci: karena tesis yang berubah diam-diam menghapus kemungkinan belajar: tidak ada yang pernah terbukti salah, karena alasan memegang selalu disesuaikan dengan keadaan terbaru. Investor membeli karena pertumbuhan, menahan karena dividen, lalu menahan lagi karena nilai aset — tanpa pernah menyadari bahwa tesis awal sudah gugur sejak lama. Setiap perubahan tesis harus ditulis sebagai</w:t>
      </w:r>
      <w:r>
        <w:rPr>
          <w:i/>
          <w:iCs/>
          <w:lang w:val="id"/>
        </w:rPr>
        <w:t xml:space="preserve"> </w:t>
      </w:r>
      <w:r>
        <w:rPr>
          <w:b/>
          <w:bCs/>
          <w:i/>
          <w:iCs/>
          <w:lang w:val="id"/>
        </w:rPr>
        <w:t xml:space="preserve">tesis baru</w:t>
      </w:r>
      <w:r>
        <w:rPr>
          <w:i/>
          <w:iCs/>
          <w:lang w:val="id"/>
        </w:rPr>
        <w:t xml:space="preserve"> </w:t>
      </w:r>
      <w:r>
        <w:rPr>
          <w:i/>
          <w:iCs/>
          <w:lang w:val="id"/>
        </w:rPr>
        <w:t xml:space="preserve">dengan tanggalnya)</w:t>
      </w:r>
    </w:p>
    <w:p>
      <w:pPr>
        <w:pStyle w:val="FirstParagraph"/>
      </w:pPr>
      <w:r>
        <w:rPr>
          <w:b/>
          <w:bCs/>
          <w:lang w:val="id"/>
        </w:rPr>
        <w:t xml:space="preserve">C3 — Menerapkan (7)</w:t>
      </w:r>
    </w:p>
    <w:p>
      <w:pPr>
        <w:pStyle w:val="Compact"/>
        <w:numPr>
          <w:ilvl w:val="0"/>
          <w:numId w:val="1005"/>
        </w:numPr>
      </w:pPr>
      <w:r>
        <w:rPr>
          <w:lang w:val="id"/>
        </w:rPr>
        <w:t xml:space="preserve">Batas keras 5%; dua kondisi berkeyakinan rendah (−1,0 pp masing-masing); rentang valuasi lebar (−0,5 pp). Hitung ukuran posisi akhir.</w:t>
      </w:r>
      <w:r>
        <w:rPr>
          <w:lang w:val="id"/>
        </w:rPr>
        <w:t xml:space="preserve"> </w:t>
      </w:r>
      <w:r>
        <w:rPr>
          <w:i/>
          <w:iCs/>
          <w:lang w:val="id"/>
        </w:rPr>
        <w:t xml:space="preserve">(C3)</w:t>
      </w:r>
      <w:r>
        <w:rPr>
          <w:lang w:val="id"/>
        </w:rPr>
        <w:t xml:space="preserve"> </w:t>
      </w:r>
      <w:r>
        <w:rPr>
          <w:i/>
          <w:iCs/>
          <w:lang w:val="id"/>
        </w:rPr>
        <w:t xml:space="preserve">(Kunci: 2,5%)</w:t>
      </w:r>
    </w:p>
    <w:p>
      <w:pPr>
        <w:pStyle w:val="Compact"/>
        <w:numPr>
          <w:ilvl w:val="0"/>
          <w:numId w:val="1005"/>
        </w:numPr>
      </w:pPr>
      <w:r>
        <w:rPr>
          <w:lang w:val="id"/>
        </w:rPr>
        <w:t xml:space="preserve">Portofolio Rp800 juta, posisi 3,0%. Hitung nominal dan dampak bila menjadi nol.</w:t>
      </w:r>
      <w:r>
        <w:rPr>
          <w:lang w:val="id"/>
        </w:rPr>
        <w:t xml:space="preserve"> </w:t>
      </w:r>
      <w:r>
        <w:rPr>
          <w:i/>
          <w:iCs/>
          <w:lang w:val="id"/>
        </w:rPr>
        <w:t xml:space="preserve">(C3)</w:t>
      </w:r>
      <w:r>
        <w:rPr>
          <w:lang w:val="id"/>
        </w:rPr>
        <w:t xml:space="preserve"> </w:t>
      </w:r>
      <w:r>
        <w:rPr>
          <w:i/>
          <w:iCs/>
          <w:lang w:val="id"/>
        </w:rPr>
        <w:t xml:space="preserve">(Kunci: Rp24 juta; −3,0%)</w:t>
      </w:r>
    </w:p>
    <w:p>
      <w:pPr>
        <w:pStyle w:val="Compact"/>
        <w:numPr>
          <w:ilvl w:val="0"/>
          <w:numId w:val="1005"/>
        </w:numPr>
      </w:pPr>
      <w:r>
        <w:rPr>
          <w:lang w:val="id"/>
        </w:rPr>
        <w:t xml:space="preserve">Ubah pernyataan</w:t>
      </w:r>
      <w:r>
        <w:rPr>
          <w:lang w:val="id"/>
        </w:rPr>
        <w:t xml:space="preserve"> </w:t>
      </w:r>
      <w:r>
        <w:rPr>
          <w:lang w:val="id"/>
        </w:rPr>
        <w:t xml:space="preserve">“perusahaan ini tumbuh cepat”</w:t>
      </w:r>
      <w:r>
        <w:rPr>
          <w:lang w:val="id"/>
        </w:rPr>
        <w:t xml:space="preserve"> </w:t>
      </w:r>
      <w:r>
        <w:rPr>
          <w:lang w:val="id"/>
        </w:rPr>
        <w:t xml:space="preserve">menjadi kondisi yang dapat diuji dengan angka dan periode.</w:t>
      </w:r>
      <w:r>
        <w:rPr>
          <w:lang w:val="id"/>
        </w:rPr>
        <w:t xml:space="preserve"> </w:t>
      </w:r>
      <w:r>
        <w:rPr>
          <w:i/>
          <w:iCs/>
          <w:lang w:val="id"/>
        </w:rPr>
        <w:t xml:space="preserve">(C3)</w:t>
      </w:r>
      <w:r>
        <w:rPr>
          <w:lang w:val="id"/>
        </w:rPr>
        <w:t xml:space="preserve"> </w:t>
      </w:r>
      <w:r>
        <w:rPr>
          <w:i/>
          <w:iCs/>
          <w:lang w:val="id"/>
        </w:rPr>
        <w:t xml:space="preserve">(Kunci: contoh:</w:t>
      </w:r>
      <w:r>
        <w:rPr>
          <w:i/>
          <w:iCs/>
          <w:lang w:val="id"/>
        </w:rPr>
        <w:t xml:space="preserve"> </w:t>
      </w:r>
      <w:r>
        <w:rPr>
          <w:lang w:val="id"/>
        </w:rPr>
        <w:t xml:space="preserve">’Pendapatan tumbuh ≥ 15% per tahun selama tiga tahun berturut-turut, dengan marjin kotor tidak turun lebih dari 1 poin persentase dari 34%, dan arus kas operasi tumbuh sekurang-kurangnya sepadan dengan laba bersih sepanjang periode itu.’* Yang dinilai: adanya angka, periode, dan kondisi yang dapat dinyatakan gagal)*</w:t>
      </w:r>
    </w:p>
    <w:p>
      <w:pPr>
        <w:pStyle w:val="Compact"/>
        <w:numPr>
          <w:ilvl w:val="0"/>
          <w:numId w:val="1005"/>
        </w:numPr>
      </w:pPr>
      <w:r>
        <w:rPr>
          <w:lang w:val="id"/>
        </w:rPr>
        <w:t xml:space="preserve">Ubah</w:t>
      </w:r>
      <w:r>
        <w:rPr>
          <w:lang w:val="id"/>
        </w:rPr>
        <w:t xml:space="preserve"> </w:t>
      </w:r>
      <w:r>
        <w:rPr>
          <w:lang w:val="id"/>
        </w:rPr>
        <w:t xml:space="preserve">“saya jual bila turun 20%”</w:t>
      </w:r>
      <w:r>
        <w:rPr>
          <w:lang w:val="id"/>
        </w:rPr>
        <w:t xml:space="preserve"> </w:t>
      </w:r>
      <w:r>
        <w:rPr>
          <w:lang w:val="id"/>
        </w:rPr>
        <w:t xml:space="preserve">menjadi syarat pembatalan berbasis fundamental untuk emiten manufaktur.</w:t>
      </w:r>
      <w:r>
        <w:rPr>
          <w:lang w:val="id"/>
        </w:rPr>
        <w:t xml:space="preserve"> </w:t>
      </w:r>
      <w:r>
        <w:rPr>
          <w:i/>
          <w:iCs/>
          <w:lang w:val="id"/>
        </w:rPr>
        <w:t xml:space="preserve">(C3)</w:t>
      </w:r>
      <w:r>
        <w:rPr>
          <w:lang w:val="id"/>
        </w:rPr>
        <w:t xml:space="preserve"> </w:t>
      </w:r>
      <w:r>
        <w:rPr>
          <w:i/>
          <w:iCs/>
          <w:lang w:val="id"/>
        </w:rPr>
        <w:t xml:space="preserve">(Kunci: contoh:</w:t>
      </w:r>
      <w:r>
        <w:rPr>
          <w:i/>
          <w:iCs/>
          <w:lang w:val="id"/>
        </w:rPr>
        <w:t xml:space="preserve"> </w:t>
      </w:r>
      <w:r>
        <w:rPr>
          <w:lang w:val="id"/>
        </w:rPr>
        <w:t xml:space="preserve">’Tesis dibatalkan bila salah satu terjadi: (a) marjin kotor turun di bawah 28% selama dua triwulan berturut-turut; (b) pangsa pasar pada segmen inti turun di bawah 15%; (c) arus kas operasi negatif dua triwulan berturut-turut tanpa penjelasan belanja modal pertumbuhan; (d) rasio utang bersih terhadap EBITDA melampaui 3,0×; (e) pelanggan utama yang menyumbang &gt;20% pendapatan mengakhiri kontrak.’* Seluruhnya dapat diamati dari laporan dan keterbukaan informasi, dan tidak satu pun berbasis harga)*</w:t>
      </w:r>
    </w:p>
    <w:p>
      <w:pPr>
        <w:pStyle w:val="Compact"/>
        <w:numPr>
          <w:ilvl w:val="0"/>
          <w:numId w:val="1005"/>
        </w:numPr>
      </w:pPr>
      <w:r>
        <w:rPr>
          <w:lang w:val="id"/>
        </w:rPr>
        <w:t xml:space="preserve">Tesis memiliki 6 kondisi: 1 tinggi, 2 sedang, 3 rendah. Tentukan tindakan menurut §4.3.</w:t>
      </w:r>
      <w:r>
        <w:rPr>
          <w:lang w:val="id"/>
        </w:rPr>
        <w:t xml:space="preserve"> </w:t>
      </w:r>
      <w:r>
        <w:rPr>
          <w:i/>
          <w:iCs/>
          <w:lang w:val="id"/>
        </w:rPr>
        <w:t xml:space="preserve">(C3)</w:t>
      </w:r>
      <w:r>
        <w:rPr>
          <w:lang w:val="id"/>
        </w:rPr>
        <w:t xml:space="preserve"> </w:t>
      </w:r>
      <w:r>
        <w:rPr>
          <w:i/>
          <w:iCs/>
          <w:lang w:val="id"/>
        </w:rPr>
        <w:t xml:space="preserve">(Kunci: 3 rendah = di ambang; tesis rapuh, ukuran posisi harus sangat kecil atau tesis ditunda)</w:t>
      </w:r>
    </w:p>
    <w:p>
      <w:pPr>
        <w:pStyle w:val="Compact"/>
        <w:numPr>
          <w:ilvl w:val="0"/>
          <w:numId w:val="1005"/>
        </w:numPr>
      </w:pPr>
      <w:r>
        <w:rPr>
          <w:lang w:val="id"/>
        </w:rPr>
        <w:t xml:space="preserve">Syarat pembatalan terpicu; harga naik 42%. Tentukan tindakan dan kuadran evaluasinya.</w:t>
      </w:r>
      <w:r>
        <w:rPr>
          <w:lang w:val="id"/>
        </w:rPr>
        <w:t xml:space="preserve"> </w:t>
      </w:r>
      <w:r>
        <w:rPr>
          <w:i/>
          <w:iCs/>
          <w:lang w:val="id"/>
        </w:rPr>
        <w:t xml:space="preserve">(C3)</w:t>
      </w:r>
      <w:r>
        <w:rPr>
          <w:lang w:val="id"/>
        </w:rPr>
        <w:t xml:space="preserve"> </w:t>
      </w:r>
      <w:r>
        <w:rPr>
          <w:i/>
          <w:iCs/>
          <w:lang w:val="id"/>
        </w:rPr>
        <w:t xml:space="preserve">(Kunci: keluar; proses baik hasil baik = Layak)</w:t>
      </w:r>
    </w:p>
    <w:p>
      <w:pPr>
        <w:pStyle w:val="Compact"/>
        <w:numPr>
          <w:ilvl w:val="0"/>
          <w:numId w:val="1005"/>
        </w:numPr>
      </w:pPr>
      <w:r>
        <w:rPr>
          <w:lang w:val="id"/>
        </w:rPr>
        <w:t xml:space="preserve">Rentang sensitivitas valuasi Rp300–Rp900, harga pasar Rp1.100. Tentukan implikasinya terhadap ukuran posisi.</w:t>
      </w:r>
      <w:r>
        <w:rPr>
          <w:lang w:val="id"/>
        </w:rPr>
        <w:t xml:space="preserve"> </w:t>
      </w:r>
      <w:r>
        <w:rPr>
          <w:i/>
          <w:iCs/>
          <w:lang w:val="id"/>
        </w:rPr>
        <w:t xml:space="preserve">(C3)</w:t>
      </w:r>
      <w:r>
        <w:rPr>
          <w:lang w:val="id"/>
        </w:rPr>
        <w:t xml:space="preserve"> </w:t>
      </w:r>
      <w:r>
        <w:rPr>
          <w:i/>
          <w:iCs/>
          <w:lang w:val="id"/>
        </w:rPr>
        <w:t xml:space="preserve">(Kunci: harga pasar Rp1.100 berada</w:t>
      </w:r>
      <w:r>
        <w:rPr>
          <w:i/>
          <w:iCs/>
          <w:lang w:val="id"/>
        </w:rPr>
        <w:t xml:space="preserve"> </w:t>
      </w:r>
      <w:r>
        <w:rPr>
          <w:b/>
          <w:bCs/>
          <w:i/>
          <w:iCs/>
          <w:lang w:val="id"/>
        </w:rPr>
        <w:t xml:space="preserve">di atas</w:t>
      </w:r>
      <w:r>
        <w:rPr>
          <w:i/>
          <w:iCs/>
          <w:lang w:val="id"/>
        </w:rPr>
        <w:t xml:space="preserve"> </w:t>
      </w:r>
      <w:r>
        <w:rPr>
          <w:i/>
          <w:iCs/>
          <w:lang w:val="id"/>
        </w:rPr>
        <w:t xml:space="preserve">seluruh rentang valuasi Rp300–Rp900, sehingga tidak ada skenario dalam model yang membenarkan pembelian. Implikasinya: ukuran posisi</w:t>
      </w:r>
      <w:r>
        <w:rPr>
          <w:i/>
          <w:iCs/>
          <w:lang w:val="id"/>
        </w:rPr>
        <w:t xml:space="preserve"> </w:t>
      </w:r>
      <w:r>
        <w:rPr>
          <w:b/>
          <w:bCs/>
          <w:i/>
          <w:iCs/>
          <w:lang w:val="id"/>
        </w:rPr>
        <w:t xml:space="preserve">nol</w:t>
      </w:r>
      <w:r>
        <w:rPr>
          <w:i/>
          <w:iCs/>
          <w:lang w:val="id"/>
        </w:rPr>
        <w:t xml:space="preserve">. Rentang yang sangat lebar (3×) juga menandakan ketidakpastian asumsi yang tinggi, yang secara terpisah menuntut penurunan ukuran posisi. Tindakan yang benar adalah memasukkan ke daftar pantau dengan harga yang membuatnya menarik, bukan mengambil posisi kecil sebagai kompromi)</w:t>
      </w:r>
    </w:p>
    <w:p>
      <w:pPr>
        <w:pStyle w:val="FirstParagraph"/>
      </w:pPr>
      <w:r>
        <w:rPr>
          <w:b/>
          <w:bCs/>
          <w:lang w:val="id"/>
        </w:rPr>
        <w:t xml:space="preserve">C4 — Menganalisis (5)</w:t>
      </w:r>
    </w:p>
    <w:p>
      <w:pPr>
        <w:pStyle w:val="Compact"/>
        <w:numPr>
          <w:ilvl w:val="0"/>
          <w:numId w:val="1006"/>
        </w:numPr>
      </w:pPr>
      <w:r>
        <w:rPr>
          <w:lang w:val="id"/>
        </w:rPr>
        <w:t xml:space="preserve">Analisis mengapa tesis Contoh 2 terasa lebih meyakinkan padahal jauh lebih lemah.</w:t>
      </w:r>
      <w:r>
        <w:rPr>
          <w:lang w:val="id"/>
        </w:rPr>
        <w:t xml:space="preserve"> </w:t>
      </w:r>
      <w:r>
        <w:rPr>
          <w:i/>
          <w:iCs/>
          <w:lang w:val="id"/>
        </w:rPr>
        <w:t xml:space="preserve">(C4)</w:t>
      </w:r>
      <w:r>
        <w:rPr>
          <w:lang w:val="id"/>
        </w:rPr>
        <w:t xml:space="preserve"> </w:t>
      </w:r>
      <w:r>
        <w:rPr>
          <w:i/>
          <w:iCs/>
          <w:lang w:val="id"/>
        </w:rPr>
        <w:t xml:space="preserve">(Kunci: karena tesis Contoh 2 memuat lebih banyak alasan, bahasa yang lebih meyakinkan, dan sedikit atau tanpa bukti bertentangan — seluruhnya menaikkan rasa yakin pembaca. Justru itulah yang membuatnya lemah: tidak ada syarat yang dapat gagal, tidak ada asumsi yang dinyatakan dapat salah, dan karenanya tidak ada yang dapat diuji. Kegunaan sebuah tesis berbanding terbalik dengan kenyamanan membacanya)</w:t>
      </w:r>
    </w:p>
    <w:p>
      <w:pPr>
        <w:pStyle w:val="Compact"/>
        <w:numPr>
          <w:ilvl w:val="0"/>
          <w:numId w:val="1006"/>
        </w:numPr>
      </w:pPr>
      <w:r>
        <w:rPr>
          <w:lang w:val="id"/>
        </w:rPr>
        <w:t xml:space="preserve">Analisis mengapa bukti bertentangan butir 4 pada Contoh 1 hampir membatalkan tesisnya sendiri.</w:t>
      </w:r>
      <w:r>
        <w:rPr>
          <w:lang w:val="id"/>
        </w:rPr>
        <w:t xml:space="preserve"> </w:t>
      </w:r>
      <w:r>
        <w:rPr>
          <w:i/>
          <w:iCs/>
          <w:lang w:val="id"/>
        </w:rPr>
        <w:t xml:space="preserve">(C4)</w:t>
      </w:r>
      <w:r>
        <w:rPr>
          <w:lang w:val="id"/>
        </w:rPr>
        <w:t xml:space="preserve"> </w:t>
      </w:r>
      <w:r>
        <w:rPr>
          <w:i/>
          <w:iCs/>
          <w:lang w:val="id"/>
        </w:rPr>
        <w:t xml:space="preserve">(Kunci: karena bukti bertentangan itu menyentuh asumsi yang menopang sebagian besar nilai dalam tesis — bukan detail pinggiran. Bila satu bukti sudah hampir membatalkan tesis, itu menunjukkan tesis bergantung pada satu asumsi yang rapuh. Tindakan yang tepat: nyatakan ketergantungan itu secara eksplisit, turunkan ukuran posisi secara tajam, dan jadikan bukti tersebut sebagai butir pemantauan utama)</w:t>
      </w:r>
    </w:p>
    <w:p>
      <w:pPr>
        <w:pStyle w:val="Compact"/>
        <w:numPr>
          <w:ilvl w:val="0"/>
          <w:numId w:val="1006"/>
        </w:numPr>
      </w:pPr>
      <w:r>
        <w:rPr>
          <w:lang w:val="id"/>
        </w:rPr>
        <w:t xml:space="preserve">Analisis mengapa keluar dari posisi yang untung karena tesis terbantah tetap merupakan proses yang baik.</w:t>
      </w:r>
      <w:r>
        <w:rPr>
          <w:lang w:val="id"/>
        </w:rPr>
        <w:t xml:space="preserve"> </w:t>
      </w:r>
      <w:r>
        <w:rPr>
          <w:i/>
          <w:iCs/>
          <w:lang w:val="id"/>
        </w:rPr>
        <w:t xml:space="preserve">(C4)</w:t>
      </w:r>
      <w:r>
        <w:rPr>
          <w:lang w:val="id"/>
        </w:rPr>
        <w:t xml:space="preserve"> </w:t>
      </w:r>
      <w:r>
        <w:rPr>
          <w:i/>
          <w:iCs/>
          <w:lang w:val="id"/>
        </w:rPr>
        <w:t xml:space="preserve">(Kunci: karena proses dinilai dari kesesuaian tindakan dengan aturan yang ditetapkan sebelum hasil diketahui, bukan dari hasilnya. Keluar ketika tesis terbantah — meski posisi sedang untung — membuktikan syarat pembatalan benar-benar mengikat. Bila keuntungan dibiarkan membatalkan aturan, maka aturan itu tidak pernah berlaku sejak awal, dan kerugian besar hanya soal waktu)</w:t>
      </w:r>
    </w:p>
    <w:p>
      <w:pPr>
        <w:pStyle w:val="Compact"/>
        <w:numPr>
          <w:ilvl w:val="0"/>
          <w:numId w:val="1006"/>
        </w:numPr>
      </w:pPr>
      <w:r>
        <w:rPr>
          <w:lang w:val="id"/>
        </w:rPr>
        <w:t xml:space="preserve">Analisis mengapa</w:t>
      </w:r>
      <w:r>
        <w:rPr>
          <w:lang w:val="id"/>
        </w:rPr>
        <w:t xml:space="preserve"> </w:t>
      </w:r>
      <w:r>
        <w:rPr>
          <w:lang w:val="id"/>
        </w:rPr>
        <w:t xml:space="preserve">“mungkin investasi baru ini bagus”</w:t>
      </w:r>
      <w:r>
        <w:rPr>
          <w:lang w:val="id"/>
        </w:rPr>
        <w:t xml:space="preserve"> </w:t>
      </w:r>
      <w:r>
        <w:rPr>
          <w:lang w:val="id"/>
        </w:rPr>
        <w:t xml:space="preserve">adalah tesis baru, bukan kelanjutan tesis lama.</w:t>
      </w:r>
      <w:r>
        <w:rPr>
          <w:lang w:val="id"/>
        </w:rPr>
        <w:t xml:space="preserve"> </w:t>
      </w:r>
      <w:r>
        <w:rPr>
          <w:i/>
          <w:iCs/>
          <w:lang w:val="id"/>
        </w:rPr>
        <w:t xml:space="preserve">(C4)</w:t>
      </w:r>
      <w:r>
        <w:rPr>
          <w:lang w:val="id"/>
        </w:rPr>
        <w:t xml:space="preserve"> </w:t>
      </w:r>
      <w:r>
        <w:rPr>
          <w:i/>
          <w:iCs/>
          <w:lang w:val="id"/>
        </w:rPr>
        <w:t xml:space="preserve">(Kunci: karena alasan memegang telah berpindah dari yang dicatat semula ke sesuatu yang berbeda; itu keputusan baru yang harus melewati seluruh proses — sebelas bagian tesis, syarat pembatalan, dan penurunan ukuran posisi dari awal. Menyebutnya kelanjutan berarti keputusan baru itu masuk portofolio tanpa pernah diuji, dan tesis lama tidak pernah tercatat gagal)</w:t>
      </w:r>
    </w:p>
    <w:p>
      <w:pPr>
        <w:pStyle w:val="Compact"/>
        <w:numPr>
          <w:ilvl w:val="0"/>
          <w:numId w:val="1006"/>
        </w:numPr>
      </w:pPr>
      <w:r>
        <w:rPr>
          <w:lang w:val="id"/>
        </w:rPr>
        <w:t xml:space="preserve">Analisis mengapa keyakinan yang terasa dalam sebuah tesis berbanding terbalik dengan kegunaannya.</w:t>
      </w:r>
      <w:r>
        <w:rPr>
          <w:lang w:val="id"/>
        </w:rPr>
        <w:t xml:space="preserve"> </w:t>
      </w:r>
      <w:r>
        <w:rPr>
          <w:i/>
          <w:iCs/>
          <w:lang w:val="id"/>
        </w:rPr>
        <w:t xml:space="preserve">(C4)</w:t>
      </w:r>
      <w:r>
        <w:rPr>
          <w:lang w:val="id"/>
        </w:rPr>
        <w:t xml:space="preserve"> </w:t>
      </w:r>
      <w:r>
        <w:rPr>
          <w:i/>
          <w:iCs/>
          <w:lang w:val="id"/>
        </w:rPr>
        <w:t xml:space="preserve">(Kunci: karena keyakinan yang terasa dalam umumnya berasal dari tidak adanya bukti bertentangan yang dipertimbangkan — dan itu berarti tesis belum diuji. Tesis yang berguna menyatakan apa yang dapat membatalkannya, mengakui hal-hal yang tidak diketahui, dan menunjukkan rentang hasil; membacanya terasa tidak nyaman. Rasa yakin adalah ukuran seberapa sedikit tesis itu diuji, bukan seberapa benar ia)</w:t>
      </w:r>
    </w:p>
    <w:p>
      <w:pPr>
        <w:pStyle w:val="FirstParagraph"/>
      </w:pPr>
      <w:r>
        <w:rPr>
          <w:b/>
          <w:bCs/>
          <w:lang w:val="id"/>
        </w:rPr>
        <w:t xml:space="preserve">C5 — Mengevaluasi (3)</w:t>
      </w:r>
    </w:p>
    <w:p>
      <w:pPr>
        <w:pStyle w:val="Compact"/>
        <w:numPr>
          <w:ilvl w:val="0"/>
          <w:numId w:val="1007"/>
        </w:numPr>
      </w:pPr>
      <w:r>
        <w:rPr>
          <w:lang w:val="id"/>
        </w:rPr>
        <w:t xml:space="preserve">Evaluasi tesis yang memiliki sepuluh alasan membeli dan satu baris bukti bertentangan. Tentukan apa yang harus diperbaiki.</w:t>
      </w:r>
      <w:r>
        <w:rPr>
          <w:lang w:val="id"/>
        </w:rPr>
        <w:t xml:space="preserve"> </w:t>
      </w:r>
      <w:r>
        <w:rPr>
          <w:i/>
          <w:iCs/>
          <w:lang w:val="id"/>
        </w:rPr>
        <w:t xml:space="preserve">(C5)</w:t>
      </w:r>
      <w:r>
        <w:rPr>
          <w:lang w:val="id"/>
        </w:rPr>
        <w:t xml:space="preserve"> </w:t>
      </w:r>
      <w:r>
        <w:rPr>
          <w:i/>
          <w:iCs/>
          <w:lang w:val="id"/>
        </w:rPr>
        <w:t xml:space="preserve">(Kunci: perbaikan yang diperlukan: (a) ubah sepuluh alasan membeli menjadi daftar</w:t>
      </w:r>
      <w:r>
        <w:rPr>
          <w:i/>
          <w:iCs/>
          <w:lang w:val="id"/>
        </w:rPr>
        <w:t xml:space="preserve"> </w:t>
      </w:r>
      <w:r>
        <w:rPr>
          <w:b/>
          <w:bCs/>
          <w:i/>
          <w:iCs/>
          <w:lang w:val="id"/>
        </w:rPr>
        <w:t xml:space="preserve">apa yang harus benar</w:t>
      </w:r>
      <w:r>
        <w:rPr>
          <w:i/>
          <w:iCs/>
          <w:lang w:val="id"/>
        </w:rPr>
        <w:t xml:space="preserve">, lalu periksa berapa di antaranya harus benar bersamaan — semakin banyak, semakin kecil peluang gabungannya; (b) cari dan tuliskan bukti bertentangan secara sengaja, sekurang-kurangnya untuk tiga asumsi utama; (c) susun syarat pembatalan berbasis fundamental dari asumsi-asumsi itu; (d) turunkan ukuran posisi sesuai jumlah asumsi yang harus benar. Rasio sepuluh banding satu itu sendiri sudah merupakan diagnosis: tesis disusun untuk membenarkan, bukan untuk menguji)</w:t>
      </w:r>
    </w:p>
    <w:p>
      <w:pPr>
        <w:pStyle w:val="Compact"/>
        <w:numPr>
          <w:ilvl w:val="0"/>
          <w:numId w:val="1007"/>
        </w:numPr>
      </w:pPr>
      <w:r>
        <w:rPr>
          <w:lang w:val="id"/>
        </w:rPr>
        <w:t xml:space="preserve">Evaluasi keputusan menaikkan ukuran posisi dari 3% ke 8% setelah tesis terbukti benar pada tahun pertama. Gunakan L2.3 §4.4 dan L0.9 B12.</w:t>
      </w:r>
      <w:r>
        <w:rPr>
          <w:lang w:val="id"/>
        </w:rPr>
        <w:t xml:space="preserve"> </w:t>
      </w:r>
      <w:r>
        <w:rPr>
          <w:i/>
          <w:iCs/>
          <w:lang w:val="id"/>
        </w:rPr>
        <w:t xml:space="preserve">(C5)</w:t>
      </w:r>
      <w:r>
        <w:rPr>
          <w:lang w:val="id"/>
        </w:rPr>
        <w:t xml:space="preserve"> </w:t>
      </w:r>
      <w:r>
        <w:rPr>
          <w:i/>
          <w:iCs/>
          <w:lang w:val="id"/>
        </w:rPr>
        <w:t xml:space="preserve">(Kunci: kenaikan itu tidak sah. Satu tahun memberi satu pengamatan — jauh di bawah kecukupan sampel untuk menyimpulkan apa pun tentang kalibrasi (L2.3 §4.4), dan tesis yang</w:t>
      </w:r>
      <w:r>
        <w:rPr>
          <w:i/>
          <w:iCs/>
          <w:lang w:val="id"/>
        </w:rPr>
        <w:t xml:space="preserve"> </w:t>
      </w:r>
      <w:r>
        <w:rPr>
          <w:i/>
          <w:iCs/>
          <w:lang w:val="id"/>
        </w:rPr>
        <w:t xml:space="preserve">‘terbukti benar’</w:t>
      </w:r>
      <w:r>
        <w:rPr>
          <w:i/>
          <w:iCs/>
          <w:lang w:val="id"/>
        </w:rPr>
        <w:t xml:space="preserve"> </w:t>
      </w:r>
      <w:r>
        <w:rPr>
          <w:i/>
          <w:iCs/>
          <w:lang w:val="id"/>
        </w:rPr>
        <w:t xml:space="preserve">pada tahun pertama konsisten dengan keberuntungan. Menaikkan ukuran posisi setelah hasil baik adalah percaya diri berlebih setelah kemenangan (L0.9 B12), dan ia menempatkan modal terbesar tepat setelah rangkaian hasil yang paling mungkin mengalami regresi. Ukuran posisi diturunkan dari ketidakpastian yang tersisa, bukan dari hasil yang sudah lewat)</w:t>
      </w:r>
    </w:p>
    <w:p>
      <w:pPr>
        <w:pStyle w:val="Compact"/>
        <w:numPr>
          <w:ilvl w:val="0"/>
          <w:numId w:val="1007"/>
        </w:numPr>
      </w:pPr>
      <w:r>
        <w:rPr>
          <w:lang w:val="id"/>
        </w:rPr>
        <w:t xml:space="preserve">Evaluasi tesis yang seluruh syarat pembatalannya berbasis harga. Tentukan apakah ia dapat dinilai dan mengapa.</w:t>
      </w:r>
      <w:r>
        <w:rPr>
          <w:lang w:val="id"/>
        </w:rPr>
        <w:t xml:space="preserve"> </w:t>
      </w:r>
      <w:r>
        <w:rPr>
          <w:i/>
          <w:iCs/>
          <w:lang w:val="id"/>
        </w:rPr>
        <w:t xml:space="preserve">(C5)</w:t>
      </w:r>
      <w:r>
        <w:rPr>
          <w:lang w:val="id"/>
        </w:rPr>
        <w:t xml:space="preserve"> </w:t>
      </w:r>
      <w:r>
        <w:rPr>
          <w:i/>
          <w:iCs/>
          <w:lang w:val="id"/>
        </w:rPr>
        <w:t xml:space="preserve">(Kunci: tesis itu</w:t>
      </w:r>
      <w:r>
        <w:rPr>
          <w:i/>
          <w:iCs/>
          <w:lang w:val="id"/>
        </w:rPr>
        <w:t xml:space="preserve"> </w:t>
      </w:r>
      <w:r>
        <w:rPr>
          <w:b/>
          <w:bCs/>
          <w:i/>
          <w:iCs/>
          <w:lang w:val="id"/>
        </w:rPr>
        <w:t xml:space="preserve">tidak dapat dinilai</w:t>
      </w:r>
      <w:r>
        <w:rPr>
          <w:i/>
          <w:iCs/>
          <w:lang w:val="id"/>
        </w:rPr>
        <w:t xml:space="preserve"> </w:t>
      </w:r>
      <w:r>
        <w:rPr>
          <w:i/>
          <w:iCs/>
          <w:lang w:val="id"/>
        </w:rPr>
        <w:t xml:space="preserve">sebagai tesis. Syarat pembatalan berbasis harga tidak menguji satu pun asumsi tentang usaha (butir 6), sehingga tidak ada cara mengetahui apakah penalaran awalnya benar atau salah — hanya apakah harganya naik atau turun. Akibatnya tidak ada pembelajaran yang mungkin: setiap kerugian tampak sebagai nasib buruk dan setiap keuntungan sebagai bukti kemampuan. Yang dimilikinya adalah aturan manajemen risiko yang dilabeli tesis)</w:t>
      </w:r>
    </w:p>
    <w:bookmarkEnd w:id="25"/>
    <w:bookmarkStart w:id="26" w:name="rubrik-penilaian-lk-l2i.6"/>
    <w:p>
      <w:pPr>
        <w:pStyle w:val="Heading2"/>
      </w:pPr>
      <w:r>
        <w:rPr>
          <w:lang w:val="id"/>
        </w:rPr>
        <w:t xml:space="preserve">8. Rubrik Penilaian LK-L2I.6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Tesis berupa pendapat</w:t>
            </w:r>
          </w:p>
        </w:tc>
        <w:tc>
          <w:tcPr/>
          <w:p>
            <w:pPr>
              <w:pStyle w:val="Compact"/>
            </w:pPr>
            <w:r>
              <w:rPr>
                <w:lang w:val="id"/>
              </w:rPr>
              <w:t xml:space="preserve">Klaim spesifik tanpa dukungan analisis</w:t>
            </w:r>
          </w:p>
        </w:tc>
        <w:tc>
          <w:tcPr/>
          <w:p>
            <w:pPr>
              <w:pStyle w:val="Compact"/>
            </w:pPr>
            <w:r>
              <w:rPr>
                <w:b/>
                <w:bCs/>
                <w:lang w:val="id"/>
              </w:rPr>
              <w:t xml:space="preserve">Sebelas bagian lengkap</w:t>
            </w:r>
            <w:r>
              <w:rPr>
                <w:lang w:val="id"/>
              </w:rPr>
              <w:t xml:space="preserve">, terhubung ke L2I.1–L2I.5</w:t>
            </w:r>
          </w:p>
        </w:tc>
        <w:tc>
          <w:tcPr/>
          <w:p>
            <w:pPr>
              <w:pStyle w:val="Compact"/>
            </w:pPr>
            <w:r>
              <w:rPr>
                <w:lang w:val="id"/>
              </w:rPr>
              <w:t xml:space="preserve">Menunjukkan konsistensi antar-modul dan menyelesaikan pertentangan antar-temuan</w:t>
            </w:r>
          </w:p>
        </w:tc>
      </w:tr>
      <w:tr>
        <w:tc>
          <w:tcPr/>
          <w:p>
            <w:pPr>
              <w:pStyle w:val="Compact"/>
            </w:pPr>
            <w:r>
              <w:rPr>
                <w:b/>
                <w:bCs/>
                <w:lang w:val="id"/>
              </w:rPr>
              <w:t xml:space="preserve">D2 Kualitas data</w:t>
            </w:r>
          </w:p>
        </w:tc>
        <w:tc>
          <w:tcPr/>
          <w:p>
            <w:pPr>
              <w:pStyle w:val="Compact"/>
            </w:pPr>
            <w:r>
              <w:rPr>
                <w:lang w:val="id"/>
              </w:rPr>
              <w:t xml:space="preserve">Klaim tanpa rujukan</w:t>
            </w:r>
          </w:p>
        </w:tc>
        <w:tc>
          <w:tcPr/>
          <w:p>
            <w:pPr>
              <w:pStyle w:val="Compact"/>
            </w:pPr>
            <w:r>
              <w:rPr>
                <w:lang w:val="id"/>
              </w:rPr>
              <w:t xml:space="preserve">Sebagian berujukan</w:t>
            </w:r>
          </w:p>
        </w:tc>
        <w:tc>
          <w:tcPr/>
          <w:p>
            <w:pPr>
              <w:pStyle w:val="Compact"/>
            </w:pPr>
            <w:r>
              <w:rPr>
                <w:lang w:val="id"/>
              </w:rPr>
              <w:t xml:space="preserve">Setiap klaim kuantitatif merujuk sumber primer bertanggal</w:t>
            </w:r>
          </w:p>
        </w:tc>
        <w:tc>
          <w:tcPr/>
          <w:p>
            <w:pPr>
              <w:pStyle w:val="Compact"/>
            </w:pPr>
            <w:r>
              <w:rPr>
                <w:lang w:val="id"/>
              </w:rPr>
              <w:t xml:space="preserve">Menandai klaim yang buktinya lemah secara eksplisit</w:t>
            </w:r>
          </w:p>
        </w:tc>
      </w:tr>
      <w:tr>
        <w:tc>
          <w:tcPr/>
          <w:p>
            <w:pPr>
              <w:pStyle w:val="Compact"/>
            </w:pPr>
            <w:r>
              <w:rPr>
                <w:b/>
                <w:bCs/>
                <w:lang w:val="id"/>
              </w:rPr>
              <w:t xml:space="preserve">D3 Penalaran</w:t>
            </w:r>
          </w:p>
        </w:tc>
        <w:tc>
          <w:tcPr/>
          <w:p>
            <w:pPr>
              <w:pStyle w:val="Compact"/>
            </w:pPr>
            <w:r>
              <w:rPr>
                <w:lang w:val="id"/>
              </w:rPr>
              <w:t xml:space="preserve">Daftar alasan membeli</w:t>
            </w:r>
          </w:p>
        </w:tc>
        <w:tc>
          <w:tcPr/>
          <w:p>
            <w:pPr>
              <w:pStyle w:val="Compact"/>
            </w:pPr>
            <w:r>
              <w:rPr>
                <w:lang w:val="id"/>
              </w:rPr>
              <w:t xml:space="preserve">Kondisi disebut tanpa keyakinan</w:t>
            </w:r>
          </w:p>
        </w:tc>
        <w:tc>
          <w:tcPr/>
          <w:p>
            <w:pPr>
              <w:pStyle w:val="Compact"/>
            </w:pPr>
            <w:r>
              <w:rPr>
                <w:b/>
                <w:bCs/>
                <w:lang w:val="id"/>
              </w:rPr>
              <w:t xml:space="preserve">Lima kondisi dengan bukti dan tingkat keyakinan</w:t>
            </w:r>
            <w:r>
              <w:rPr>
                <w:lang w:val="id"/>
              </w:rPr>
              <w:t xml:space="preserve">; jumlah rendah dihitung</w:t>
            </w:r>
          </w:p>
        </w:tc>
        <w:tc>
          <w:tcPr/>
          <w:p>
            <w:pPr>
              <w:pStyle w:val="Compact"/>
            </w:pPr>
            <w:r>
              <w:rPr>
                <w:lang w:val="id"/>
              </w:rPr>
              <w:t xml:space="preserve">Menjelaskan mengapa tesis dilanjutkan meski ada bukti bertentangan kuat — atau membatalkannya</w:t>
            </w:r>
          </w:p>
        </w:tc>
      </w:tr>
      <w:tr>
        <w:tc>
          <w:tcPr/>
          <w:p>
            <w:pPr>
              <w:pStyle w:val="Compact"/>
            </w:pPr>
            <w:r>
              <w:rPr>
                <w:b/>
                <w:bCs/>
                <w:lang w:val="id"/>
              </w:rPr>
              <w:t xml:space="preserve">D4 Perlakuan risiko</w:t>
            </w:r>
            <w:r>
              <w:rPr>
                <w:lang w:val="id"/>
              </w:rPr>
              <w:t xml:space="preserve"> </w:t>
            </w:r>
            <w:r>
              <w:rPr>
                <w:lang w:val="id"/>
              </w:rPr>
              <w:t xml:space="preserve">⚠</w:t>
            </w:r>
          </w:p>
        </w:tc>
        <w:tc>
          <w:tcPr/>
          <w:p>
            <w:pPr>
              <w:pStyle w:val="Compact"/>
            </w:pPr>
            <w:r>
              <w:rPr>
                <w:lang w:val="id"/>
              </w:rPr>
              <w:t xml:space="preserve">Syarat pembatalan berbasis harga atau tidak ada</w:t>
            </w:r>
          </w:p>
        </w:tc>
        <w:tc>
          <w:tcPr/>
          <w:p>
            <w:pPr>
              <w:pStyle w:val="Compact"/>
            </w:pPr>
            <w:r>
              <w:rPr>
                <w:lang w:val="id"/>
              </w:rPr>
              <w:t xml:space="preserve">Berbasis fundamental tetapi tidak dapat diamati</w:t>
            </w:r>
          </w:p>
        </w:tc>
        <w:tc>
          <w:tcPr/>
          <w:p>
            <w:pPr>
              <w:pStyle w:val="Compact"/>
            </w:pPr>
            <w:r>
              <w:rPr>
                <w:b/>
                <w:bCs/>
                <w:lang w:val="id"/>
              </w:rPr>
              <w:t xml:space="preserve">Lima syarat berbasis fundamental yang dapat diamati</w:t>
            </w:r>
            <w:r>
              <w:rPr>
                <w:lang w:val="id"/>
              </w:rPr>
              <w:t xml:space="preserve"> </w:t>
            </w:r>
            <w:r>
              <w:rPr>
                <w:lang w:val="id"/>
              </w:rPr>
              <w:t xml:space="preserve">dengan tingkat tindakan</w:t>
            </w:r>
          </w:p>
        </w:tc>
        <w:tc>
          <w:tcPr/>
          <w:p>
            <w:pPr>
              <w:pStyle w:val="Compact"/>
            </w:pPr>
            <w:r>
              <w:rPr>
                <w:lang w:val="id"/>
              </w:rPr>
              <w:t xml:space="preserve">Menyertakan mekanisme yang memaksa eksekusi saat harga bergerak berlawanan</w:t>
            </w:r>
          </w:p>
        </w:tc>
      </w:tr>
      <w:tr>
        <w:tc>
          <w:tcPr/>
          <w:p>
            <w:pPr>
              <w:pStyle w:val="Compact"/>
            </w:pPr>
            <w:r>
              <w:rPr>
                <w:b/>
                <w:bCs/>
                <w:lang w:val="id"/>
              </w:rPr>
              <w:t xml:space="preserve">D5 Disiplin proses</w:t>
            </w:r>
            <w:r>
              <w:rPr>
                <w:lang w:val="id"/>
              </w:rPr>
              <w:t xml:space="preserve"> </w:t>
            </w:r>
            <w:r>
              <w:rPr>
                <w:lang w:val="id"/>
              </w:rPr>
              <w:t xml:space="preserve">⚠</w:t>
            </w:r>
          </w:p>
        </w:tc>
        <w:tc>
          <w:tcPr/>
          <w:p>
            <w:pPr>
              <w:pStyle w:val="Compact"/>
            </w:pPr>
            <w:r>
              <w:rPr>
                <w:lang w:val="id"/>
              </w:rPr>
              <w:t xml:space="preserve">Ukuran posisi dari keyakinan</w:t>
            </w:r>
          </w:p>
        </w:tc>
        <w:tc>
          <w:tcPr/>
          <w:p>
            <w:pPr>
              <w:pStyle w:val="Compact"/>
            </w:pPr>
            <w:r>
              <w:rPr>
                <w:lang w:val="id"/>
              </w:rPr>
              <w:t xml:space="preserve">Batas keras dipatuhi tanpa penurunan</w:t>
            </w:r>
          </w:p>
        </w:tc>
        <w:tc>
          <w:tcPr/>
          <w:p>
            <w:pPr>
              <w:pStyle w:val="Compact"/>
            </w:pPr>
            <w:r>
              <w:rPr>
                <w:b/>
                <w:bCs/>
                <w:lang w:val="id"/>
              </w:rPr>
              <w:t xml:space="preserve">Keenam langkah §4.5 dijalankan</w:t>
            </w:r>
            <w:r>
              <w:rPr>
                <w:lang w:val="id"/>
              </w:rPr>
              <w:t xml:space="preserve">; uji nol lolos</w:t>
            </w:r>
          </w:p>
        </w:tc>
        <w:tc>
          <w:tcPr/>
          <w:p>
            <w:pPr>
              <w:pStyle w:val="Compact"/>
            </w:pPr>
            <w:r>
              <w:rPr>
                <w:lang w:val="id"/>
              </w:rPr>
              <w:t xml:space="preserve">Rencana pemantauan masuk agenda triwulanan dengan ambang yang ditetapkan di muka</w:t>
            </w:r>
          </w:p>
        </w:tc>
      </w:tr>
      <w:tr>
        <w:tc>
          <w:tcPr/>
          <w:p>
            <w:pPr>
              <w:pStyle w:val="Compact"/>
            </w:pPr>
            <w:r>
              <w:rPr>
                <w:b/>
                <w:bCs/>
                <w:lang w:val="id"/>
              </w:rPr>
              <w:t xml:space="preserve">D6 Komunikasi &amp; etika</w:t>
            </w:r>
          </w:p>
        </w:tc>
        <w:tc>
          <w:tcPr/>
          <w:p>
            <w:pPr>
              <w:pStyle w:val="Compact"/>
            </w:pPr>
            <w:r>
              <w:rPr>
                <w:lang w:val="id"/>
              </w:rPr>
              <w:t xml:space="preserve">Bukti bertentangan tipis atau formalitas</w:t>
            </w:r>
          </w:p>
        </w:tc>
        <w:tc>
          <w:tcPr/>
          <w:p>
            <w:pPr>
              <w:pStyle w:val="Compact"/>
            </w:pPr>
            <w:r>
              <w:rPr>
                <w:lang w:val="id"/>
              </w:rPr>
              <w:t xml:space="preserve">Empat butir disebut</w:t>
            </w:r>
          </w:p>
        </w:tc>
        <w:tc>
          <w:tcPr/>
          <w:p>
            <w:pPr>
              <w:pStyle w:val="Compact"/>
            </w:pPr>
            <w:r>
              <w:rPr>
                <w:b/>
                <w:bCs/>
                <w:lang w:val="id"/>
              </w:rPr>
              <w:t xml:space="preserve">Bukti bertentangan substantif</w:t>
            </w:r>
            <w:r>
              <w:rPr>
                <w:lang w:val="id"/>
              </w:rPr>
              <w:t xml:space="preserve">; yang terkuat ditandai</w:t>
            </w:r>
          </w:p>
        </w:tc>
        <w:tc>
          <w:tcPr/>
          <w:p>
            <w:pPr>
              <w:pStyle w:val="Compact"/>
            </w:pPr>
            <w:r>
              <w:rPr>
                <w:lang w:val="id"/>
              </w:rPr>
              <w:t xml:space="preserve">Menyatakan secara terbuka bahwa bukti bertentangan hampir membatalkan tesisnya</w:t>
            </w:r>
          </w:p>
        </w:tc>
      </w:tr>
    </w:tbl>
    <w:p>
      <w:pPr>
        <w:pStyle w:val="BodyText"/>
      </w:pPr>
      <w:r>
        <w:rPr>
          <w:lang w:val="id"/>
        </w:rPr>
        <w:t xml:space="preserve">⚠ *</w:t>
      </w: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lang w:val="id"/>
        </w:rPr>
        <w:t xml:space="preserve">*D4 (perlakuan risiko) dan D5 (disiplin proses) bersifat menggugurkan: nilai 1</w:t>
      </w:r>
      <w:r>
        <w:rPr>
          <w:lang w:val="id"/>
        </w:rPr>
        <w:t xml:space="preserve"> </w:t>
      </w:r>
      <w:r>
        <w:rPr>
          <w:lang w:val="id"/>
        </w:rPr>
        <w:t xml:space="preserve">pada salah satunya membuat tugas harus diulang, berapa pun nilai dimensi lain.</w:t>
      </w:r>
      <w:r>
        <w:rPr>
          <w:b/>
          <w:bCs/>
          <w:lang w:val="id"/>
        </w:rPr>
        <w:t xml:space="preserve"> </w:t>
      </w:r>
      <w:r>
        <w:rPr>
          <w:b/>
          <w:bCs/>
          <w:lang w:val="id"/>
        </w:rPr>
        <w:t xml:space="preserve">Tesis dengan syarat pembatalan berbasis harga, atau</w:t>
      </w:r>
      <w:r>
        <w:rPr>
          <w:b/>
          <w:bCs/>
          <w:lang w:val="id"/>
        </w:rPr>
        <w:t xml:space="preserve"> </w:t>
      </w:r>
      <w:r>
        <w:rPr>
          <w:b/>
          <w:bCs/>
          <w:lang w:val="id"/>
        </w:rPr>
        <w:t xml:space="preserve">yang melampaui batas keras ukuran posisi,</w:t>
      </w:r>
      <w:r>
        <w:rPr>
          <w:b/>
          <w:bCs/>
          <w:lang w:val="id"/>
        </w:rPr>
        <w:t xml:space="preserve"> </w:t>
      </w:r>
      <w:r>
        <w:rPr>
          <w:lang w:val="id"/>
        </w:rPr>
        <w:t xml:space="preserve">dikembalikan tanpa dinilai**.</w:t>
      </w:r>
    </w:p>
    <w:bookmarkEnd w:id="26"/>
    <w:bookmarkStart w:id="27" w:name="panduan-fasilitator"/>
    <w:p>
      <w:pPr>
        <w:pStyle w:val="Heading2"/>
      </w:pPr>
      <w:r>
        <w:rPr>
          <w:lang w:val="id"/>
        </w:rPr>
        <w:t xml:space="preserve">9. Panduan Fasilitator</w:t>
      </w:r>
    </w:p>
    <w:p>
      <w:pPr>
        <w:pStyle w:val="FirstParagraph"/>
      </w:pPr>
      <w:r>
        <w:rPr>
          <w:b/>
          <w:bCs/>
          <w:lang w:val="id"/>
        </w:rPr>
        <w:t xml:space="preserve">Alokasi kelas sinkron (7 JP = 350 menit, dua sesi)</w:t>
      </w:r>
    </w:p>
    <w:p>
      <w:pPr>
        <w:pStyle w:val="BodyText"/>
      </w:pPr>
      <w:r>
        <w:rPr>
          <w:b/>
          <w:bCs/>
          <w:lang w:val="id"/>
        </w:rPr>
        <w:t xml:space="preserve">Sesi 1 (175 menit) — Menyusun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0–20</w:t>
            </w:r>
          </w:p>
        </w:tc>
        <w:tc>
          <w:tcPr/>
          <w:p>
            <w:pPr>
              <w:pStyle w:val="Compact"/>
            </w:pPr>
            <w:r>
              <w:rPr>
                <w:lang w:val="id"/>
              </w:rPr>
              <w:t xml:space="preserve">Pemantik: peserta menuliskan satu kalimat alasan memegang posisi terbesarnya. Kumpulkan; uji dengan pertanyaan §4.1.</w:t>
            </w:r>
          </w:p>
        </w:tc>
      </w:tr>
      <w:tr>
        <w:tc>
          <w:tcPr/>
          <w:p>
            <w:pPr>
              <w:pStyle w:val="Compact"/>
            </w:pPr>
            <w:r>
              <w:rPr>
                <w:lang w:val="id"/>
              </w:rPr>
              <w:t xml:space="preserve">20–55</w:t>
            </w:r>
          </w:p>
        </w:tc>
        <w:tc>
          <w:tcPr/>
          <w:p>
            <w:pPr>
              <w:pStyle w:val="Compact"/>
            </w:pPr>
            <w:r>
              <w:rPr>
                <w:lang w:val="id"/>
              </w:rPr>
              <w:t xml:space="preserve">Tesis versus pendapat; mengapa syarat pembatalan berbasis harga tidak sah.</w:t>
            </w:r>
          </w:p>
        </w:tc>
      </w:tr>
      <w:tr>
        <w:tc>
          <w:tcPr/>
          <w:p>
            <w:pPr>
              <w:pStyle w:val="Compact"/>
            </w:pPr>
            <w:r>
              <w:rPr>
                <w:lang w:val="id"/>
              </w:rPr>
              <w:t xml:space="preserve">55–95</w:t>
            </w:r>
          </w:p>
        </w:tc>
        <w:tc>
          <w:tcPr/>
          <w:p>
            <w:pPr>
              <w:pStyle w:val="Compact"/>
            </w:pPr>
            <w:r>
              <w:rPr>
                <w:lang w:val="id"/>
              </w:rPr>
              <w:t xml:space="preserve">Struktur sebelas bagian; membalik</w:t>
            </w:r>
            <w:r>
              <w:rPr>
                <w:lang w:val="id"/>
              </w:rPr>
              <w:t xml:space="preserve"> </w:t>
            </w:r>
            <w:r>
              <w:rPr>
                <w:lang w:val="id"/>
              </w:rPr>
              <w:t xml:space="preserve">“alasan membeli”</w:t>
            </w:r>
            <w:r>
              <w:rPr>
                <w:lang w:val="id"/>
              </w:rPr>
              <w:t xml:space="preserve"> </w:t>
            </w:r>
            <w:r>
              <w:rPr>
                <w:lang w:val="id"/>
              </w:rPr>
              <w:t xml:space="preserve">menjadi</w:t>
            </w:r>
            <w:r>
              <w:rPr>
                <w:lang w:val="id"/>
              </w:rPr>
              <w:t xml:space="preserve"> </w:t>
            </w:r>
            <w:r>
              <w:rPr>
                <w:lang w:val="id"/>
              </w:rPr>
              <w:t xml:space="preserve">“apa yang harus benar”</w:t>
            </w:r>
            <w:r>
              <w:rPr>
                <w:lang w:val="id"/>
              </w:rPr>
              <w:t xml:space="preserve">.</w:t>
            </w:r>
          </w:p>
        </w:tc>
      </w:tr>
      <w:tr>
        <w:tc>
          <w:tcPr/>
          <w:p>
            <w:pPr>
              <w:pStyle w:val="Compact"/>
            </w:pPr>
            <w:r>
              <w:rPr>
                <w:lang w:val="id"/>
              </w:rPr>
              <w:t xml:space="preserve">95–135</w:t>
            </w:r>
          </w:p>
        </w:tc>
        <w:tc>
          <w:tcPr/>
          <w:p>
            <w:pPr>
              <w:pStyle w:val="Compact"/>
            </w:pPr>
            <w:r>
              <w:rPr>
                <w:b/>
                <w:bCs/>
                <w:lang w:val="id"/>
              </w:rPr>
              <w:t xml:space="preserve">Praktik:</w:t>
            </w:r>
            <w:r>
              <w:rPr>
                <w:lang w:val="id"/>
              </w:rPr>
              <w:t xml:space="preserve"> </w:t>
            </w:r>
            <w:r>
              <w:rPr>
                <w:lang w:val="id"/>
              </w:rPr>
              <w:t xml:space="preserve">peserta menulis Bagian 6 (apa yang harus benar) untuk emitennya.</w:t>
            </w:r>
          </w:p>
        </w:tc>
      </w:tr>
      <w:tr>
        <w:tc>
          <w:tcPr/>
          <w:p>
            <w:pPr>
              <w:pStyle w:val="Compact"/>
            </w:pPr>
            <w:r>
              <w:rPr>
                <w:lang w:val="id"/>
              </w:rPr>
              <w:t xml:space="preserve">135–175</w:t>
            </w:r>
          </w:p>
        </w:tc>
        <w:tc>
          <w:tcPr/>
          <w:p>
            <w:pPr>
              <w:pStyle w:val="Compact"/>
            </w:pPr>
            <w:r>
              <w:rPr>
                <w:lang w:val="id"/>
              </w:rPr>
              <w:t xml:space="preserve">Penurunan ukuran posisi; mengapa hanya menurunkan. Contoh 1 Bagian 9.</w:t>
            </w:r>
          </w:p>
        </w:tc>
      </w:tr>
    </w:tbl>
    <w:p>
      <w:pPr>
        <w:pStyle w:val="BodyText"/>
      </w:pPr>
      <w:r>
        <w:rPr>
          <w:b/>
          <w:bCs/>
          <w:lang w:val="id"/>
        </w:rPr>
        <w:t xml:space="preserve">Sesi 2 (175 menit) — Menguji dan mempertahankan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0–35</w:t>
            </w:r>
          </w:p>
        </w:tc>
        <w:tc>
          <w:tcPr/>
          <w:p>
            <w:pPr>
              <w:pStyle w:val="Compact"/>
            </w:pPr>
            <w:r>
              <w:rPr>
                <w:lang w:val="id"/>
              </w:rPr>
              <w:t xml:space="preserve">Contoh 2: pembongkaran tesis yang gagal. Kerjakan bersama.</w:t>
            </w:r>
          </w:p>
        </w:tc>
      </w:tr>
      <w:tr>
        <w:tc>
          <w:tcPr/>
          <w:p>
            <w:pPr>
              <w:pStyle w:val="Compact"/>
            </w:pPr>
            <w:r>
              <w:rPr>
                <w:lang w:val="id"/>
              </w:rPr>
              <w:t xml:space="preserve">35–75</w:t>
            </w:r>
          </w:p>
        </w:tc>
        <w:tc>
          <w:tcPr/>
          <w:p>
            <w:pPr>
              <w:pStyle w:val="Compact"/>
            </w:pPr>
            <w:r>
              <w:rPr>
                <w:b/>
                <w:bCs/>
                <w:lang w:val="id"/>
              </w:rPr>
              <w:t xml:space="preserve">Latihan silang:</w:t>
            </w:r>
            <w:r>
              <w:rPr>
                <w:lang w:val="id"/>
              </w:rPr>
              <w:t xml:space="preserve"> </w:t>
            </w:r>
            <w:r>
              <w:rPr>
                <w:lang w:val="id"/>
              </w:rPr>
              <w:t xml:space="preserve">peserta menukar tesis dan membongkar menggunakan §4.7.</w:t>
            </w:r>
          </w:p>
        </w:tc>
      </w:tr>
      <w:tr>
        <w:tc>
          <w:tcPr/>
          <w:p>
            <w:pPr>
              <w:pStyle w:val="Compact"/>
            </w:pPr>
            <w:r>
              <w:rPr>
                <w:lang w:val="id"/>
              </w:rPr>
              <w:t xml:space="preserve">75–95</w:t>
            </w:r>
          </w:p>
        </w:tc>
        <w:tc>
          <w:tcPr/>
          <w:p>
            <w:pPr>
              <w:pStyle w:val="Compact"/>
            </w:pPr>
            <w:r>
              <w:rPr>
                <w:lang w:val="id"/>
              </w:rPr>
              <w:t xml:space="preserve">Umpan balik atas latihan silang; catat pola kesalahan yang paling sering.</w:t>
            </w:r>
          </w:p>
        </w:tc>
      </w:tr>
      <w:tr>
        <w:tc>
          <w:tcPr/>
          <w:p>
            <w:pPr>
              <w:pStyle w:val="Compact"/>
            </w:pPr>
            <w:r>
              <w:rPr>
                <w:lang w:val="id"/>
              </w:rPr>
              <w:t xml:space="preserve">95–135</w:t>
            </w:r>
          </w:p>
        </w:tc>
        <w:tc>
          <w:tcPr/>
          <w:p>
            <w:pPr>
              <w:pStyle w:val="Compact"/>
            </w:pPr>
            <w:r>
              <w:rPr>
                <w:lang w:val="id"/>
              </w:rPr>
              <w:t xml:space="preserve">Contoh 3: keluar ketika tesis terbantah sementara harga naik.</w:t>
            </w:r>
            <w:r>
              <w:rPr>
                <w:lang w:val="id"/>
              </w:rPr>
              <w:t xml:space="preserve"> </w:t>
            </w:r>
            <w:r>
              <w:rPr>
                <w:b/>
                <w:bCs/>
                <w:lang w:val="id"/>
              </w:rPr>
              <w:t xml:space="preserve">Diskusi terbuka.</w:t>
            </w:r>
          </w:p>
        </w:tc>
      </w:tr>
      <w:tr>
        <w:tc>
          <w:tcPr/>
          <w:p>
            <w:pPr>
              <w:pStyle w:val="Compact"/>
            </w:pPr>
            <w:r>
              <w:rPr>
                <w:lang w:val="id"/>
              </w:rPr>
              <w:t xml:space="preserve">135–165</w:t>
            </w:r>
          </w:p>
        </w:tc>
        <w:tc>
          <w:tcPr/>
          <w:p>
            <w:pPr>
              <w:pStyle w:val="Compact"/>
            </w:pPr>
            <w:r>
              <w:rPr>
                <w:b/>
                <w:bCs/>
                <w:lang w:val="id"/>
              </w:rPr>
              <w:t xml:space="preserve">Sidang latihan:</w:t>
            </w:r>
            <w:r>
              <w:rPr>
                <w:lang w:val="id"/>
              </w:rPr>
              <w:t xml:space="preserve"> </w:t>
            </w:r>
            <w:r>
              <w:rPr>
                <w:lang w:val="id"/>
              </w:rPr>
              <w:t xml:space="preserve">tiga peserta sukarela mempertahankan tesisnya 10 menit.</w:t>
            </w:r>
          </w:p>
        </w:tc>
      </w:tr>
      <w:tr>
        <w:tc>
          <w:tcPr/>
          <w:p>
            <w:pPr>
              <w:pStyle w:val="Compact"/>
            </w:pPr>
            <w:r>
              <w:rPr>
                <w:lang w:val="id"/>
              </w:rPr>
              <w:t xml:space="preserve">165–175</w:t>
            </w:r>
          </w:p>
        </w:tc>
        <w:tc>
          <w:tcPr/>
          <w:p>
            <w:pPr>
              <w:pStyle w:val="Compact"/>
            </w:pPr>
            <w:r>
              <w:rPr>
                <w:lang w:val="id"/>
              </w:rPr>
              <w:t xml:space="preserve">Penugasan LK-L2I.6; penjelasan ujian jenjang Level 2.</w:t>
            </w:r>
          </w:p>
        </w:tc>
      </w:tr>
    </w:tbl>
    <w:p>
      <w:pPr>
        <w:pStyle w:val="BodyText"/>
      </w:pPr>
      <w:r>
        <w:rPr>
          <w:b/>
          <w:bCs/>
          <w:lang w:val="id"/>
        </w:rPr>
        <w:t xml:space="preserve">Catatan tentang sidang latihan.</w:t>
      </w:r>
      <w:r>
        <w:rPr>
          <w:lang w:val="id"/>
        </w:rPr>
        <w:t xml:space="preserve"> </w:t>
      </w:r>
      <w:r>
        <w:rPr>
          <w:lang w:val="id"/>
        </w:rPr>
        <w:t xml:space="preserve">Penguji (fasilitator dan satu peserta) wajib</w:t>
      </w:r>
      <w:r>
        <w:rPr>
          <w:lang w:val="id"/>
        </w:rPr>
        <w:t xml:space="preserve"> </w:t>
      </w:r>
      <w:r>
        <w:rPr>
          <w:lang w:val="id"/>
        </w:rPr>
        <w:t xml:space="preserve">mengajukan minimal:</w:t>
      </w:r>
      <w:r>
        <w:rPr>
          <w:lang w:val="id"/>
        </w:rPr>
        <w:t xml:space="preserve"> </w:t>
      </w:r>
      <w:r>
        <w:rPr>
          <w:i/>
          <w:iCs/>
          <w:lang w:val="id"/>
        </w:rPr>
        <w:t xml:space="preserve">“apa yang membuktikan Anda salah?”</w:t>
      </w:r>
      <w:r>
        <w:rPr>
          <w:lang w:val="id"/>
        </w:rPr>
        <w:t xml:space="preserve">,</w:t>
      </w:r>
      <w:r>
        <w:rPr>
          <w:lang w:val="id"/>
        </w:rPr>
        <w:t xml:space="preserve"> </w:t>
      </w:r>
      <w:r>
        <w:rPr>
          <w:i/>
          <w:iCs/>
          <w:lang w:val="id"/>
        </w:rPr>
        <w:t xml:space="preserve">“apa yang diasumsikan</w:t>
      </w:r>
      <w:r>
        <w:rPr>
          <w:i/>
          <w:iCs/>
          <w:lang w:val="id"/>
        </w:rPr>
        <w:t xml:space="preserve"> </w:t>
      </w:r>
      <w:r>
        <w:rPr>
          <w:i/>
          <w:iCs/>
          <w:lang w:val="id"/>
        </w:rPr>
        <w:t xml:space="preserve">harga?”</w:t>
      </w:r>
      <w:r>
        <w:rPr>
          <w:lang w:val="id"/>
        </w:rPr>
        <w:t xml:space="preserve">,</w:t>
      </w:r>
      <w:r>
        <w:rPr>
          <w:lang w:val="id"/>
        </w:rPr>
        <w:t xml:space="preserve"> </w:t>
      </w:r>
      <w:r>
        <w:rPr>
          <w:i/>
          <w:iCs/>
          <w:lang w:val="id"/>
        </w:rPr>
        <w:t xml:space="preserve">“mengapa ukuran posisinya sebesar itu?”</w:t>
      </w:r>
    </w:p>
    <w:p>
      <w:pPr>
        <w:pStyle w:val="BodyText"/>
      </w:pPr>
      <w:r>
        <w:rPr>
          <w:lang w:val="id"/>
        </w:rPr>
        <w:t xml:space="preserve">Peserta yang menjawab</w:t>
      </w:r>
      <w:r>
        <w:rPr>
          <w:lang w:val="id"/>
        </w:rPr>
        <w:t xml:space="preserve"> </w:t>
      </w:r>
      <w:r>
        <w:rPr>
          <w:b/>
          <w:bCs/>
          <w:lang w:val="id"/>
        </w:rPr>
        <w:t xml:space="preserve">“saya tidak tahu”</w:t>
      </w:r>
      <w:r>
        <w:rPr>
          <w:lang w:val="id"/>
        </w:rPr>
        <w:t xml:space="preserve"> </w:t>
      </w:r>
      <w:r>
        <w:rPr>
          <w:lang w:val="id"/>
        </w:rPr>
        <w:t xml:space="preserve">pada hal yang memang belum ia kuasai</w:t>
      </w:r>
      <w:r>
        <w:rPr>
          <w:lang w:val="id"/>
        </w:rPr>
        <w:t xml:space="preserve"> </w:t>
      </w:r>
      <w:r>
        <w:rPr>
          <w:lang w:val="id"/>
        </w:rPr>
        <w:t xml:space="preserve">dinilai</w:t>
      </w:r>
      <w:r>
        <w:rPr>
          <w:lang w:val="id"/>
        </w:rPr>
        <w:t xml:space="preserve"> </w:t>
      </w:r>
      <w:r>
        <w:rPr>
          <w:b/>
          <w:bCs/>
          <w:lang w:val="id"/>
        </w:rPr>
        <w:t xml:space="preserve">lebih tinggi</w:t>
      </w:r>
      <w:r>
        <w:rPr>
          <w:lang w:val="id"/>
        </w:rPr>
        <w:t xml:space="preserve"> </w:t>
      </w:r>
      <w:r>
        <w:rPr>
          <w:lang w:val="id"/>
        </w:rPr>
        <w:t xml:space="preserve">daripada yang menjawab dengan keyakinan tanpa dasar.</w:t>
      </w:r>
      <w:r>
        <w:rPr>
          <w:lang w:val="id"/>
        </w:rPr>
        <w:t xml:space="preserve"> </w:t>
      </w:r>
      <w:r>
        <w:rPr>
          <w:lang w:val="id"/>
        </w:rPr>
        <w:t xml:space="preserve">Fasilitator wajib menyatakan aturan ini sebelum sidang dimulai.</w:t>
      </w:r>
    </w:p>
    <w:p>
      <w:pPr>
        <w:pStyle w:val="BodyText"/>
      </w:pPr>
      <w:r>
        <w:rPr>
          <w:b/>
          <w:bCs/>
          <w:lang w:val="id"/>
        </w:rPr>
        <w:t xml:space="preserve">Aturan keras bagi fasilitator.</w:t>
      </w:r>
      <w:r>
        <w:rPr>
          <w:lang w:val="id"/>
        </w:rPr>
        <w:t xml:space="preserve"> </w:t>
      </w:r>
      <w:r>
        <w:rPr>
          <w:lang w:val="id"/>
        </w:rPr>
        <w:t xml:space="preserve">Fasilitator</w:t>
      </w:r>
      <w:r>
        <w:rPr>
          <w:lang w:val="id"/>
        </w:rPr>
        <w:t xml:space="preserve"> </w:t>
      </w:r>
      <w:r>
        <w:rPr>
          <w:b/>
          <w:bCs/>
          <w:lang w:val="id"/>
        </w:rPr>
        <w:t xml:space="preserve">dilarang</w:t>
      </w:r>
      <w:r>
        <w:rPr>
          <w:lang w:val="id"/>
        </w:rPr>
        <w:t xml:space="preserve"> </w:t>
      </w:r>
      <w:r>
        <w:rPr>
          <w:lang w:val="id"/>
        </w:rPr>
        <w:t xml:space="preserve">menyatakan bahwa</w:t>
      </w:r>
      <w:r>
        <w:rPr>
          <w:lang w:val="id"/>
        </w:rPr>
        <w:t xml:space="preserve"> </w:t>
      </w:r>
      <w:r>
        <w:rPr>
          <w:lang w:val="id"/>
        </w:rPr>
        <w:t xml:space="preserve">sebuah tesis</w:t>
      </w:r>
      <w:r>
        <w:rPr>
          <w:lang w:val="id"/>
        </w:rPr>
        <w:t xml:space="preserve"> </w:t>
      </w:r>
      <w:r>
        <w:rPr>
          <w:lang w:val="id"/>
        </w:rPr>
        <w:t xml:space="preserve">“benar”</w:t>
      </w:r>
      <w:r>
        <w:rPr>
          <w:lang w:val="id"/>
        </w:rPr>
        <w:t xml:space="preserve"> </w:t>
      </w:r>
      <w:r>
        <w:rPr>
          <w:lang w:val="id"/>
        </w:rPr>
        <w:t xml:space="preserve">atau bahwa emiten yang dibahas layak dibeli. Yang dinilai</w:t>
      </w:r>
      <w:r>
        <w:rPr>
          <w:lang w:val="id"/>
        </w:rPr>
        <w:t xml:space="preserve"> </w:t>
      </w:r>
      <w:r>
        <w:rPr>
          <w:lang w:val="id"/>
        </w:rPr>
        <w:t xml:space="preserve">adalah</w:t>
      </w:r>
      <w:r>
        <w:rPr>
          <w:lang w:val="id"/>
        </w:rPr>
        <w:t xml:space="preserve"> </w:t>
      </w:r>
      <w:r>
        <w:rPr>
          <w:b/>
          <w:bCs/>
          <w:lang w:val="id"/>
        </w:rPr>
        <w:t xml:space="preserve">struktur, kejujuran, dan dapat-diujinya tesis</w:t>
      </w:r>
      <w:r>
        <w:rPr>
          <w:lang w:val="id"/>
        </w:rPr>
        <w:t xml:space="preserve"> </w:t>
      </w:r>
      <w:r>
        <w:rPr>
          <w:lang w:val="id"/>
        </w:rPr>
        <w:t xml:space="preserve">— bukan kesimpulannya.</w:t>
      </w:r>
    </w:p>
    <w:p>
      <w:pPr>
        <w:pStyle w:val="BodyText"/>
      </w:pPr>
      <w:r>
        <w:rPr>
          <w:lang w:val="id"/>
        </w:rPr>
        <w:t xml:space="preserve">Fasilitator juga</w:t>
      </w:r>
      <w:r>
        <w:rPr>
          <w:lang w:val="id"/>
        </w:rPr>
        <w:t xml:space="preserve"> </w:t>
      </w:r>
      <w:r>
        <w:rPr>
          <w:b/>
          <w:bCs/>
          <w:lang w:val="id"/>
        </w:rPr>
        <w:t xml:space="preserve">dilarang</w:t>
      </w:r>
      <w:r>
        <w:rPr>
          <w:lang w:val="id"/>
        </w:rPr>
        <w:t xml:space="preserve"> </w:t>
      </w:r>
      <w:r>
        <w:rPr>
          <w:lang w:val="id"/>
        </w:rPr>
        <w:t xml:space="preserve">membiarkan tesis dengan ukuran posisi melampaui</w:t>
      </w:r>
      <w:r>
        <w:rPr>
          <w:lang w:val="id"/>
        </w:rPr>
        <w:t xml:space="preserve"> </w:t>
      </w:r>
      <w:r>
        <w:rPr>
          <w:lang w:val="id"/>
        </w:rPr>
        <w:t xml:space="preserve">batas keras lolos, meski analisisnya kuat. Batas adalah batas.</w:t>
      </w:r>
    </w:p>
    <w:p>
      <w:pPr>
        <w:pStyle w:val="BodyText"/>
      </w:pPr>
      <w:r>
        <w:rPr>
          <w:b/>
          <w:bCs/>
          <w:lang w:val="id"/>
        </w:rPr>
        <w:t xml:space="preserve">Titik miskonsepsi</w:t>
      </w:r>
    </w:p>
    <w:p>
      <w:pPr>
        <w:pStyle w:val="Compact"/>
        <w:numPr>
          <w:ilvl w:val="0"/>
          <w:numId w:val="1008"/>
        </w:numPr>
      </w:pPr>
      <w:r>
        <w:rPr>
          <w:b/>
          <w:bCs/>
          <w:lang w:val="id"/>
        </w:rPr>
        <w:t xml:space="preserve">“Tesis harus meyakinkan.”</w:t>
      </w:r>
      <w:r>
        <w:rPr>
          <w:lang w:val="id"/>
        </w:rPr>
        <w:t xml:space="preserve"> </w:t>
      </w:r>
      <w:r>
        <w:rPr>
          <w:lang w:val="id"/>
        </w:rPr>
        <w:t xml:space="preserve">Koreksi: tesis harus</w:t>
      </w:r>
      <w:r>
        <w:rPr>
          <w:lang w:val="id"/>
        </w:rPr>
        <w:t xml:space="preserve"> </w:t>
      </w:r>
      <w:r>
        <w:rPr>
          <w:b/>
          <w:bCs/>
          <w:lang w:val="id"/>
        </w:rPr>
        <w:t xml:space="preserve">dapat diuji</w:t>
      </w:r>
      <w:r>
        <w:rPr>
          <w:lang w:val="id"/>
        </w:rPr>
        <w:t xml:space="preserve">. Contoh 2.</w:t>
      </w:r>
    </w:p>
    <w:p>
      <w:pPr>
        <w:pStyle w:val="Compact"/>
        <w:numPr>
          <w:ilvl w:val="0"/>
          <w:numId w:val="1008"/>
        </w:numPr>
      </w:pPr>
      <w:r>
        <w:rPr>
          <w:b/>
          <w:bCs/>
          <w:lang w:val="id"/>
        </w:rPr>
        <w:t xml:space="preserve">“Stop loss adalah syarat pembatalan.”</w:t>
      </w:r>
      <w:r>
        <w:rPr>
          <w:lang w:val="id"/>
        </w:rPr>
        <w:t xml:space="preserve"> </w:t>
      </w:r>
      <w:r>
        <w:rPr>
          <w:lang w:val="id"/>
        </w:rPr>
        <w:t xml:space="preserve">Bongkar dengan §4.1 — pisahkan</w:t>
      </w:r>
      <w:r>
        <w:rPr>
          <w:lang w:val="id"/>
        </w:rPr>
        <w:t xml:space="preserve"> </w:t>
      </w:r>
      <w:r>
        <w:rPr>
          <w:lang w:val="id"/>
        </w:rPr>
        <w:t xml:space="preserve">tesis dari manajemen risiko.</w:t>
      </w:r>
    </w:p>
    <w:p>
      <w:pPr>
        <w:pStyle w:val="Compact"/>
        <w:numPr>
          <w:ilvl w:val="0"/>
          <w:numId w:val="1008"/>
        </w:numPr>
      </w:pPr>
      <w:r>
        <w:rPr>
          <w:b/>
          <w:bCs/>
          <w:lang w:val="id"/>
        </w:rPr>
        <w:t xml:space="preserve">“Kalau sangat yakin, posisi boleh besar.”</w:t>
      </w:r>
      <w:r>
        <w:rPr>
          <w:lang w:val="id"/>
        </w:rPr>
        <w:t xml:space="preserve"> </w:t>
      </w:r>
      <w:r>
        <w:rPr>
          <w:lang w:val="id"/>
        </w:rPr>
        <w:t xml:space="preserve">Bongkar dengan §4.5 dan</w:t>
      </w:r>
      <w:r>
        <w:rPr>
          <w:lang w:val="id"/>
        </w:rPr>
        <w:t xml:space="preserve"> </w:t>
      </w:r>
      <w:r>
        <w:rPr>
          <w:lang w:val="id"/>
        </w:rPr>
        <w:t xml:space="preserve">L2.3 §4.4.</w:t>
      </w:r>
    </w:p>
    <w:p>
      <w:pPr>
        <w:pStyle w:val="Compact"/>
        <w:numPr>
          <w:ilvl w:val="0"/>
          <w:numId w:val="1008"/>
        </w:numPr>
      </w:pPr>
      <w:r>
        <w:rPr>
          <w:b/>
          <w:bCs/>
          <w:lang w:val="id"/>
        </w:rPr>
        <w:t xml:space="preserve">“Harga naik berarti tesis benar.”</w:t>
      </w:r>
      <w:r>
        <w:rPr>
          <w:lang w:val="id"/>
        </w:rPr>
        <w:t xml:space="preserve"> </w:t>
      </w:r>
      <w:r>
        <w:rPr>
          <w:lang w:val="id"/>
        </w:rPr>
        <w:t xml:space="preserve">Bongkar dengan Contoh 3.</w:t>
      </w:r>
    </w:p>
    <w:p>
      <w:pPr>
        <w:pStyle w:val="Compact"/>
        <w:numPr>
          <w:ilvl w:val="0"/>
          <w:numId w:val="1008"/>
        </w:numPr>
      </w:pPr>
      <w:r>
        <w:rPr>
          <w:b/>
          <w:bCs/>
          <w:lang w:val="id"/>
        </w:rPr>
        <w:t xml:space="preserve">“Bukti bertentangan melemahkan tesis saya.”</w:t>
      </w:r>
      <w:r>
        <w:rPr>
          <w:lang w:val="id"/>
        </w:rPr>
        <w:t xml:space="preserve"> </w:t>
      </w:r>
      <w:r>
        <w:rPr>
          <w:lang w:val="id"/>
        </w:rPr>
        <w:t xml:space="preserve">Koreksi: ia</w:t>
      </w:r>
      <w:r>
        <w:rPr>
          <w:lang w:val="id"/>
        </w:rPr>
        <w:t xml:space="preserve"> </w:t>
      </w:r>
      <w:r>
        <w:rPr>
          <w:b/>
          <w:bCs/>
          <w:lang w:val="id"/>
        </w:rPr>
        <w:t xml:space="preserve">menguatkan</w:t>
      </w:r>
      <w:r>
        <w:rPr>
          <w:b/>
          <w:bCs/>
          <w:lang w:val="id"/>
        </w:rPr>
        <w:t xml:space="preserve"> </w:t>
      </w:r>
      <w:r>
        <w:rPr>
          <w:b/>
          <w:bCs/>
          <w:lang w:val="id"/>
        </w:rPr>
        <w:t xml:space="preserve">kredibilitas</w:t>
      </w:r>
      <w:r>
        <w:rPr>
          <w:lang w:val="id"/>
        </w:rPr>
        <w:t xml:space="preserve"> </w:t>
      </w:r>
      <w:r>
        <w:rPr>
          <w:lang w:val="id"/>
        </w:rPr>
        <w:t xml:space="preserve">tesis dan menaikkan nilai rubrik.</w:t>
      </w:r>
    </w:p>
    <w:p>
      <w:pPr>
        <w:pStyle w:val="Compact"/>
        <w:numPr>
          <w:ilvl w:val="0"/>
          <w:numId w:val="1008"/>
        </w:numPr>
      </w:pPr>
      <w:r>
        <w:rPr>
          <w:b/>
          <w:bCs/>
          <w:lang w:val="id"/>
        </w:rPr>
        <w:t xml:space="preserve">“Tesis ditulis sekali.”</w:t>
      </w:r>
      <w:r>
        <w:rPr>
          <w:lang w:val="id"/>
        </w:rPr>
        <w:t xml:space="preserve"> </w:t>
      </w:r>
      <w:r>
        <w:rPr>
          <w:lang w:val="id"/>
        </w:rPr>
        <w:t xml:space="preserve">Bongkar dengan §4.7 kesalahan 8 — revisi wajib</w:t>
      </w:r>
      <w:r>
        <w:rPr>
          <w:lang w:val="id"/>
        </w:rPr>
        <w:t xml:space="preserve"> </w:t>
      </w:r>
      <w:r>
        <w:rPr>
          <w:lang w:val="id"/>
        </w:rPr>
        <w:t xml:space="preserve">ditandai.</w:t>
      </w:r>
    </w:p>
    <w:p>
      <w:pPr>
        <w:pStyle w:val="FirstParagraph"/>
      </w:pPr>
      <w:r>
        <w:rPr>
          <w:b/>
          <w:bCs/>
          <w:lang w:val="id"/>
        </w:rPr>
        <w:t xml:space="preserve">Pertanyaan pemantik</w:t>
      </w:r>
    </w:p>
    <w:p>
      <w:pPr>
        <w:pStyle w:val="Compact"/>
        <w:numPr>
          <w:ilvl w:val="0"/>
          <w:numId w:val="1009"/>
        </w:numPr>
      </w:pPr>
      <w:r>
        <w:rPr>
          <w:lang w:val="id"/>
        </w:rPr>
        <w:t xml:space="preserve">Posisi terbesar Anda: apa yang harus terjadi agar Anda mengakui salah?</w:t>
      </w:r>
    </w:p>
    <w:p>
      <w:pPr>
        <w:pStyle w:val="Compact"/>
        <w:numPr>
          <w:ilvl w:val="0"/>
          <w:numId w:val="1009"/>
        </w:numPr>
      </w:pPr>
      <w:r>
        <w:rPr>
          <w:lang w:val="id"/>
        </w:rPr>
        <w:t xml:space="preserve">Bila tesis Anda terbantah tetapi harganya naik 40%, apa yang akan Anda lakukan?</w:t>
      </w:r>
      <w:r>
        <w:rPr>
          <w:lang w:val="id"/>
        </w:rPr>
        <w:t xml:space="preserve"> </w:t>
      </w:r>
      <w:r>
        <w:rPr>
          <w:lang w:val="id"/>
        </w:rPr>
        <w:t xml:space="preserve">Tulis sekarang — sebelum itu terjadi.</w:t>
      </w:r>
    </w:p>
    <w:p>
      <w:pPr>
        <w:pStyle w:val="Compact"/>
        <w:numPr>
          <w:ilvl w:val="0"/>
          <w:numId w:val="1009"/>
        </w:numPr>
      </w:pPr>
      <w:r>
        <w:rPr>
          <w:lang w:val="id"/>
        </w:rPr>
        <w:t xml:space="preserve">Berapa kondisi berkeyakinan rendah dalam tesis Anda? Apakah ukuran posisinya</w:t>
      </w:r>
      <w:r>
        <w:rPr>
          <w:lang w:val="id"/>
        </w:rPr>
        <w:t xml:space="preserve"> </w:t>
      </w:r>
      <w:r>
        <w:rPr>
          <w:lang w:val="id"/>
        </w:rPr>
        <w:t xml:space="preserve">mencerminkan itu?</w:t>
      </w:r>
    </w:p>
    <w:p>
      <w:pPr>
        <w:pStyle w:val="FirstParagraph"/>
      </w:pPr>
      <w:r>
        <w:rPr>
          <w:b/>
          <w:bCs/>
          <w:lang w:val="id"/>
        </w:rPr>
        <w:t xml:space="preserve">Penutup jalur Investor.</w:t>
      </w:r>
      <w:r>
        <w:rPr>
          <w:lang w:val="id"/>
        </w:rPr>
        <w:t xml:space="preserve"> </w:t>
      </w:r>
      <w:r>
        <w:rPr>
          <w:lang w:val="id"/>
        </w:rPr>
        <w:t xml:space="preserve">Sampaikan bahwa keenam modul membentuk satu rangkaian</w:t>
      </w:r>
      <w:r>
        <w:rPr>
          <w:lang w:val="id"/>
        </w:rPr>
        <w:t xml:space="preserve"> </w:t>
      </w:r>
      <w:r>
        <w:rPr>
          <w:lang w:val="id"/>
        </w:rPr>
        <w:t xml:space="preserve">yang menghasilkan</w:t>
      </w:r>
      <w:r>
        <w:rPr>
          <w:lang w:val="id"/>
        </w:rPr>
        <w:t xml:space="preserve"> </w:t>
      </w:r>
      <w:r>
        <w:rPr>
          <w:b/>
          <w:bCs/>
          <w:lang w:val="id"/>
        </w:rPr>
        <w:t xml:space="preserve">satu keluaran</w:t>
      </w:r>
      <w:r>
        <w:rPr>
          <w:lang w:val="id"/>
        </w:rPr>
        <w:t xml:space="preserve">: tesis yang dapat diuji. Alat-alatnya —</w:t>
      </w:r>
      <w:r>
        <w:rPr>
          <w:lang w:val="id"/>
        </w:rPr>
        <w:t xml:space="preserve"> </w:t>
      </w:r>
      <w:r>
        <w:rPr>
          <w:lang w:val="id"/>
        </w:rPr>
        <w:t xml:space="preserve">laporan keuangan, valuasi relatif, valuasi absolut, analisis kompetitif,</w:t>
      </w:r>
      <w:r>
        <w:rPr>
          <w:lang w:val="id"/>
        </w:rPr>
        <w:t xml:space="preserve"> </w:t>
      </w:r>
      <w:r>
        <w:rPr>
          <w:lang w:val="id"/>
        </w:rPr>
        <w:t xml:space="preserve">tokenomics — tidak bernilai sendiri-sendiri. Nilainya muncul ketika seluruhnya</w:t>
      </w:r>
      <w:r>
        <w:rPr>
          <w:lang w:val="id"/>
        </w:rPr>
        <w:t xml:space="preserve"> </w:t>
      </w:r>
      <w:r>
        <w:rPr>
          <w:lang w:val="id"/>
        </w:rPr>
        <w:t xml:space="preserve">menyatu menjadi klaim yang dapat dibantah, dipantau, dan dievaluasi terpisah dari</w:t>
      </w:r>
      <w:r>
        <w:rPr>
          <w:lang w:val="id"/>
        </w:rPr>
        <w:t xml:space="preserve"> </w:t>
      </w:r>
      <w:r>
        <w:rPr>
          <w:lang w:val="id"/>
        </w:rPr>
        <w:t xml:space="preserve">hasilnya.</w:t>
      </w:r>
    </w:p>
    <w:bookmarkEnd w:id="27"/>
    <w:bookmarkStart w:id="28" w:name="penafian"/>
    <w:p>
      <w:pPr>
        <w:pStyle w:val="Heading2"/>
      </w:pPr>
      <w:r>
        <w:rPr>
          <w:lang w:val="id"/>
        </w:rPr>
        <w:t xml:space="preserve">10. Penafian</w:t>
      </w:r>
    </w:p>
    <w:p>
      <w:pPr>
        <w:pStyle w:val="FirstParagraph"/>
      </w:pPr>
      <w:r>
        <w:rPr>
          <w:lang w:val="id"/>
        </w:rPr>
        <w:t xml:space="preserve">Materi ini bersifat edukatif.</w:t>
      </w:r>
      <w:r>
        <w:rPr>
          <w:lang w:val="id"/>
        </w:rPr>
        <w:t xml:space="preserve"> </w:t>
      </w:r>
      <w:r>
        <w:rPr>
          <w:b/>
          <w:bCs/>
          <w:lang w:val="id"/>
        </w:rPr>
        <w:t xml:space="preserve">PT XYZ dan PT Omega adalah entitas rekaan</w:t>
      </w:r>
      <w:r>
        <w:rPr>
          <w:lang w:val="id"/>
        </w:rPr>
        <w:t xml:space="preserve">;</w:t>
      </w:r>
      <w:r>
        <w:rPr>
          <w:lang w:val="id"/>
        </w:rPr>
        <w:t xml:space="preserve"> </w:t>
      </w:r>
      <w:r>
        <w:rPr>
          <w:lang w:val="id"/>
        </w:rPr>
        <w:t xml:space="preserve">seluruh angka dan skenarionya ilustrasi. Contoh tesis yang disajikan adalah</w:t>
      </w:r>
      <w:r>
        <w:rPr>
          <w:lang w:val="id"/>
        </w:rPr>
        <w:t xml:space="preserve"> </w:t>
      </w:r>
      <w:r>
        <w:rPr>
          <w:b/>
          <w:bCs/>
          <w:lang w:val="id"/>
        </w:rPr>
        <w:t xml:space="preserve">latihan struktur penulisan</w:t>
      </w:r>
      <w:r>
        <w:rPr>
          <w:lang w:val="id"/>
        </w:rPr>
        <w:t xml:space="preserve">, bukan rekomendasi maupun penilaian atas efek mana</w:t>
      </w:r>
      <w:r>
        <w:rPr>
          <w:lang w:val="id"/>
        </w:rPr>
        <w:t xml:space="preserve"> </w:t>
      </w:r>
      <w:r>
        <w:rPr>
          <w:lang w:val="id"/>
        </w:rPr>
        <w:t xml:space="preserve">pun. Tesis investasi yang disusun peserta adalah karya peserta sendiri dan bukan</w:t>
      </w:r>
      <w:r>
        <w:rPr>
          <w:lang w:val="id"/>
        </w:rPr>
        <w:t xml:space="preserve"> </w:t>
      </w:r>
      <w:r>
        <w:rPr>
          <w:lang w:val="id"/>
        </w:rPr>
        <w:t xml:space="preserve">saran dari Invesmentpedia; penilaian atasnya menilai kualitas metode, bukan</w:t>
      </w:r>
      <w:r>
        <w:rPr>
          <w:lang w:val="id"/>
        </w:rPr>
        <w:t xml:space="preserve"> </w:t>
      </w:r>
      <w:r>
        <w:rPr>
          <w:lang w:val="id"/>
        </w:rPr>
        <w:t xml:space="preserve">kebenaran kesimpulan. Materi ini bukan saran investasi personal.</w:t>
      </w:r>
    </w:p>
    <w:bookmarkEnd w:id="28"/>
    <w:bookmarkEnd w:id="29"/>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6">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7">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L2I.6 — Menyusun Tesis Investasi yang Dapat Diuji</dc:title>
  <dc:creator>Invesmentpedia Mastery Curriculum</dc:creator>
  <dc:language>id</dc:language>
  <cp:keywords/>
  <dcterms:created xsi:type="dcterms:W3CDTF">2026-09-20T09:43:22Z</dcterms:created>
  <dcterms:modified xsi:type="dcterms:W3CDTF">2026-09-20T09:43:22Z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 September 2026</vt:lpwstr>
  </property>
  <property fmtid="{D5CDD505-2E9C-101B-9397-08002B2CF9AE}" pid="3" name="subtitle">
    <vt:lpwstr>Level 2 · Analis · Jalur Investor · Pilar P4 Analisis &amp; Riset</vt:lpwstr>
  </property>
</Properties>
</file>