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rPr>
          <w:lang w:val="id"/>
        </w:rPr>
        <w:t xml:space="preserve">Modul L0.3 — Arus Kas dan Anggaran yang Bertahan</w:t>
      </w:r>
    </w:p>
    <w:p>
      <w:pPr>
        <w:pStyle w:val="Subtitle"/>
      </w:pPr>
      <w:r>
        <w:rPr>
          <w:lang w:val="id"/>
        </w:rPr>
        <w:t xml:space="preserve">Level 0 · Fondasi · Pilar P1 Perilaku &amp; Literasi Keuangan</w:t>
      </w:r>
    </w:p>
    <w:p>
      <w:pPr>
        <w:pStyle w:val="Author"/>
      </w:pPr>
      <w:r>
        <w:rPr>
          <w:lang w:val="id"/>
        </w:rPr>
        <w:t xml:space="preserve">Invesmentpedia Mastery Curriculum</w:t>
      </w:r>
    </w:p>
    <w:p>
      <w:pPr>
        <w:pStyle w:val="Date"/>
      </w:pPr>
      <w:r>
        <w:rPr>
          <w:lang w:val="id"/>
        </w:rPr>
        <w:t xml:space="preserve">19 September 2026</w:t>
      </w:r>
    </w:p>
    <w:sdt>
      <w:sdtPr>
        <w:docPartObj>
          <w:docPartGallery w:val="Table of Contents"/>
          <w:docPartUnique/>
        </w:docPartObj>
      </w:sdtPr>
      <w:sdtContent>
        <w:p>
          <w:pPr>
            <w:pStyle w:val="TOCHeading"/>
          </w:pPr>
          <w:r>
            <w:rPr>
              <w:lang w:val="id"/>
            </w:rPr>
            <w:t xml:space="preserve">Table of Contents</w:t>
          </w:r>
        </w:p>
        <w:p>
          <w:r>
            <w:fldChar w:fldCharType="begin" w:dirty="true"/>
            <w:instrText xml:space="preserve">TOC \o "1-2" \h \z \u</w:instrText>
            <w:fldChar w:fldCharType="separate"/>
            <w:fldChar w:fldCharType="end"/>
          </w:r>
        </w:p>
      </w:sdtContent>
    </w:sdt>
    <w:bookmarkStart w:id="30" w:name="Xe977224aa48edf2a33401cc872d465318142ac3"/>
    <w:p>
      <w:pPr>
        <w:pStyle w:val="Heading1"/>
      </w:pPr>
      <w:r>
        <w:rPr>
          <w:lang w:val="id"/>
        </w:rPr>
        <w:t xml:space="preserve">Modul L0.3 — Arus Kas dan Anggaran yang Bertahan</w:t>
      </w:r>
    </w:p>
    <w:bookmarkStart w:id="9" w:name="identitas-modul"/>
    <w:p>
      <w:pPr>
        <w:pStyle w:val="Heading2"/>
      </w:pPr>
      <w:r>
        <w:rPr>
          <w:lang w:val="id"/>
        </w:rPr>
        <w:t xml:space="preserve">1. Identitas Modul</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Butir</w:t>
            </w:r>
          </w:p>
        </w:tc>
        <w:tc>
          <w:tcPr/>
          <w:p>
            <w:pPr>
              <w:pStyle w:val="Compact"/>
            </w:pPr>
            <w:r>
              <w:rPr>
                <w:lang w:val="id"/>
              </w:rPr>
              <w:t xml:space="preserve">Keterangan</w:t>
            </w:r>
          </w:p>
        </w:tc>
      </w:tr>
      <w:tr>
        <w:tc>
          <w:tcPr/>
          <w:p>
            <w:pPr>
              <w:pStyle w:val="Compact"/>
            </w:pPr>
            <w:r>
              <w:rPr>
                <w:lang w:val="id"/>
              </w:rPr>
              <w:t xml:space="preserve">Kode modul</w:t>
            </w:r>
          </w:p>
        </w:tc>
        <w:tc>
          <w:tcPr/>
          <w:p>
            <w:pPr>
              <w:pStyle w:val="Compact"/>
            </w:pPr>
            <w:r>
              <w:rPr>
                <w:lang w:val="id"/>
              </w:rPr>
              <w:t xml:space="preserve">L0.3</w:t>
            </w:r>
          </w:p>
        </w:tc>
      </w:tr>
      <w:tr>
        <w:tc>
          <w:tcPr/>
          <w:p>
            <w:pPr>
              <w:pStyle w:val="Compact"/>
            </w:pPr>
            <w:r>
              <w:rPr>
                <w:lang w:val="id"/>
              </w:rPr>
              <w:t xml:space="preserve">Jenjang</w:t>
            </w:r>
          </w:p>
        </w:tc>
        <w:tc>
          <w:tcPr/>
          <w:p>
            <w:pPr>
              <w:pStyle w:val="Compact"/>
            </w:pPr>
            <w:r>
              <w:rPr>
                <w:lang w:val="id"/>
              </w:rPr>
              <w:t xml:space="preserve">Level 0 — Fondasi</w:t>
            </w:r>
          </w:p>
        </w:tc>
      </w:tr>
      <w:tr>
        <w:tc>
          <w:tcPr/>
          <w:p>
            <w:pPr>
              <w:pStyle w:val="Compact"/>
            </w:pPr>
            <w:r>
              <w:rPr>
                <w:lang w:val="id"/>
              </w:rPr>
              <w:t xml:space="preserve">Pilar</w:t>
            </w:r>
          </w:p>
        </w:tc>
        <w:tc>
          <w:tcPr/>
          <w:p>
            <w:pPr>
              <w:pStyle w:val="Compact"/>
            </w:pPr>
            <w:r>
              <w:rPr>
                <w:lang w:val="id"/>
              </w:rPr>
              <w:t xml:space="preserve">P1 — Perilaku &amp; Literasi Keuangan</w:t>
            </w:r>
          </w:p>
        </w:tc>
      </w:tr>
      <w:tr>
        <w:tc>
          <w:tcPr/>
          <w:p>
            <w:pPr>
              <w:pStyle w:val="Compact"/>
            </w:pPr>
            <w:r>
              <w:rPr>
                <w:lang w:val="id"/>
              </w:rPr>
              <w:t xml:space="preserve">Beban belajar</w:t>
            </w:r>
          </w:p>
        </w:tc>
        <w:tc>
          <w:tcPr/>
          <w:p>
            <w:pPr>
              <w:pStyle w:val="Compact"/>
            </w:pPr>
            <w:r>
              <w:rPr>
                <w:lang w:val="id"/>
              </w:rPr>
              <w:t xml:space="preserve">8 JP (5 JP mandiri, 3 JP praktik)</w:t>
            </w:r>
          </w:p>
        </w:tc>
      </w:tr>
      <w:tr>
        <w:tc>
          <w:tcPr/>
          <w:p>
            <w:pPr>
              <w:pStyle w:val="Compact"/>
            </w:pPr>
            <w:r>
              <w:rPr>
                <w:lang w:val="id"/>
              </w:rPr>
              <w:t xml:space="preserve">Prasyarat</w:t>
            </w:r>
          </w:p>
        </w:tc>
        <w:tc>
          <w:tcPr/>
          <w:p>
            <w:pPr>
              <w:pStyle w:val="Compact"/>
            </w:pPr>
            <w:r>
              <w:rPr>
                <w:lang w:val="id"/>
              </w:rPr>
              <w:t xml:space="preserve">L0.2</w:t>
            </w:r>
          </w:p>
        </w:tc>
      </w:tr>
      <w:tr>
        <w:tc>
          <w:tcPr/>
          <w:p>
            <w:pPr>
              <w:pStyle w:val="Compact"/>
            </w:pPr>
            <w:r>
              <w:rPr>
                <w:lang w:val="id"/>
              </w:rPr>
              <w:t xml:space="preserve">Pemetaan CPL</w:t>
            </w:r>
          </w:p>
        </w:tc>
        <w:tc>
          <w:tcPr/>
          <w:p>
            <w:pPr>
              <w:pStyle w:val="Compact"/>
            </w:pPr>
            <w:r>
              <w:rPr>
                <w:lang w:val="id"/>
              </w:rPr>
              <w:t xml:space="preserve">CPL-1</w:t>
            </w:r>
          </w:p>
        </w:tc>
      </w:tr>
      <w:tr>
        <w:tc>
          <w:tcPr/>
          <w:p>
            <w:pPr>
              <w:pStyle w:val="Compact"/>
            </w:pPr>
            <w:r>
              <w:rPr>
                <w:lang w:val="id"/>
              </w:rPr>
              <w:t xml:space="preserve">Prinsip kanon terkait</w:t>
            </w:r>
          </w:p>
        </w:tc>
        <w:tc>
          <w:tcPr/>
          <w:p>
            <w:pPr>
              <w:pStyle w:val="Compact"/>
            </w:pPr>
            <w:r>
              <w:rPr>
                <w:lang w:val="id"/>
              </w:rPr>
              <w:t xml:space="preserve">K-02, K-12</w:t>
            </w:r>
          </w:p>
        </w:tc>
      </w:tr>
      <w:tr>
        <w:tc>
          <w:tcPr/>
          <w:p>
            <w:pPr>
              <w:pStyle w:val="Compact"/>
            </w:pPr>
            <w:r>
              <w:rPr>
                <w:lang w:val="id"/>
              </w:rPr>
              <w:t xml:space="preserve">Keluaran wajib</w:t>
            </w:r>
          </w:p>
        </w:tc>
        <w:tc>
          <w:tcPr/>
          <w:p>
            <w:pPr>
              <w:pStyle w:val="Compact"/>
            </w:pPr>
            <w:r>
              <w:rPr>
                <w:lang w:val="id"/>
              </w:rPr>
              <w:t xml:space="preserve">Sistem anggaran berjalan + pencatatan 30 hari</w:t>
            </w:r>
          </w:p>
        </w:tc>
      </w:tr>
    </w:tbl>
    <w:bookmarkEnd w:id="9"/>
    <w:bookmarkStart w:id="10" w:name="capaian-pembelajaran-modul-cpmk"/>
    <w:p>
      <w:pPr>
        <w:pStyle w:val="Heading2"/>
      </w:pPr>
      <w:r>
        <w:rPr>
          <w:lang w:val="id"/>
        </w:rPr>
        <w:t xml:space="preserve">2. Capaian Pembelajaran Modul (CPMK)</w:t>
      </w:r>
    </w:p>
    <w:p>
      <w:pPr>
        <w:pStyle w:val="FirstParagraph"/>
      </w:pPr>
      <w:r>
        <w:rPr>
          <w:lang w:val="id"/>
        </w:rPr>
        <w:t xml:space="preserve">Setelah menyelesaikan modul ini, peserta mampu:</w:t>
      </w:r>
    </w:p>
    <w:p>
      <w:pPr>
        <w:pStyle w:val="Compact"/>
        <w:numPr>
          <w:ilvl w:val="0"/>
          <w:numId w:val="1001"/>
        </w:numPr>
      </w:pPr>
      <w:r>
        <w:rPr>
          <w:b/>
          <w:bCs/>
          <w:lang w:val="id"/>
        </w:rPr>
        <w:t xml:space="preserve">Menyusun</w:t>
      </w:r>
      <w:r>
        <w:rPr>
          <w:lang w:val="id"/>
        </w:rPr>
        <w:t xml:space="preserve"> </w:t>
      </w:r>
      <w:r>
        <w:rPr>
          <w:lang w:val="id"/>
        </w:rPr>
        <w:t xml:space="preserve">laporan arus kas pribadi yang memisahkan arus kas operasional,</w:t>
      </w:r>
      <w:r>
        <w:rPr>
          <w:lang w:val="id"/>
        </w:rPr>
        <w:t xml:space="preserve"> </w:t>
      </w:r>
      <w:r>
        <w:rPr>
          <w:lang w:val="id"/>
        </w:rPr>
        <w:t xml:space="preserve">pembiayaan, dan investasi.</w:t>
      </w:r>
      <w:r>
        <w:rPr>
          <w:lang w:val="id"/>
        </w:rPr>
        <w:t xml:space="preserve"> </w:t>
      </w:r>
      <w:r>
        <w:rPr>
          <w:i/>
          <w:iCs/>
          <w:lang w:val="id"/>
        </w:rPr>
        <w:t xml:space="preserve">(C3)</w:t>
      </w:r>
    </w:p>
    <w:p>
      <w:pPr>
        <w:pStyle w:val="Compact"/>
        <w:numPr>
          <w:ilvl w:val="0"/>
          <w:numId w:val="1001"/>
        </w:numPr>
      </w:pPr>
      <w:r>
        <w:rPr>
          <w:b/>
          <w:bCs/>
          <w:lang w:val="id"/>
        </w:rPr>
        <w:t xml:space="preserve">Membedakan</w:t>
      </w:r>
      <w:r>
        <w:rPr>
          <w:lang w:val="id"/>
        </w:rPr>
        <w:t xml:space="preserve"> </w:t>
      </w:r>
      <w:r>
        <w:rPr>
          <w:lang w:val="id"/>
        </w:rPr>
        <w:t xml:space="preserve">pengeluaran tetap, variabel, dan tidak teratur, serta</w:t>
      </w:r>
      <w:r>
        <w:rPr>
          <w:lang w:val="id"/>
        </w:rPr>
        <w:t xml:space="preserve"> </w:t>
      </w:r>
      <w:r>
        <w:rPr>
          <w:b/>
          <w:bCs/>
          <w:lang w:val="id"/>
        </w:rPr>
        <w:t xml:space="preserve">mengantisipasi</w:t>
      </w:r>
      <w:r>
        <w:rPr>
          <w:lang w:val="id"/>
        </w:rPr>
        <w:t xml:space="preserve"> </w:t>
      </w:r>
      <w:r>
        <w:rPr>
          <w:lang w:val="id"/>
        </w:rPr>
        <w:t xml:space="preserve">pengeluaran tidak teratur dalam anggaran bulanan.</w:t>
      </w:r>
      <w:r>
        <w:rPr>
          <w:lang w:val="id"/>
        </w:rPr>
        <w:t xml:space="preserve"> </w:t>
      </w:r>
      <w:r>
        <w:rPr>
          <w:i/>
          <w:iCs/>
          <w:lang w:val="id"/>
        </w:rPr>
        <w:t xml:space="preserve">(C2, C3)</w:t>
      </w:r>
    </w:p>
    <w:p>
      <w:pPr>
        <w:pStyle w:val="Compact"/>
        <w:numPr>
          <w:ilvl w:val="0"/>
          <w:numId w:val="1001"/>
        </w:numPr>
      </w:pPr>
      <w:r>
        <w:rPr>
          <w:b/>
          <w:bCs/>
          <w:lang w:val="id"/>
        </w:rPr>
        <w:t xml:space="preserve">Merancang</w:t>
      </w:r>
      <w:r>
        <w:rPr>
          <w:lang w:val="id"/>
        </w:rPr>
        <w:t xml:space="preserve"> </w:t>
      </w:r>
      <w:r>
        <w:rPr>
          <w:lang w:val="id"/>
        </w:rPr>
        <w:t xml:space="preserve">sistem anggaran yang sesuai dengan pola pendapatannya sendiri</w:t>
      </w:r>
      <w:r>
        <w:rPr>
          <w:lang w:val="id"/>
        </w:rPr>
        <w:t xml:space="preserve"> </w:t>
      </w:r>
      <w:r>
        <w:rPr>
          <w:lang w:val="id"/>
        </w:rPr>
        <w:t xml:space="preserve">(tetap, tidak tetap, atau musiman).</w:t>
      </w:r>
      <w:r>
        <w:rPr>
          <w:lang w:val="id"/>
        </w:rPr>
        <w:t xml:space="preserve"> </w:t>
      </w:r>
      <w:r>
        <w:rPr>
          <w:i/>
          <w:iCs/>
          <w:lang w:val="id"/>
        </w:rPr>
        <w:t xml:space="preserve">(C5)</w:t>
      </w:r>
    </w:p>
    <w:p>
      <w:pPr>
        <w:pStyle w:val="Compact"/>
        <w:numPr>
          <w:ilvl w:val="0"/>
          <w:numId w:val="1001"/>
        </w:numPr>
      </w:pPr>
      <w:r>
        <w:rPr>
          <w:b/>
          <w:bCs/>
          <w:lang w:val="id"/>
        </w:rPr>
        <w:t xml:space="preserve">Menerapkan</w:t>
      </w:r>
      <w:r>
        <w:rPr>
          <w:lang w:val="id"/>
        </w:rPr>
        <w:t xml:space="preserve"> </w:t>
      </w:r>
      <w:r>
        <w:rPr>
          <w:lang w:val="id"/>
        </w:rPr>
        <w:t xml:space="preserve">mekanisme otomatisasi yang membuat tingkat menabung tidak</w:t>
      </w:r>
      <w:r>
        <w:rPr>
          <w:lang w:val="id"/>
        </w:rPr>
        <w:t xml:space="preserve"> </w:t>
      </w:r>
      <w:r>
        <w:rPr>
          <w:lang w:val="id"/>
        </w:rPr>
        <w:t xml:space="preserve">bergantung pada disiplin harian.</w:t>
      </w:r>
      <w:r>
        <w:rPr>
          <w:lang w:val="id"/>
        </w:rPr>
        <w:t xml:space="preserve"> </w:t>
      </w:r>
      <w:r>
        <w:rPr>
          <w:i/>
          <w:iCs/>
          <w:lang w:val="id"/>
        </w:rPr>
        <w:t xml:space="preserve">(C3)</w:t>
      </w:r>
    </w:p>
    <w:p>
      <w:pPr>
        <w:pStyle w:val="Compact"/>
        <w:numPr>
          <w:ilvl w:val="0"/>
          <w:numId w:val="1001"/>
        </w:numPr>
      </w:pPr>
      <w:r>
        <w:rPr>
          <w:b/>
          <w:bCs/>
          <w:lang w:val="id"/>
        </w:rPr>
        <w:t xml:space="preserve">Mendiagnosis</w:t>
      </w:r>
      <w:r>
        <w:rPr>
          <w:lang w:val="id"/>
        </w:rPr>
        <w:t xml:space="preserve"> </w:t>
      </w:r>
      <w:r>
        <w:rPr>
          <w:lang w:val="id"/>
        </w:rPr>
        <w:t xml:space="preserve">kebocoran arus kas dan</w:t>
      </w:r>
      <w:r>
        <w:rPr>
          <w:lang w:val="id"/>
        </w:rPr>
        <w:t xml:space="preserve"> </w:t>
      </w:r>
      <w:r>
        <w:rPr>
          <w:b/>
          <w:bCs/>
          <w:lang w:val="id"/>
        </w:rPr>
        <w:t xml:space="preserve">mengevaluasi</w:t>
      </w:r>
      <w:r>
        <w:rPr>
          <w:lang w:val="id"/>
        </w:rPr>
        <w:t xml:space="preserve"> </w:t>
      </w:r>
      <w:r>
        <w:rPr>
          <w:lang w:val="id"/>
        </w:rPr>
        <w:t xml:space="preserve">trade-off antara</w:t>
      </w:r>
      <w:r>
        <w:rPr>
          <w:lang w:val="id"/>
        </w:rPr>
        <w:t xml:space="preserve"> </w:t>
      </w:r>
      <w:r>
        <w:rPr>
          <w:lang w:val="id"/>
        </w:rPr>
        <w:t xml:space="preserve">pemangkasan biaya dan penambahan pendapatan.</w:t>
      </w:r>
      <w:r>
        <w:rPr>
          <w:lang w:val="id"/>
        </w:rPr>
        <w:t xml:space="preserve"> </w:t>
      </w:r>
      <w:r>
        <w:rPr>
          <w:i/>
          <w:iCs/>
          <w:lang w:val="id"/>
        </w:rPr>
        <w:t xml:space="preserve">(C4, C5)</w:t>
      </w:r>
    </w:p>
    <w:bookmarkEnd w:id="10"/>
    <w:bookmarkStart w:id="11" w:name="peta-konsep"/>
    <w:p>
      <w:pPr>
        <w:pStyle w:val="Heading2"/>
      </w:pPr>
      <w:r>
        <w:rPr>
          <w:lang w:val="id"/>
        </w:rPr>
        <w:t xml:space="preserve">3. Peta Konsep</w:t>
      </w:r>
    </w:p>
    <w:p>
      <w:pPr>
        <w:pStyle w:val="SourceCode"/>
      </w:pPr>
      <w:r>
        <w:rPr>
          <w:rStyle w:val="VerbatimChar"/>
          <w:lang w:val="id"/>
        </w:rPr>
        <w:t xml:space="preserve">                    ARUS KAS PRIBADI</w:t>
      </w:r>
      <w:r>
        <w:br/>
      </w:r>
      <w:r>
        <w:rPr>
          <w:rStyle w:val="VerbatimChar"/>
          <w:lang w:val="id"/>
        </w:rPr>
        <w:t xml:space="preserve">                          │</w:t>
      </w:r>
      <w:r>
        <w:br/>
      </w:r>
      <w:r>
        <w:rPr>
          <w:rStyle w:val="VerbatimChar"/>
          <w:lang w:val="id"/>
        </w:rPr>
        <w:t xml:space="preserve">        ┌─────────────────┼─────────────────┐</w:t>
      </w:r>
      <w:r>
        <w:br/>
      </w:r>
      <w:r>
        <w:rPr>
          <w:rStyle w:val="VerbatimChar"/>
          <w:lang w:val="id"/>
        </w:rPr>
        <w:t xml:space="preserve">   OPERASIONAL       PEMBIAYAAN         INVESTASI</w:t>
      </w:r>
      <w:r>
        <w:br/>
      </w:r>
      <w:r>
        <w:rPr>
          <w:rStyle w:val="VerbatimChar"/>
          <w:lang w:val="id"/>
        </w:rPr>
        <w:t xml:space="preserve">  pendapatan −      cicilan pokok,     setoran &amp;</w:t>
      </w:r>
      <w:r>
        <w:br/>
      </w:r>
      <w:r>
        <w:rPr>
          <w:rStyle w:val="VerbatimChar"/>
          <w:lang w:val="id"/>
        </w:rPr>
        <w:t xml:space="preserve">  pengeluaran        utang baru        penarikan</w:t>
      </w:r>
      <w:r>
        <w:br/>
      </w:r>
      <w:r>
        <w:rPr>
          <w:rStyle w:val="VerbatimChar"/>
          <w:lang w:val="id"/>
        </w:rPr>
        <w:t xml:space="preserve">        │</w:t>
      </w:r>
      <w:r>
        <w:br/>
      </w:r>
      <w:r>
        <w:rPr>
          <w:rStyle w:val="VerbatimChar"/>
          <w:lang w:val="id"/>
        </w:rPr>
        <w:t xml:space="preserve">   ┌────┴───────────────────┐</w:t>
      </w:r>
      <w:r>
        <w:br/>
      </w:r>
      <w:r>
        <w:rPr>
          <w:rStyle w:val="VerbatimChar"/>
          <w:lang w:val="id"/>
        </w:rPr>
        <w:t xml:space="preserve"> TETAP    VARIABEL    TIDAK TERATUR</w:t>
      </w:r>
      <w:r>
        <w:br/>
      </w:r>
      <w:r>
        <w:rPr>
          <w:rStyle w:val="VerbatimChar"/>
          <w:lang w:val="id"/>
        </w:rPr>
        <w:t xml:space="preserve">(sewa,    (makan,     (pajak, servis,</w:t>
      </w:r>
      <w:r>
        <w:br/>
      </w:r>
      <w:r>
        <w:rPr>
          <w:rStyle w:val="VerbatimChar"/>
          <w:lang w:val="id"/>
        </w:rPr>
        <w:t xml:space="preserve"> cicilan)  transport)  kurban, sekolah)</w:t>
      </w:r>
      <w:r>
        <w:br/>
      </w:r>
      <w:r>
        <w:rPr>
          <w:rStyle w:val="VerbatimChar"/>
          <w:lang w:val="id"/>
        </w:rPr>
        <w:t xml:space="preserve">        │</w:t>
      </w:r>
      <w:r>
        <w:br/>
      </w:r>
      <w:r>
        <w:rPr>
          <w:rStyle w:val="VerbatimChar"/>
          <w:lang w:val="id"/>
        </w:rPr>
        <w:t xml:space="preserve">        └──► SURPLUS ──► OTOMATISASI ──► ASET PRODUKTIF</w:t>
      </w:r>
      <w:r>
        <w:br/>
      </w:r>
      <w:r>
        <w:rPr>
          <w:rStyle w:val="VerbatimChar"/>
          <w:lang w:val="id"/>
        </w:rPr>
        <w:t xml:space="preserve">                 │</w:t>
      </w:r>
      <w:r>
        <w:br/>
      </w:r>
      <w:r>
        <w:rPr>
          <w:rStyle w:val="VerbatimChar"/>
          <w:lang w:val="id"/>
        </w:rPr>
        <w:t xml:space="preserve">            (bayar diri sendiri lebih dulu)</w:t>
      </w:r>
    </w:p>
    <w:bookmarkEnd w:id="11"/>
    <w:bookmarkStart w:id="19" w:name="materi"/>
    <w:p>
      <w:pPr>
        <w:pStyle w:val="Heading2"/>
      </w:pPr>
      <w:r>
        <w:rPr>
          <w:lang w:val="id"/>
        </w:rPr>
        <w:t xml:space="preserve">4. Materi</w:t>
      </w:r>
    </w:p>
    <w:bookmarkStart w:id="12" w:name="X45db89794aa586ac5d0a2dafad97a51c2f202c2"/>
    <w:p>
      <w:pPr>
        <w:pStyle w:val="Heading3"/>
      </w:pPr>
      <w:r>
        <w:rPr>
          <w:lang w:val="id"/>
        </w:rPr>
        <w:t xml:space="preserve">4.1 Arus kas menjelaskan apa yang tidak dapat dijelaskan neraca</w:t>
      </w:r>
    </w:p>
    <w:p>
      <w:pPr>
        <w:pStyle w:val="FirstParagraph"/>
      </w:pPr>
      <w:r>
        <w:rPr>
          <w:lang w:val="id"/>
        </w:rPr>
        <w:t xml:space="preserve">Neraca dapat memperlihatkan kekayaan yang tumbuh sekaligus menyembunyikan bahwa</w:t>
      </w:r>
      <w:r>
        <w:rPr>
          <w:lang w:val="id"/>
        </w:rPr>
        <w:t xml:space="preserve"> </w:t>
      </w:r>
      <w:r>
        <w:rPr>
          <w:lang w:val="id"/>
        </w:rPr>
        <w:t xml:space="preserve">pertumbuhannya berasal dari kenaikan harga rumah, bukan dari kemampuan menabung.</w:t>
      </w:r>
      <w:r>
        <w:rPr>
          <w:lang w:val="id"/>
        </w:rPr>
        <w:t xml:space="preserve"> </w:t>
      </w:r>
      <w:r>
        <w:rPr>
          <w:lang w:val="id"/>
        </w:rPr>
        <w:t xml:space="preserve">Arus kas tidak dapat berbohong: ia mengukur berapa rupiah benar-benar masuk dan</w:t>
      </w:r>
      <w:r>
        <w:rPr>
          <w:lang w:val="id"/>
        </w:rPr>
        <w:t xml:space="preserve"> </w:t>
      </w:r>
      <w:r>
        <w:rPr>
          <w:lang w:val="id"/>
        </w:rPr>
        <w:t xml:space="preserve">keluar.</w:t>
      </w:r>
    </w:p>
    <w:p>
      <w:pPr>
        <w:pStyle w:val="BodyText"/>
      </w:pPr>
      <w:r>
        <w:rPr>
          <w:lang w:val="id"/>
        </w:rPr>
        <w:t xml:space="preserve">Dalam analisis perusahaan, laba dapat direkayasa tetapi arus kas jauh lebih sulit</w:t>
      </w:r>
      <w:r>
        <w:rPr>
          <w:lang w:val="id"/>
        </w:rPr>
        <w:t xml:space="preserve"> </w:t>
      </w:r>
      <w:r>
        <w:rPr>
          <w:lang w:val="id"/>
        </w:rPr>
        <w:t xml:space="preserve">direkayasa. Hal yang sama berlaku pada rumah tangga: seseorang bisa merasa</w:t>
      </w:r>
      <w:r>
        <w:rPr>
          <w:lang w:val="id"/>
        </w:rPr>
        <w:t xml:space="preserve"> </w:t>
      </w:r>
      <w:r>
        <w:rPr>
          <w:lang w:val="id"/>
        </w:rPr>
        <w:t xml:space="preserve">“tahun ini lumayan”</w:t>
      </w:r>
      <w:r>
        <w:rPr>
          <w:lang w:val="id"/>
        </w:rPr>
        <w:t xml:space="preserve"> </w:t>
      </w:r>
      <w:r>
        <w:rPr>
          <w:lang w:val="id"/>
        </w:rPr>
        <w:t xml:space="preserve">sambil arus kas bersihnya negatif selama sepuluh bulan.</w:t>
      </w:r>
    </w:p>
    <w:bookmarkEnd w:id="12"/>
    <w:bookmarkStart w:id="13" w:name="tiga-lapis-arus-kas-pribadi"/>
    <w:p>
      <w:pPr>
        <w:pStyle w:val="Heading3"/>
      </w:pPr>
      <w:r>
        <w:rPr>
          <w:lang w:val="id"/>
        </w:rPr>
        <w:t xml:space="preserve">4.2 Tiga lapis arus kas pribadi</w:t>
      </w:r>
    </w:p>
    <w:p>
      <w:pPr>
        <w:pStyle w:val="FirstParagraph"/>
      </w:pPr>
      <w:r>
        <w:rPr>
          <w:lang w:val="id"/>
        </w:rPr>
        <w:t xml:space="preserve">Kebanyakan panduan keuangan populer hanya mengenal</w:t>
      </w:r>
      <w:r>
        <w:rPr>
          <w:lang w:val="id"/>
        </w:rPr>
        <w:t xml:space="preserve"> </w:t>
      </w:r>
      <w:r>
        <w:rPr>
          <w:lang w:val="id"/>
        </w:rPr>
        <w:t xml:space="preserve">“pemasukan dikurangi</w:t>
      </w:r>
      <w:r>
        <w:rPr>
          <w:lang w:val="id"/>
        </w:rPr>
        <w:t xml:space="preserve"> </w:t>
      </w:r>
      <w:r>
        <w:rPr>
          <w:lang w:val="id"/>
        </w:rPr>
        <w:t xml:space="preserve">pengeluaran”</w:t>
      </w:r>
      <w:r>
        <w:rPr>
          <w:lang w:val="id"/>
        </w:rPr>
        <w:t xml:space="preserve">. Pemisahan tiga lapis berikut jauh lebih informatif dan merupakan</w:t>
      </w:r>
      <w:r>
        <w:rPr>
          <w:lang w:val="id"/>
        </w:rPr>
        <w:t xml:space="preserve"> </w:t>
      </w:r>
      <w:r>
        <w:rPr>
          <w:lang w:val="id"/>
        </w:rPr>
        <w:t xml:space="preserve">adaptasi langsung dari laporan arus kas korporasi:</w:t>
      </w:r>
    </w:p>
    <w:p>
      <w:pPr>
        <w:pStyle w:val="BodyText"/>
      </w:pPr>
      <w:r>
        <w:rPr>
          <w:b/>
          <w:bCs/>
          <w:lang w:val="id"/>
        </w:rPr>
        <w:t xml:space="preserve">(a) Arus kas operasional</w:t>
      </w:r>
      <w:r>
        <w:rPr>
          <w:lang w:val="id"/>
        </w:rPr>
        <w:t xml:space="preserve"> </w:t>
      </w:r>
      <w:r>
        <w:rPr>
          <w:lang w:val="id"/>
        </w:rPr>
        <w:t xml:space="preserve">— gaji, usaha, honor, dikurangi seluruh biaya hidup.</w:t>
      </w:r>
      <w:r>
        <w:rPr>
          <w:lang w:val="id"/>
        </w:rPr>
        <w:t xml:space="preserve"> </w:t>
      </w:r>
      <w:r>
        <w:rPr>
          <w:lang w:val="id"/>
        </w:rPr>
        <w:t xml:space="preserve">Ini adalah mesin. Bila negatif secara berulang, tidak ada strategi investasi yang</w:t>
      </w:r>
      <w:r>
        <w:rPr>
          <w:lang w:val="id"/>
        </w:rPr>
        <w:t xml:space="preserve"> </w:t>
      </w:r>
      <w:r>
        <w:rPr>
          <w:lang w:val="id"/>
        </w:rPr>
        <w:t xml:space="preserve">dapat menolong.</w:t>
      </w:r>
    </w:p>
    <w:p>
      <w:pPr>
        <w:pStyle w:val="BodyText"/>
      </w:pPr>
      <w:r>
        <w:rPr>
          <w:b/>
          <w:bCs/>
          <w:lang w:val="id"/>
        </w:rPr>
        <w:t xml:space="preserve">(b) Arus kas pembiayaan</w:t>
      </w:r>
      <w:r>
        <w:rPr>
          <w:lang w:val="id"/>
        </w:rPr>
        <w:t xml:space="preserve"> </w:t>
      </w:r>
      <w:r>
        <w:rPr>
          <w:lang w:val="id"/>
        </w:rPr>
        <w:t xml:space="preserve">— penerimaan utang baru dikurangi pembayaran pokok</w:t>
      </w:r>
      <w:r>
        <w:rPr>
          <w:lang w:val="id"/>
        </w:rPr>
        <w:t xml:space="preserve"> </w:t>
      </w:r>
      <w:r>
        <w:rPr>
          <w:lang w:val="id"/>
        </w:rPr>
        <w:t xml:space="preserve">utang. Angka positif di sini adalah tanda bahaya: artinya gaya hidup dibiayai</w:t>
      </w:r>
      <w:r>
        <w:rPr>
          <w:lang w:val="id"/>
        </w:rPr>
        <w:t xml:space="preserve"> </w:t>
      </w:r>
      <w:r>
        <w:rPr>
          <w:lang w:val="id"/>
        </w:rPr>
        <w:t xml:space="preserve">utang.</w:t>
      </w:r>
    </w:p>
    <w:p>
      <w:pPr>
        <w:pStyle w:val="BodyText"/>
      </w:pPr>
      <w:r>
        <w:rPr>
          <w:b/>
          <w:bCs/>
          <w:lang w:val="id"/>
        </w:rPr>
        <w:t xml:space="preserve">(c) Arus kas investasi</w:t>
      </w:r>
      <w:r>
        <w:rPr>
          <w:lang w:val="id"/>
        </w:rPr>
        <w:t xml:space="preserve"> </w:t>
      </w:r>
      <w:r>
        <w:rPr>
          <w:lang w:val="id"/>
        </w:rPr>
        <w:t xml:space="preserve">— setoran ke aset produktif dikurangi penarikan</w:t>
      </w:r>
      <w:r>
        <w:rPr>
          <w:lang w:val="id"/>
        </w:rPr>
        <w:t xml:space="preserve"> </w:t>
      </w:r>
      <w:r>
        <w:rPr>
          <w:lang w:val="id"/>
        </w:rPr>
        <w:t xml:space="preserve">darinya.</w:t>
      </w:r>
    </w:p>
    <w:p>
      <w:pPr>
        <w:pStyle w:val="BodyText"/>
      </w:pPr>
      <m:oMathPara>
        <m:oMathParaPr>
          <m:jc m:val="center"/>
        </m:oMathParaPr>
        <m:oMath>
          <m:r>
            <m:rPr>
              <m:nor/>
              <m:sty m:val="p"/>
            </m:rPr>
            <m:t>Arus Kas Bersih</m:t>
          </m:r>
          <m:r>
            <m:rPr>
              <m:sty m:val="p"/>
            </m:rPr>
            <m:t>=</m:t>
          </m:r>
          <m:sSub>
            <m:e>
              <m:r>
                <m:rPr>
                  <m:nor/>
                  <m:sty m:val="p"/>
                </m:rPr>
                <m:t>AK</m:t>
              </m:r>
            </m:e>
            <m:sub>
              <m:r>
                <m:rPr>
                  <m:nor/>
                  <m:sty m:val="p"/>
                </m:rPr>
                <m:t>operasional</m:t>
              </m:r>
            </m:sub>
          </m:sSub>
          <m:r>
            <m:rPr>
              <m:sty m:val="p"/>
            </m:rPr>
            <m:t>+</m:t>
          </m:r>
          <m:sSub>
            <m:e>
              <m:r>
                <m:rPr>
                  <m:nor/>
                  <m:sty m:val="p"/>
                </m:rPr>
                <m:t>AK</m:t>
              </m:r>
            </m:e>
            <m:sub>
              <m:r>
                <m:rPr>
                  <m:nor/>
                  <m:sty m:val="p"/>
                </m:rPr>
                <m:t>pembiayaan</m:t>
              </m:r>
            </m:sub>
          </m:sSub>
          <m:r>
            <m:rPr>
              <m:sty m:val="p"/>
            </m:rPr>
            <m:t>+</m:t>
          </m:r>
          <m:sSub>
            <m:e>
              <m:r>
                <m:rPr>
                  <m:nor/>
                  <m:sty m:val="p"/>
                </m:rPr>
                <m:t>AK</m:t>
              </m:r>
            </m:e>
            <m:sub>
              <m:r>
                <m:rPr>
                  <m:nor/>
                  <m:sty m:val="p"/>
                </m:rPr>
                <m:t>investasi</m:t>
              </m:r>
            </m:sub>
          </m:sSub>
        </m:oMath>
      </m:oMathPara>
    </w:p>
    <w:p>
      <w:pPr>
        <w:pStyle w:val="FirstParagraph"/>
      </w:pPr>
      <w:r>
        <w:rPr>
          <w:b/>
          <w:bCs/>
          <w:lang w:val="id"/>
        </w:rPr>
        <w:t xml:space="preserve">Pola yang sehat:</w:t>
      </w:r>
      <w:r>
        <w:rPr>
          <w:lang w:val="id"/>
        </w:rPr>
        <w:t xml:space="preserve"> </w:t>
      </w:r>
      <w:r>
        <w:rPr>
          <w:lang w:val="id"/>
        </w:rPr>
        <w:t xml:space="preserve">operasional</w:t>
      </w:r>
      <w:r>
        <w:rPr>
          <w:lang w:val="id"/>
        </w:rPr>
        <w:t xml:space="preserve"> </w:t>
      </w:r>
      <w:r>
        <w:rPr>
          <w:b/>
          <w:bCs/>
          <w:lang w:val="id"/>
        </w:rPr>
        <w:t xml:space="preserve">positif besar</w:t>
      </w:r>
      <w:r>
        <w:rPr>
          <w:lang w:val="id"/>
        </w:rPr>
        <w:t xml:space="preserve">, pembiayaan</w:t>
      </w:r>
      <w:r>
        <w:rPr>
          <w:lang w:val="id"/>
        </w:rPr>
        <w:t xml:space="preserve"> </w:t>
      </w:r>
      <w:r>
        <w:rPr>
          <w:b/>
          <w:bCs/>
          <w:lang w:val="id"/>
        </w:rPr>
        <w:t xml:space="preserve">negatif</w:t>
      </w:r>
      <w:r>
        <w:rPr>
          <w:lang w:val="id"/>
        </w:rPr>
        <w:t xml:space="preserve"> </w:t>
      </w:r>
      <w:r>
        <w:rPr>
          <w:lang w:val="id"/>
        </w:rPr>
        <w:t xml:space="preserve">(melunasi utang), investasi</w:t>
      </w:r>
      <w:r>
        <w:rPr>
          <w:lang w:val="id"/>
        </w:rPr>
        <w:t xml:space="preserve"> </w:t>
      </w:r>
      <w:r>
        <w:rPr>
          <w:b/>
          <w:bCs/>
          <w:lang w:val="id"/>
        </w:rPr>
        <w:t xml:space="preserve">negatif</w:t>
      </w:r>
      <w:r>
        <w:rPr>
          <w:lang w:val="id"/>
        </w:rPr>
        <w:t xml:space="preserve"> </w:t>
      </w:r>
      <w:r>
        <w:rPr>
          <w:lang w:val="id"/>
        </w:rPr>
        <w:t xml:space="preserve">(menempatkan dana ke aset produktif).</w:t>
      </w:r>
      <w:r>
        <w:rPr>
          <w:lang w:val="id"/>
        </w:rPr>
        <w:t xml:space="preserve"> </w:t>
      </w:r>
      <w:r>
        <w:rPr>
          <w:lang w:val="id"/>
        </w:rPr>
        <w:t xml:space="preserve">Arus kas bersih mendekati nol, tetapi kekayaan bersih tumbuh.</w:t>
      </w:r>
    </w:p>
    <w:p>
      <w:pPr>
        <w:pStyle w:val="BodyText"/>
      </w:pPr>
      <w:r>
        <w:rPr>
          <w:b/>
          <w:bCs/>
          <w:lang w:val="id"/>
        </w:rPr>
        <w:t xml:space="preserve">Pola yang berbahaya:</w:t>
      </w:r>
      <w:r>
        <w:rPr>
          <w:lang w:val="id"/>
        </w:rPr>
        <w:t xml:space="preserve"> </w:t>
      </w:r>
      <w:r>
        <w:rPr>
          <w:lang w:val="id"/>
        </w:rPr>
        <w:t xml:space="preserve">operasional tipis atau negatif, pembiayaan positif</w:t>
      </w:r>
      <w:r>
        <w:rPr>
          <w:lang w:val="id"/>
        </w:rPr>
        <w:t xml:space="preserve"> </w:t>
      </w:r>
      <w:r>
        <w:rPr>
          <w:lang w:val="id"/>
        </w:rPr>
        <w:t xml:space="preserve">(berutang terus), investasi positif (menarik investasi untuk konsumsi). Arus kas</w:t>
      </w:r>
      <w:r>
        <w:rPr>
          <w:lang w:val="id"/>
        </w:rPr>
        <w:t xml:space="preserve"> </w:t>
      </w:r>
      <w:r>
        <w:rPr>
          <w:lang w:val="id"/>
        </w:rPr>
        <w:t xml:space="preserve">bersih bisa tampak positif sementara kekayaan bersih menyusut setiap bulan.</w:t>
      </w:r>
      <w:r>
        <w:rPr>
          <w:lang w:val="id"/>
        </w:rPr>
        <w:t xml:space="preserve"> </w:t>
      </w:r>
      <w:r>
        <w:rPr>
          <w:lang w:val="id"/>
        </w:rPr>
        <w:t xml:space="preserve">Inilah</w:t>
      </w:r>
      <w:r>
        <w:rPr>
          <w:lang w:val="id"/>
        </w:rPr>
        <w:t xml:space="preserve"> </w:t>
      </w:r>
      <w:r>
        <w:rPr>
          <w:lang w:val="id"/>
        </w:rPr>
        <w:t xml:space="preserve">“kebangkrutan yang menyamar sebagai kelancaran”</w:t>
      </w:r>
      <w:r>
        <w:rPr>
          <w:lang w:val="id"/>
        </w:rPr>
        <w:t xml:space="preserve">.</w:t>
      </w:r>
    </w:p>
    <w:bookmarkEnd w:id="13"/>
    <w:bookmarkStart w:id="14" w:name="Xc16d282b837a6bf83c0bea10d67b7f88c6668cc"/>
    <w:p>
      <w:pPr>
        <w:pStyle w:val="Heading3"/>
      </w:pPr>
      <w:r>
        <w:rPr>
          <w:lang w:val="id"/>
        </w:rPr>
        <w:t xml:space="preserve">4.3 Tiga jenis pengeluaran dan mengapa anggaran biasanya gagal</w:t>
      </w:r>
    </w:p>
    <w:p>
      <w:pPr>
        <w:pStyle w:val="FirstParagraph"/>
      </w:pPr>
      <w:r>
        <w:rPr>
          <w:lang w:val="id"/>
        </w:rPr>
        <w:t xml:space="preserve">Anggaran rumah tangga umumnya gagal bukan karena disiplin yang lemah, melainkan</w:t>
      </w:r>
      <w:r>
        <w:rPr>
          <w:lang w:val="id"/>
        </w:rPr>
        <w:t xml:space="preserve"> </w:t>
      </w:r>
      <w:r>
        <w:rPr>
          <w:lang w:val="id"/>
        </w:rPr>
        <w:t xml:space="preserve">karena</w:t>
      </w:r>
      <w:r>
        <w:rPr>
          <w:lang w:val="id"/>
        </w:rPr>
        <w:t xml:space="preserve"> </w:t>
      </w:r>
      <w:r>
        <w:rPr>
          <w:b/>
          <w:bCs/>
          <w:lang w:val="id"/>
        </w:rPr>
        <w:t xml:space="preserve">kategori yang salah</w:t>
      </w:r>
      <w:r>
        <w:rPr>
          <w:lang w:val="id"/>
        </w:rPr>
        <w:t xml:space="preserv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lang w:val="id"/>
              </w:rPr>
              <w:t xml:space="preserve">Jenis</w:t>
            </w:r>
          </w:p>
        </w:tc>
        <w:tc>
          <w:tcPr/>
          <w:p>
            <w:pPr>
              <w:pStyle w:val="Compact"/>
            </w:pPr>
            <w:r>
              <w:rPr>
                <w:lang w:val="id"/>
              </w:rPr>
              <w:t xml:space="preserve">Sifat</w:t>
            </w:r>
          </w:p>
        </w:tc>
        <w:tc>
          <w:tcPr/>
          <w:p>
            <w:pPr>
              <w:pStyle w:val="Compact"/>
            </w:pPr>
            <w:r>
              <w:rPr>
                <w:lang w:val="id"/>
              </w:rPr>
              <w:t xml:space="preserve">Contoh</w:t>
            </w:r>
          </w:p>
        </w:tc>
        <w:tc>
          <w:tcPr/>
          <w:p>
            <w:pPr>
              <w:pStyle w:val="Compact"/>
            </w:pPr>
            <w:r>
              <w:rPr>
                <w:lang w:val="id"/>
              </w:rPr>
              <w:t xml:space="preserve">Perlakuan</w:t>
            </w:r>
          </w:p>
        </w:tc>
      </w:tr>
      <w:tr>
        <w:tc>
          <w:tcPr/>
          <w:p>
            <w:pPr>
              <w:pStyle w:val="Compact"/>
            </w:pPr>
            <w:r>
              <w:rPr>
                <w:b/>
                <w:bCs/>
                <w:lang w:val="id"/>
              </w:rPr>
              <w:t xml:space="preserve">Tetap</w:t>
            </w:r>
          </w:p>
        </w:tc>
        <w:tc>
          <w:tcPr/>
          <w:p>
            <w:pPr>
              <w:pStyle w:val="Compact"/>
            </w:pPr>
            <w:r>
              <w:rPr>
                <w:lang w:val="id"/>
              </w:rPr>
              <w:t xml:space="preserve">Nominal sama tiap bulan</w:t>
            </w:r>
          </w:p>
        </w:tc>
        <w:tc>
          <w:tcPr/>
          <w:p>
            <w:pPr>
              <w:pStyle w:val="Compact"/>
            </w:pPr>
            <w:r>
              <w:rPr>
                <w:lang w:val="id"/>
              </w:rPr>
              <w:t xml:space="preserve">Sewa, KPR, cicilan, langganan, SPP</w:t>
            </w:r>
          </w:p>
        </w:tc>
        <w:tc>
          <w:tcPr/>
          <w:p>
            <w:pPr>
              <w:pStyle w:val="Compact"/>
            </w:pPr>
            <w:r>
              <w:rPr>
                <w:lang w:val="id"/>
              </w:rPr>
              <w:t xml:space="preserve">Dianggarkan penuh; ditinjau tahunan</w:t>
            </w:r>
          </w:p>
        </w:tc>
      </w:tr>
      <w:tr>
        <w:tc>
          <w:tcPr/>
          <w:p>
            <w:pPr>
              <w:pStyle w:val="Compact"/>
            </w:pPr>
            <w:r>
              <w:rPr>
                <w:b/>
                <w:bCs/>
                <w:lang w:val="id"/>
              </w:rPr>
              <w:t xml:space="preserve">Variabel</w:t>
            </w:r>
          </w:p>
        </w:tc>
        <w:tc>
          <w:tcPr/>
          <w:p>
            <w:pPr>
              <w:pStyle w:val="Compact"/>
            </w:pPr>
            <w:r>
              <w:rPr>
                <w:lang w:val="id"/>
              </w:rPr>
              <w:t xml:space="preserve">Berubah, di bawah kendali</w:t>
            </w:r>
          </w:p>
        </w:tc>
        <w:tc>
          <w:tcPr/>
          <w:p>
            <w:pPr>
              <w:pStyle w:val="Compact"/>
            </w:pPr>
            <w:r>
              <w:rPr>
                <w:lang w:val="id"/>
              </w:rPr>
              <w:t xml:space="preserve">Makan, transportasi, hiburan, belanja</w:t>
            </w:r>
          </w:p>
        </w:tc>
        <w:tc>
          <w:tcPr/>
          <w:p>
            <w:pPr>
              <w:pStyle w:val="Compact"/>
            </w:pPr>
            <w:r>
              <w:rPr>
                <w:lang w:val="id"/>
              </w:rPr>
              <w:t xml:space="preserve">Diberi pagu; dipantau mingguan</w:t>
            </w:r>
          </w:p>
        </w:tc>
      </w:tr>
      <w:tr>
        <w:tc>
          <w:tcPr/>
          <w:p>
            <w:pPr>
              <w:pStyle w:val="Compact"/>
            </w:pPr>
            <w:r>
              <w:rPr>
                <w:b/>
                <w:bCs/>
                <w:lang w:val="id"/>
              </w:rPr>
              <w:t xml:space="preserve">Tidak teratur</w:t>
            </w:r>
          </w:p>
        </w:tc>
        <w:tc>
          <w:tcPr/>
          <w:p>
            <w:pPr>
              <w:pStyle w:val="Compact"/>
            </w:pPr>
            <w:r>
              <w:rPr>
                <w:lang w:val="id"/>
              </w:rPr>
              <w:t xml:space="preserve">Besar, jarang, dapat diprediksi</w:t>
            </w:r>
          </w:p>
        </w:tc>
        <w:tc>
          <w:tcPr/>
          <w:p>
            <w:pPr>
              <w:pStyle w:val="Compact"/>
            </w:pPr>
            <w:r>
              <w:rPr>
                <w:lang w:val="id"/>
              </w:rPr>
              <w:t xml:space="preserve">Pajak kendaraan, servis, THR, kurban, liburan, seragam sekolah, premi tahunan</w:t>
            </w:r>
          </w:p>
        </w:tc>
        <w:tc>
          <w:tcPr/>
          <w:p>
            <w:pPr>
              <w:pStyle w:val="Compact"/>
            </w:pPr>
            <w:r>
              <w:rPr>
                <w:b/>
                <w:bCs/>
                <w:lang w:val="id"/>
              </w:rPr>
              <w:t xml:space="preserve">Disetahunkan dan dicadangkan bulanan</w:t>
            </w:r>
          </w:p>
        </w:tc>
      </w:tr>
    </w:tbl>
    <w:p>
      <w:pPr>
        <w:pStyle w:val="BodyText"/>
      </w:pPr>
      <w:r>
        <w:rPr>
          <w:b/>
          <w:bCs/>
          <w:lang w:val="id"/>
        </w:rPr>
        <w:t xml:space="preserve">Penyebab kegagalan anggaran yang paling umum adalah pengeluaran tidak teratur</w:t>
      </w:r>
      <w:r>
        <w:rPr>
          <w:b/>
          <w:bCs/>
          <w:lang w:val="id"/>
        </w:rPr>
        <w:t xml:space="preserve"> </w:t>
      </w:r>
      <w:r>
        <w:rPr>
          <w:b/>
          <w:bCs/>
          <w:lang w:val="id"/>
        </w:rPr>
        <w:t xml:space="preserve">yang tidak dicadangkan.</w:t>
      </w:r>
      <w:r>
        <w:rPr>
          <w:lang w:val="id"/>
        </w:rPr>
        <w:t xml:space="preserve"> </w:t>
      </w:r>
      <w:r>
        <w:rPr>
          <w:lang w:val="id"/>
        </w:rPr>
        <w:t xml:space="preserve">Rumah tangga menganggarkan Rp12 juta per bulan dan</w:t>
      </w:r>
      <w:r>
        <w:rPr>
          <w:lang w:val="id"/>
        </w:rPr>
        <w:t xml:space="preserve"> </w:t>
      </w:r>
      <w:r>
        <w:rPr>
          <w:lang w:val="id"/>
        </w:rPr>
        <w:t xml:space="preserve">merasa aman, lalu pada bulan Maret muncul pajak kendaraan Rp4 juta, bulan Juni</w:t>
      </w:r>
      <w:r>
        <w:rPr>
          <w:lang w:val="id"/>
        </w:rPr>
        <w:t xml:space="preserve"> </w:t>
      </w:r>
      <w:r>
        <w:rPr>
          <w:lang w:val="id"/>
        </w:rPr>
        <w:t xml:space="preserve">biaya masuk sekolah Rp15 juta, bulan Desember liburan Rp10 juta. Ketiganya bukan</w:t>
      </w:r>
      <w:r>
        <w:rPr>
          <w:lang w:val="id"/>
        </w:rPr>
        <w:t xml:space="preserve"> </w:t>
      </w:r>
      <w:r>
        <w:rPr>
          <w:lang w:val="id"/>
        </w:rPr>
        <w:t xml:space="preserve">kejutan — semuanya dapat diprediksi setahun sebelumnya — tetapi karena tidak</w:t>
      </w:r>
      <w:r>
        <w:rPr>
          <w:lang w:val="id"/>
        </w:rPr>
        <w:t xml:space="preserve"> </w:t>
      </w:r>
      <w:r>
        <w:rPr>
          <w:lang w:val="id"/>
        </w:rPr>
        <w:t xml:space="preserve">dicadangkan, ketiganya dibiayai kartu kredit.</w:t>
      </w:r>
    </w:p>
    <w:p>
      <w:pPr>
        <w:pStyle w:val="BodyText"/>
      </w:pPr>
      <w:r>
        <w:rPr>
          <w:b/>
          <w:bCs/>
          <w:lang w:val="id"/>
        </w:rPr>
        <w:t xml:space="preserve">Solusi: dana cadangan tersinking (</w:t>
      </w:r>
      <w:r>
        <w:rPr>
          <w:b/>
          <w:bCs/>
          <w:i/>
          <w:iCs/>
          <w:lang w:val="id"/>
        </w:rPr>
        <w:t xml:space="preserve">sinking fund</w:t>
      </w:r>
      <w:r>
        <w:rPr>
          <w:b/>
          <w:bCs/>
          <w:lang w:val="id"/>
        </w:rPr>
        <w:t xml:space="preserve">).</w:t>
      </w:r>
    </w:p>
    <w:p>
      <w:pPr>
        <w:pStyle w:val="BodyText"/>
      </w:pPr>
      <m:oMathPara>
        <m:oMathParaPr>
          <m:jc m:val="center"/>
        </m:oMathParaPr>
        <m:oMath>
          <m:r>
            <m:rPr>
              <m:nor/>
              <m:sty m:val="p"/>
            </m:rPr>
            <m:t>Cadangan bulanan</m:t>
          </m:r>
          <m:r>
            <m:rPr>
              <m:sty m:val="p"/>
            </m:rPr>
            <m:t>=</m:t>
          </m:r>
          <m:f>
            <m:fPr>
              <m:type m:val="bar"/>
            </m:fPr>
            <m:num>
              <m:r>
                <m:rPr>
                  <m:sty m:val="p"/>
                </m:rPr>
                <m:t>∑</m:t>
              </m:r>
              <m:r>
                <m:rPr>
                  <m:nor/>
                  <m:sty m:val="p"/>
                </m:rPr>
                <m:t>pengeluaran tidak teratur setahun</m:t>
              </m:r>
            </m:num>
            <m:den>
              <m:r>
                <m:t>12</m:t>
              </m:r>
            </m:den>
          </m:f>
        </m:oMath>
      </m:oMathPara>
    </w:p>
    <w:p>
      <w:pPr>
        <w:pStyle w:val="FirstParagraph"/>
      </w:pPr>
      <w:r>
        <w:rPr>
          <w:lang w:val="id"/>
        </w:rPr>
        <w:t xml:space="preserve">Dana ini disimpan terpisah dari dana darurat. Dana darurat untuk yang</w:t>
      </w:r>
      <w:r>
        <w:rPr>
          <w:lang w:val="id"/>
        </w:rPr>
        <w:t xml:space="preserve"> </w:t>
      </w:r>
      <w:r>
        <w:rPr>
          <w:b/>
          <w:bCs/>
          <w:lang w:val="id"/>
        </w:rPr>
        <w:t xml:space="preserve">tidak</w:t>
      </w:r>
      <w:r>
        <w:rPr>
          <w:b/>
          <w:bCs/>
          <w:lang w:val="id"/>
        </w:rPr>
        <w:t xml:space="preserve"> </w:t>
      </w:r>
      <w:r>
        <w:rPr>
          <w:b/>
          <w:bCs/>
          <w:lang w:val="id"/>
        </w:rPr>
        <w:t xml:space="preserve">terduga</w:t>
      </w:r>
      <w:r>
        <w:rPr>
          <w:lang w:val="id"/>
        </w:rPr>
        <w:t xml:space="preserve">; dana tersinking untuk yang</w:t>
      </w:r>
      <w:r>
        <w:rPr>
          <w:lang w:val="id"/>
        </w:rPr>
        <w:t xml:space="preserve"> </w:t>
      </w:r>
      <w:r>
        <w:rPr>
          <w:b/>
          <w:bCs/>
          <w:lang w:val="id"/>
        </w:rPr>
        <w:t xml:space="preserve">terduga tetapi tidak bulanan</w:t>
      </w:r>
      <w:r>
        <w:rPr>
          <w:lang w:val="id"/>
        </w:rPr>
        <w:t xml:space="preserve">.</w:t>
      </w:r>
      <w:r>
        <w:rPr>
          <w:lang w:val="id"/>
        </w:rPr>
        <w:t xml:space="preserve"> </w:t>
      </w:r>
      <w:r>
        <w:rPr>
          <w:lang w:val="id"/>
        </w:rPr>
        <w:t xml:space="preserve">Mencampur keduanya membuat dana darurat tidak pernah utuh — dan inilah penyebab</w:t>
      </w:r>
      <w:r>
        <w:rPr>
          <w:lang w:val="id"/>
        </w:rPr>
        <w:t xml:space="preserve"> </w:t>
      </w:r>
      <w:r>
        <w:rPr>
          <w:lang w:val="id"/>
        </w:rPr>
        <w:t xml:space="preserve">utama R1 yang tidak pernah membaik meski peserta merasa sudah menabung.</w:t>
      </w:r>
    </w:p>
    <w:bookmarkEnd w:id="14"/>
    <w:bookmarkStart w:id="15" w:name="X18b9c25780ff958214cbb1de61765be0ea77434"/>
    <w:p>
      <w:pPr>
        <w:pStyle w:val="Heading3"/>
      </w:pPr>
      <w:r>
        <w:rPr>
          <w:lang w:val="id"/>
        </w:rPr>
        <w:t xml:space="preserve">4.4 Memilih sistem anggaran yang sesuai pola pendapatan</w:t>
      </w:r>
    </w:p>
    <w:p>
      <w:pPr>
        <w:pStyle w:val="FirstParagraph"/>
      </w:pPr>
      <w:r>
        <w:rPr>
          <w:lang w:val="id"/>
        </w:rPr>
        <w:t xml:space="preserve">Tidak ada satu sistem anggaran yang cocok untuk semua orang. Pilih berdasarkan</w:t>
      </w:r>
      <w:r>
        <w:rPr>
          <w:lang w:val="id"/>
        </w:rPr>
        <w:t xml:space="preserve"> </w:t>
      </w:r>
      <w:r>
        <w:rPr>
          <w:lang w:val="id"/>
        </w:rPr>
        <w:t xml:space="preserve">pola pendapatan.</w:t>
      </w:r>
    </w:p>
    <w:p>
      <w:pPr>
        <w:pStyle w:val="BodyText"/>
      </w:pPr>
      <w:r>
        <w:rPr>
          <w:b/>
          <w:bCs/>
          <w:lang w:val="id"/>
        </w:rPr>
        <w:t xml:space="preserve">Sistem A — Proporsi 50/30/20 (pendapatan tetap, pemula).</w:t>
      </w:r>
      <w:r>
        <w:rPr>
          <w:lang w:val="id"/>
        </w:rPr>
        <w:t xml:space="preserve"> </w:t>
      </w:r>
      <w:r>
        <w:rPr>
          <w:lang w:val="id"/>
        </w:rPr>
        <w:t xml:space="preserve">50% kebutuhan, 30% keinginan, 20% menabung/investasi. Kelebihan: sederhana.</w:t>
      </w:r>
      <w:r>
        <w:rPr>
          <w:lang w:val="id"/>
        </w:rPr>
        <w:t xml:space="preserve"> </w:t>
      </w:r>
      <w:r>
        <w:rPr>
          <w:lang w:val="id"/>
        </w:rPr>
        <w:t xml:space="preserve">Kekurangan: 50% untuk kebutuhan tidak realistis di kota besar Indonesia dengan</w:t>
      </w:r>
      <w:r>
        <w:rPr>
          <w:lang w:val="id"/>
        </w:rPr>
        <w:t xml:space="preserve"> </w:t>
      </w:r>
      <w:r>
        <w:rPr>
          <w:lang w:val="id"/>
        </w:rPr>
        <w:t xml:space="preserve">komponen sewa tinggi.</w:t>
      </w:r>
      <w:r>
        <w:rPr>
          <w:lang w:val="id"/>
        </w:rPr>
        <w:t xml:space="preserve"> </w:t>
      </w:r>
      <w:r>
        <w:rPr>
          <w:b/>
          <w:bCs/>
          <w:lang w:val="id"/>
        </w:rPr>
        <w:t xml:space="preserve">Adaptasi Invesmentpedia: 55/20/25</w:t>
      </w:r>
      <w:r>
        <w:rPr>
          <w:lang w:val="id"/>
        </w:rPr>
        <w:t xml:space="preserve">, dengan catatan bahwa</w:t>
      </w:r>
      <w:r>
        <w:rPr>
          <w:lang w:val="id"/>
        </w:rPr>
        <w:t xml:space="preserve"> </w:t>
      </w:r>
      <w:r>
        <w:rPr>
          <w:lang w:val="id"/>
        </w:rPr>
        <w:t xml:space="preserve">20% untuk investasi adalah lantai, bukan target.</w:t>
      </w:r>
    </w:p>
    <w:p>
      <w:pPr>
        <w:pStyle w:val="BodyText"/>
      </w:pPr>
      <w:r>
        <w:rPr>
          <w:b/>
          <w:bCs/>
          <w:lang w:val="id"/>
        </w:rPr>
        <w:t xml:space="preserve">Sistem B — Bayar Diri Sendiri Lebih Dulu (</w:t>
      </w:r>
      <w:r>
        <w:rPr>
          <w:b/>
          <w:bCs/>
          <w:i/>
          <w:iCs/>
          <w:lang w:val="id"/>
        </w:rPr>
        <w:t xml:space="preserve">pay yourself first</w:t>
      </w:r>
      <w:r>
        <w:rPr>
          <w:b/>
          <w:bCs/>
          <w:lang w:val="id"/>
        </w:rPr>
        <w:t xml:space="preserve">).</w:t>
      </w:r>
      <w:r>
        <w:rPr>
          <w:lang w:val="id"/>
        </w:rPr>
        <w:t xml:space="preserve"> </w:t>
      </w:r>
      <w:r>
        <w:rPr>
          <w:lang w:val="id"/>
        </w:rPr>
        <w:t xml:space="preserve">Tentukan persentase investasi, pindahkan otomatis pada hari gajian, hidup dengan</w:t>
      </w:r>
      <w:r>
        <w:rPr>
          <w:lang w:val="id"/>
        </w:rPr>
        <w:t xml:space="preserve"> </w:t>
      </w:r>
      <w:r>
        <w:rPr>
          <w:lang w:val="id"/>
        </w:rPr>
        <w:t xml:space="preserve">sisanya. Kelebihan: paling efektif karena menghapus ketergantungan pada disiplin.</w:t>
      </w:r>
      <w:r>
        <w:rPr>
          <w:lang w:val="id"/>
        </w:rPr>
        <w:t xml:space="preserve"> </w:t>
      </w:r>
      <w:r>
        <w:rPr>
          <w:lang w:val="id"/>
        </w:rPr>
        <w:t xml:space="preserve">Kekurangan: memerlukan penyangga kas awal.</w:t>
      </w:r>
      <w:r>
        <w:rPr>
          <w:lang w:val="id"/>
        </w:rPr>
        <w:t xml:space="preserve"> </w:t>
      </w:r>
      <w:r>
        <w:rPr>
          <w:b/>
          <w:bCs/>
          <w:lang w:val="id"/>
        </w:rPr>
        <w:t xml:space="preserve">Ini sistem yang direkomendasikan</w:t>
      </w:r>
      <w:r>
        <w:rPr>
          <w:b/>
          <w:bCs/>
          <w:lang w:val="id"/>
        </w:rPr>
        <w:t xml:space="preserve"> </w:t>
      </w:r>
      <w:r>
        <w:rPr>
          <w:b/>
          <w:bCs/>
          <w:lang w:val="id"/>
        </w:rPr>
        <w:t xml:space="preserve">untuk mayoritas peserta.</w:t>
      </w:r>
    </w:p>
    <w:p>
      <w:pPr>
        <w:pStyle w:val="BodyText"/>
      </w:pPr>
      <w:r>
        <w:rPr>
          <w:b/>
          <w:bCs/>
          <w:lang w:val="id"/>
        </w:rPr>
        <w:t xml:space="preserve">Sistem C — Anggaran Berbasis Nol (</w:t>
      </w:r>
      <w:r>
        <w:rPr>
          <w:b/>
          <w:bCs/>
          <w:i/>
          <w:iCs/>
          <w:lang w:val="id"/>
        </w:rPr>
        <w:t xml:space="preserve">zero-based</w:t>
      </w:r>
      <w:r>
        <w:rPr>
          <w:b/>
          <w:bCs/>
          <w:lang w:val="id"/>
        </w:rPr>
        <w:t xml:space="preserve">).</w:t>
      </w:r>
      <w:r>
        <w:rPr>
          <w:lang w:val="id"/>
        </w:rPr>
        <w:t xml:space="preserve"> </w:t>
      </w:r>
      <w:r>
        <w:rPr>
          <w:lang w:val="id"/>
        </w:rPr>
        <w:t xml:space="preserve">Setiap rupiah diberi tugas hingga sisa nol. Kelebihan: kendali tertinggi.</w:t>
      </w:r>
      <w:r>
        <w:rPr>
          <w:lang w:val="id"/>
        </w:rPr>
        <w:t xml:space="preserve"> </w:t>
      </w:r>
      <w:r>
        <w:rPr>
          <w:lang w:val="id"/>
        </w:rPr>
        <w:t xml:space="preserve">Kekurangan: menuntut waktu; cocok untuk fase perbaikan intensif (misalnya saat</w:t>
      </w:r>
      <w:r>
        <w:rPr>
          <w:lang w:val="id"/>
        </w:rPr>
        <w:t xml:space="preserve"> </w:t>
      </w:r>
      <w:r>
        <w:rPr>
          <w:lang w:val="id"/>
        </w:rPr>
        <w:t xml:space="preserve">melunasi utang konsumtif), bukan untuk selamanya.</w:t>
      </w:r>
    </w:p>
    <w:p>
      <w:pPr>
        <w:pStyle w:val="BodyText"/>
      </w:pPr>
      <w:r>
        <w:rPr>
          <w:b/>
          <w:bCs/>
          <w:lang w:val="id"/>
        </w:rPr>
        <w:t xml:space="preserve">Sistem D — Sistem Persentase Bergerak (pendapatan tidak tetap).</w:t>
      </w:r>
      <w:r>
        <w:rPr>
          <w:lang w:val="id"/>
        </w:rPr>
        <w:t xml:space="preserve"> </w:t>
      </w:r>
      <w:r>
        <w:rPr>
          <w:lang w:val="id"/>
        </w:rPr>
        <w:t xml:space="preserve">Untuk pekerja lepas, pemilik usaha, dan tenaga penjualan. Mekanismenya:</w:t>
      </w:r>
    </w:p>
    <w:p>
      <w:pPr>
        <w:pStyle w:val="Compact"/>
        <w:numPr>
          <w:ilvl w:val="0"/>
          <w:numId w:val="1002"/>
        </w:numPr>
      </w:pPr>
      <w:r>
        <w:rPr>
          <w:lang w:val="id"/>
        </w:rPr>
        <w:t xml:space="preserve">Seluruh pemasukan masuk ke satu</w:t>
      </w:r>
      <w:r>
        <w:rPr>
          <w:lang w:val="id"/>
        </w:rPr>
        <w:t xml:space="preserve"> </w:t>
      </w:r>
      <w:r>
        <w:rPr>
          <w:b/>
          <w:bCs/>
          <w:lang w:val="id"/>
        </w:rPr>
        <w:t xml:space="preserve">rekening penampung</w:t>
      </w:r>
      <w:r>
        <w:rPr>
          <w:lang w:val="id"/>
        </w:rPr>
        <w:t xml:space="preserve">.</w:t>
      </w:r>
    </w:p>
    <w:p>
      <w:pPr>
        <w:pStyle w:val="Compact"/>
        <w:numPr>
          <w:ilvl w:val="0"/>
          <w:numId w:val="1002"/>
        </w:numPr>
      </w:pPr>
      <w:r>
        <w:rPr>
          <w:lang w:val="id"/>
        </w:rPr>
        <w:t xml:space="preserve">Dari penampung, alokasikan berdasarkan persentase tetap: pajak, operasional,</w:t>
      </w:r>
      <w:r>
        <w:rPr>
          <w:lang w:val="id"/>
        </w:rPr>
        <w:t xml:space="preserve"> </w:t>
      </w:r>
      <w:r>
        <w:rPr>
          <w:lang w:val="id"/>
        </w:rPr>
        <w:t xml:space="preserve">gaji diri sendiri, cadangan, investasi.</w:t>
      </w:r>
    </w:p>
    <w:p>
      <w:pPr>
        <w:pStyle w:val="Compact"/>
        <w:numPr>
          <w:ilvl w:val="0"/>
          <w:numId w:val="1002"/>
        </w:numPr>
      </w:pPr>
      <w:r>
        <w:rPr>
          <w:b/>
          <w:bCs/>
          <w:lang w:val="id"/>
        </w:rPr>
        <w:t xml:space="preserve">Gaji diri sendiri dibayarkan ke rekening pribadi dalam nominal tetap</w:t>
      </w:r>
      <w:r>
        <w:rPr>
          <w:lang w:val="id"/>
        </w:rPr>
        <w:t xml:space="preserve"> </w:t>
      </w:r>
      <w:r>
        <w:rPr>
          <w:lang w:val="id"/>
        </w:rPr>
        <w:t xml:space="preserve">yang</w:t>
      </w:r>
      <w:r>
        <w:rPr>
          <w:lang w:val="id"/>
        </w:rPr>
        <w:t xml:space="preserve"> </w:t>
      </w:r>
      <w:r>
        <w:rPr>
          <w:lang w:val="id"/>
        </w:rPr>
        <w:t xml:space="preserve">ditetapkan berdasarkan bulan terburuk 12 bulan terakhir, bukan bulan rata-rata.</w:t>
      </w:r>
    </w:p>
    <w:p>
      <w:pPr>
        <w:pStyle w:val="Compact"/>
        <w:numPr>
          <w:ilvl w:val="0"/>
          <w:numId w:val="1002"/>
        </w:numPr>
      </w:pPr>
      <w:r>
        <w:rPr>
          <w:lang w:val="id"/>
        </w:rPr>
        <w:t xml:space="preserve">Kelebihan pada bulan baik mengendap di penampung sebagai penyangga bulan buruk.</w:t>
      </w:r>
    </w:p>
    <w:p>
      <w:pPr>
        <w:pStyle w:val="FirstParagraph"/>
      </w:pPr>
      <w:r>
        <w:rPr>
          <w:lang w:val="id"/>
        </w:rPr>
        <w:t xml:space="preserve">Sistem D memecahkan masalah terbesar pendapatan tidak tetap:</w:t>
      </w:r>
      <w:r>
        <w:rPr>
          <w:lang w:val="id"/>
        </w:rPr>
        <w:t xml:space="preserve"> </w:t>
      </w:r>
      <w:r>
        <w:rPr>
          <w:b/>
          <w:bCs/>
          <w:lang w:val="id"/>
        </w:rPr>
        <w:t xml:space="preserve">gaya hidup</w:t>
      </w:r>
      <w:r>
        <w:rPr>
          <w:b/>
          <w:bCs/>
          <w:lang w:val="id"/>
        </w:rPr>
        <w:t xml:space="preserve"> </w:t>
      </w:r>
      <w:r>
        <w:rPr>
          <w:b/>
          <w:bCs/>
          <w:lang w:val="id"/>
        </w:rPr>
        <w:t xml:space="preserve">menyesuaikan bulan terbaik, sementara kewajiban berjalan sepanjang tahun.</w:t>
      </w:r>
    </w:p>
    <w:bookmarkEnd w:id="15"/>
    <w:bookmarkStart w:id="16" w:name="otomatisasi-mengalahkan-disiplin"/>
    <w:p>
      <w:pPr>
        <w:pStyle w:val="Heading3"/>
      </w:pPr>
      <w:r>
        <w:rPr>
          <w:lang w:val="id"/>
        </w:rPr>
        <w:t xml:space="preserve">4.5 Otomatisasi mengalahkan disiplin</w:t>
      </w:r>
    </w:p>
    <w:p>
      <w:pPr>
        <w:pStyle w:val="FirstParagraph"/>
      </w:pPr>
      <w:r>
        <w:rPr>
          <w:lang w:val="id"/>
        </w:rPr>
        <w:t xml:space="preserve">Prinsip</w:t>
      </w:r>
      <w:r>
        <w:rPr>
          <w:lang w:val="id"/>
        </w:rPr>
        <w:t xml:space="preserve"> </w:t>
      </w:r>
      <w:r>
        <w:rPr>
          <w:b/>
          <w:bCs/>
          <w:lang w:val="id"/>
        </w:rPr>
        <w:t xml:space="preserve">K-12 — Anda adalah risiko terbesar dalam portofolio Anda</w:t>
      </w:r>
      <w:r>
        <w:rPr>
          <w:lang w:val="id"/>
        </w:rPr>
        <w:t xml:space="preserve"> </w:t>
      </w:r>
      <w:r>
        <w:rPr>
          <w:lang w:val="id"/>
        </w:rPr>
        <w:t xml:space="preserve">berlaku</w:t>
      </w:r>
      <w:r>
        <w:rPr>
          <w:lang w:val="id"/>
        </w:rPr>
        <w:t xml:space="preserve"> </w:t>
      </w:r>
      <w:r>
        <w:rPr>
          <w:lang w:val="id"/>
        </w:rPr>
        <w:t xml:space="preserve">paling keras pada tahap ini. Niat baik pada awal bulan secara sistematis kalah</w:t>
      </w:r>
      <w:r>
        <w:rPr>
          <w:lang w:val="id"/>
        </w:rPr>
        <w:t xml:space="preserve"> </w:t>
      </w:r>
      <w:r>
        <w:rPr>
          <w:lang w:val="id"/>
        </w:rPr>
        <w:t xml:space="preserve">oleh keadaan pada akhir bulan.</w:t>
      </w:r>
    </w:p>
    <w:p>
      <w:pPr>
        <w:pStyle w:val="BodyText"/>
      </w:pPr>
      <w:r>
        <w:rPr>
          <w:lang w:val="id"/>
        </w:rPr>
        <w:t xml:space="preserve">Rancangan otomatisasi yang direkomendasikan: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Tanggal</w:t>
            </w:r>
          </w:p>
        </w:tc>
        <w:tc>
          <w:tcPr/>
          <w:p>
            <w:pPr>
              <w:pStyle w:val="Compact"/>
            </w:pPr>
            <w:r>
              <w:rPr>
                <w:lang w:val="id"/>
              </w:rPr>
              <w:t xml:space="preserve">Mekanisme</w:t>
            </w:r>
          </w:p>
        </w:tc>
        <w:tc>
          <w:tcPr/>
          <w:p>
            <w:pPr>
              <w:pStyle w:val="Compact"/>
            </w:pPr>
            <w:r>
              <w:rPr>
                <w:lang w:val="id"/>
              </w:rPr>
              <w:t xml:space="preserve">Tujuan</w:t>
            </w:r>
          </w:p>
        </w:tc>
      </w:tr>
      <w:tr>
        <w:tc>
          <w:tcPr/>
          <w:p>
            <w:pPr>
              <w:pStyle w:val="Compact"/>
            </w:pPr>
            <w:r>
              <w:rPr>
                <w:lang w:val="id"/>
              </w:rPr>
              <w:t xml:space="preserve">H+0 gajian</w:t>
            </w:r>
          </w:p>
        </w:tc>
        <w:tc>
          <w:tcPr/>
          <w:p>
            <w:pPr>
              <w:pStyle w:val="Compact"/>
            </w:pPr>
            <w:r>
              <w:rPr>
                <w:lang w:val="id"/>
              </w:rPr>
              <w:t xml:space="preserve">Autodebet ke rekening investasi</w:t>
            </w:r>
          </w:p>
        </w:tc>
        <w:tc>
          <w:tcPr/>
          <w:p>
            <w:pPr>
              <w:pStyle w:val="Compact"/>
            </w:pPr>
            <w:r>
              <w:rPr>
                <w:lang w:val="id"/>
              </w:rPr>
              <w:t xml:space="preserve">Membayar diri sendiri lebih dulu</w:t>
            </w:r>
          </w:p>
        </w:tc>
      </w:tr>
      <w:tr>
        <w:tc>
          <w:tcPr/>
          <w:p>
            <w:pPr>
              <w:pStyle w:val="Compact"/>
            </w:pPr>
            <w:r>
              <w:rPr>
                <w:lang w:val="id"/>
              </w:rPr>
              <w:t xml:space="preserve">H+0 gajian</w:t>
            </w:r>
          </w:p>
        </w:tc>
        <w:tc>
          <w:tcPr/>
          <w:p>
            <w:pPr>
              <w:pStyle w:val="Compact"/>
            </w:pPr>
            <w:r>
              <w:rPr>
                <w:lang w:val="id"/>
              </w:rPr>
              <w:t xml:space="preserve">Autodebet ke rekening dana tersinking</w:t>
            </w:r>
          </w:p>
        </w:tc>
        <w:tc>
          <w:tcPr/>
          <w:p>
            <w:pPr>
              <w:pStyle w:val="Compact"/>
            </w:pPr>
            <w:r>
              <w:rPr>
                <w:lang w:val="id"/>
              </w:rPr>
              <w:t xml:space="preserve">Mengamankan pengeluaran tidak teratur</w:t>
            </w:r>
          </w:p>
        </w:tc>
      </w:tr>
      <w:tr>
        <w:tc>
          <w:tcPr/>
          <w:p>
            <w:pPr>
              <w:pStyle w:val="Compact"/>
            </w:pPr>
            <w:r>
              <w:rPr>
                <w:lang w:val="id"/>
              </w:rPr>
              <w:t xml:space="preserve">H+1</w:t>
            </w:r>
          </w:p>
        </w:tc>
        <w:tc>
          <w:tcPr/>
          <w:p>
            <w:pPr>
              <w:pStyle w:val="Compact"/>
            </w:pPr>
            <w:r>
              <w:rPr>
                <w:lang w:val="id"/>
              </w:rPr>
              <w:t xml:space="preserve">Autodebet seluruh cicilan dan tagihan tetap</w:t>
            </w:r>
          </w:p>
        </w:tc>
        <w:tc>
          <w:tcPr/>
          <w:p>
            <w:pPr>
              <w:pStyle w:val="Compact"/>
            </w:pPr>
            <w:r>
              <w:rPr>
                <w:lang w:val="id"/>
              </w:rPr>
              <w:t xml:space="preserve">Menghapus risiko denda dan lupa</w:t>
            </w:r>
          </w:p>
        </w:tc>
      </w:tr>
      <w:tr>
        <w:tc>
          <w:tcPr/>
          <w:p>
            <w:pPr>
              <w:pStyle w:val="Compact"/>
            </w:pPr>
            <w:r>
              <w:rPr>
                <w:lang w:val="id"/>
              </w:rPr>
              <w:t xml:space="preserve">Sisa</w:t>
            </w:r>
          </w:p>
        </w:tc>
        <w:tc>
          <w:tcPr/>
          <w:p>
            <w:pPr>
              <w:pStyle w:val="Compact"/>
            </w:pPr>
            <w:r>
              <w:rPr>
                <w:lang w:val="id"/>
              </w:rPr>
              <w:t xml:space="preserve">Tinggal di rekening belanja harian</w:t>
            </w:r>
          </w:p>
        </w:tc>
        <w:tc>
          <w:tcPr/>
          <w:p>
            <w:pPr>
              <w:pStyle w:val="Compact"/>
            </w:pPr>
            <w:r>
              <w:rPr>
                <w:lang w:val="id"/>
              </w:rPr>
              <w:t xml:space="preserve">Batas alami tanpa perlu mencatat setiap transaksi</w:t>
            </w:r>
          </w:p>
        </w:tc>
      </w:tr>
    </w:tbl>
    <w:p>
      <w:pPr>
        <w:pStyle w:val="BodyText"/>
      </w:pPr>
      <w:r>
        <w:rPr>
          <w:b/>
          <w:bCs/>
          <w:lang w:val="id"/>
        </w:rPr>
        <w:t xml:space="preserve">Arsitektur empat rekening:</w:t>
      </w:r>
    </w:p>
    <w:p>
      <w:pPr>
        <w:pStyle w:val="Compact"/>
        <w:numPr>
          <w:ilvl w:val="0"/>
          <w:numId w:val="1003"/>
        </w:numPr>
      </w:pPr>
      <w:r>
        <w:rPr>
          <w:b/>
          <w:bCs/>
          <w:lang w:val="id"/>
        </w:rPr>
        <w:t xml:space="preserve">Rekening penerima</w:t>
      </w:r>
      <w:r>
        <w:rPr>
          <w:lang w:val="id"/>
        </w:rPr>
        <w:t xml:space="preserve"> </w:t>
      </w:r>
      <w:r>
        <w:rPr>
          <w:lang w:val="id"/>
        </w:rPr>
        <w:t xml:space="preserve">— menerima seluruh pemasukan, tidak dipakai belanja.</w:t>
      </w:r>
    </w:p>
    <w:p>
      <w:pPr>
        <w:pStyle w:val="Compact"/>
        <w:numPr>
          <w:ilvl w:val="0"/>
          <w:numId w:val="1003"/>
        </w:numPr>
      </w:pPr>
      <w:r>
        <w:rPr>
          <w:b/>
          <w:bCs/>
          <w:lang w:val="id"/>
        </w:rPr>
        <w:t xml:space="preserve">Rekening belanja</w:t>
      </w:r>
      <w:r>
        <w:rPr>
          <w:lang w:val="id"/>
        </w:rPr>
        <w:t xml:space="preserve"> </w:t>
      </w:r>
      <w:r>
        <w:rPr>
          <w:lang w:val="id"/>
        </w:rPr>
        <w:t xml:space="preserve">— kartu debit harian; isinya adalah pagu bulanan.</w:t>
      </w:r>
    </w:p>
    <w:p>
      <w:pPr>
        <w:pStyle w:val="Compact"/>
        <w:numPr>
          <w:ilvl w:val="0"/>
          <w:numId w:val="1003"/>
        </w:numPr>
      </w:pPr>
      <w:r>
        <w:rPr>
          <w:b/>
          <w:bCs/>
          <w:lang w:val="id"/>
        </w:rPr>
        <w:t xml:space="preserve">Rekening cadangan</w:t>
      </w:r>
      <w:r>
        <w:rPr>
          <w:lang w:val="id"/>
        </w:rPr>
        <w:t xml:space="preserve"> </w:t>
      </w:r>
      <w:r>
        <w:rPr>
          <w:lang w:val="id"/>
        </w:rPr>
        <w:t xml:space="preserve">— dana darurat + dana tersinking (terpisah, tanpa kartu).</w:t>
      </w:r>
    </w:p>
    <w:p>
      <w:pPr>
        <w:pStyle w:val="Compact"/>
        <w:numPr>
          <w:ilvl w:val="0"/>
          <w:numId w:val="1003"/>
        </w:numPr>
      </w:pPr>
      <w:r>
        <w:rPr>
          <w:b/>
          <w:bCs/>
          <w:lang w:val="id"/>
        </w:rPr>
        <w:t xml:space="preserve">Rekening investasi</w:t>
      </w:r>
      <w:r>
        <w:rPr>
          <w:lang w:val="id"/>
        </w:rPr>
        <w:t xml:space="preserve"> </w:t>
      </w:r>
      <w:r>
        <w:rPr>
          <w:lang w:val="id"/>
        </w:rPr>
        <w:t xml:space="preserve">— broker, bursa, atau platform reksa dana.</w:t>
      </w:r>
    </w:p>
    <w:p>
      <w:pPr>
        <w:pStyle w:val="FirstParagraph"/>
      </w:pPr>
      <w:r>
        <w:rPr>
          <w:lang w:val="id"/>
        </w:rPr>
        <w:t xml:space="preserve">Arsitektur ini mengubah anggaran dari</w:t>
      </w:r>
      <w:r>
        <w:rPr>
          <w:lang w:val="id"/>
        </w:rPr>
        <w:t xml:space="preserve"> </w:t>
      </w:r>
      <w:r>
        <w:rPr>
          <w:i/>
          <w:iCs/>
          <w:lang w:val="id"/>
        </w:rPr>
        <w:t xml:space="preserve">tugas mencatat</w:t>
      </w:r>
      <w:r>
        <w:rPr>
          <w:lang w:val="id"/>
        </w:rPr>
        <w:t xml:space="preserve"> </w:t>
      </w:r>
      <w:r>
        <w:rPr>
          <w:lang w:val="id"/>
        </w:rPr>
        <w:t xml:space="preserve">menjadi</w:t>
      </w:r>
      <w:r>
        <w:rPr>
          <w:lang w:val="id"/>
        </w:rPr>
        <w:t xml:space="preserve"> </w:t>
      </w:r>
      <w:r>
        <w:rPr>
          <w:i/>
          <w:iCs/>
          <w:lang w:val="id"/>
        </w:rPr>
        <w:t xml:space="preserve">struktur yang</w:t>
      </w:r>
      <w:r>
        <w:rPr>
          <w:i/>
          <w:iCs/>
          <w:lang w:val="id"/>
        </w:rPr>
        <w:t xml:space="preserve"> </w:t>
      </w:r>
      <w:r>
        <w:rPr>
          <w:i/>
          <w:iCs/>
          <w:lang w:val="id"/>
        </w:rPr>
        <w:t xml:space="preserve">bekerja sendiri</w:t>
      </w:r>
      <w:r>
        <w:rPr>
          <w:lang w:val="id"/>
        </w:rPr>
        <w:t xml:space="preserve">. Peserta yang gagal dengan aplikasi pencatatan biasanya berhasil</w:t>
      </w:r>
      <w:r>
        <w:rPr>
          <w:lang w:val="id"/>
        </w:rPr>
        <w:t xml:space="preserve"> </w:t>
      </w:r>
      <w:r>
        <w:rPr>
          <w:lang w:val="id"/>
        </w:rPr>
        <w:t xml:space="preserve">dengan pemisahan rekening, karena yang pertama menuntut perilaku setiap hari</w:t>
      </w:r>
      <w:r>
        <w:rPr>
          <w:lang w:val="id"/>
        </w:rPr>
        <w:t xml:space="preserve"> </w:t>
      </w:r>
      <w:r>
        <w:rPr>
          <w:lang w:val="id"/>
        </w:rPr>
        <w:t xml:space="preserve">sedangkan yang kedua hanya menuntut penyiapan satu kali.</w:t>
      </w:r>
    </w:p>
    <w:bookmarkEnd w:id="16"/>
    <w:bookmarkStart w:id="17" w:name="mendiagnosis-kebocoran"/>
    <w:p>
      <w:pPr>
        <w:pStyle w:val="Heading3"/>
      </w:pPr>
      <w:r>
        <w:rPr>
          <w:lang w:val="id"/>
        </w:rPr>
        <w:t xml:space="preserve">4.6 Mendiagnosis kebocoran</w:t>
      </w:r>
    </w:p>
    <w:p>
      <w:pPr>
        <w:pStyle w:val="FirstParagraph"/>
      </w:pPr>
      <w:r>
        <w:rPr>
          <w:lang w:val="id"/>
        </w:rPr>
        <w:t xml:space="preserve">Setelah mencatat 30 hari, lakukan tiga analisis:</w:t>
      </w:r>
    </w:p>
    <w:p>
      <w:pPr>
        <w:pStyle w:val="BodyText"/>
      </w:pPr>
      <w:r>
        <w:rPr>
          <w:b/>
          <w:bCs/>
          <w:lang w:val="id"/>
        </w:rPr>
        <w:t xml:space="preserve">(a) Analisis Pareto.</w:t>
      </w:r>
      <w:r>
        <w:rPr>
          <w:lang w:val="id"/>
        </w:rPr>
        <w:t xml:space="preserve"> </w:t>
      </w:r>
      <w:r>
        <w:rPr>
          <w:lang w:val="id"/>
        </w:rPr>
        <w:t xml:space="preserve">Urutkan kategori pengeluaran dari terbesar. Biasanya 3–4</w:t>
      </w:r>
      <w:r>
        <w:rPr>
          <w:lang w:val="id"/>
        </w:rPr>
        <w:t xml:space="preserve"> </w:t>
      </w:r>
      <w:r>
        <w:rPr>
          <w:lang w:val="id"/>
        </w:rPr>
        <w:t xml:space="preserve">kategori menyumbang 70–80% total. Pemangkasan hanya bermakna bila dikenakan pada</w:t>
      </w:r>
      <w:r>
        <w:rPr>
          <w:lang w:val="id"/>
        </w:rPr>
        <w:t xml:space="preserve"> </w:t>
      </w:r>
      <w:r>
        <w:rPr>
          <w:lang w:val="id"/>
        </w:rPr>
        <w:t xml:space="preserve">kategori tersebut. Memangkas kopi Rp35.000 sementara cicilan mobil Rp4,2 juta</w:t>
      </w:r>
      <w:r>
        <w:rPr>
          <w:lang w:val="id"/>
        </w:rPr>
        <w:t xml:space="preserve"> </w:t>
      </w:r>
      <w:r>
        <w:rPr>
          <w:lang w:val="id"/>
        </w:rPr>
        <w:t xml:space="preserve">tidak disentuh adalah teater penghematan.</w:t>
      </w:r>
    </w:p>
    <w:p>
      <w:pPr>
        <w:pStyle w:val="BodyText"/>
      </w:pPr>
      <w:r>
        <w:rPr>
          <w:b/>
          <w:bCs/>
          <w:lang w:val="id"/>
        </w:rPr>
        <w:t xml:space="preserve">(b) Analisis frekuensi versus nominal.</w:t>
      </w:r>
      <w:r>
        <w:rPr>
          <w:lang w:val="id"/>
        </w:rPr>
        <w:t xml:space="preserve"> </w:t>
      </w:r>
      <w:r>
        <w:rPr>
          <w:lang w:val="id"/>
        </w:rPr>
        <w:t xml:space="preserve">Pengeluaran kecil berfrekuensi tinggi</w:t>
      </w:r>
      <w:r>
        <w:rPr>
          <w:lang w:val="id"/>
        </w:rPr>
        <w:t xml:space="preserve"> </w:t>
      </w:r>
      <w:r>
        <w:rPr>
          <w:lang w:val="id"/>
        </w:rPr>
        <w:t xml:space="preserve">(</w:t>
      </w:r>
      <w:r>
        <w:rPr>
          <w:i/>
          <w:iCs/>
          <w:lang w:val="id"/>
        </w:rPr>
        <w:t xml:space="preserve">latte factor</w:t>
      </w:r>
      <w:r>
        <w:rPr>
          <w:lang w:val="id"/>
        </w:rPr>
        <w:t xml:space="preserve">) nyata, tetapi hampir selalu lebih kecil daripada satu keputusan</w:t>
      </w:r>
      <w:r>
        <w:rPr>
          <w:lang w:val="id"/>
        </w:rPr>
        <w:t xml:space="preserve"> </w:t>
      </w:r>
      <w:r>
        <w:rPr>
          <w:lang w:val="id"/>
        </w:rPr>
        <w:t xml:space="preserve">besar yang salah. Urutan perbaikan:</w:t>
      </w:r>
      <w:r>
        <w:rPr>
          <w:lang w:val="id"/>
        </w:rPr>
        <w:t xml:space="preserve"> </w:t>
      </w:r>
      <w:r>
        <w:rPr>
          <w:b/>
          <w:bCs/>
          <w:lang w:val="id"/>
        </w:rPr>
        <w:t xml:space="preserve">keputusan besar dulu</w:t>
      </w:r>
      <w:r>
        <w:rPr>
          <w:lang w:val="id"/>
        </w:rPr>
        <w:t xml:space="preserve"> </w:t>
      </w:r>
      <w:r>
        <w:rPr>
          <w:lang w:val="id"/>
        </w:rPr>
        <w:t xml:space="preserve">(kendaraan, tempat</w:t>
      </w:r>
      <w:r>
        <w:rPr>
          <w:lang w:val="id"/>
        </w:rPr>
        <w:t xml:space="preserve"> </w:t>
      </w:r>
      <w:r>
        <w:rPr>
          <w:lang w:val="id"/>
        </w:rPr>
        <w:t xml:space="preserve">tinggal, langganan berjangka panjang), baru kebiasaan kecil.</w:t>
      </w:r>
    </w:p>
    <w:p>
      <w:pPr>
        <w:pStyle w:val="BodyText"/>
      </w:pPr>
      <w:r>
        <w:rPr>
          <w:b/>
          <w:bCs/>
          <w:lang w:val="id"/>
        </w:rPr>
        <w:t xml:space="preserve">(c) Analisis nilai per rupiah.</w:t>
      </w:r>
      <w:r>
        <w:rPr>
          <w:lang w:val="id"/>
        </w:rPr>
        <w:t xml:space="preserve"> </w:t>
      </w:r>
      <w:r>
        <w:rPr>
          <w:lang w:val="id"/>
        </w:rPr>
        <w:t xml:space="preserve">Untuk setiap kategori variabel, beri skor 1–5:</w:t>
      </w:r>
      <w:r>
        <w:rPr>
          <w:lang w:val="id"/>
        </w:rPr>
        <w:t xml:space="preserve"> </w:t>
      </w:r>
      <w:r>
        <w:rPr>
          <w:lang w:val="id"/>
        </w:rPr>
        <w:t xml:space="preserve">seberapa besar kontribusinya pada kualitas hidup Anda? Pangkas kategori</w:t>
      </w:r>
      <w:r>
        <w:rPr>
          <w:lang w:val="id"/>
        </w:rPr>
        <w:t xml:space="preserve"> </w:t>
      </w:r>
      <w:r>
        <w:rPr>
          <w:lang w:val="id"/>
        </w:rPr>
        <w:t xml:space="preserve">berskor rendah dengan nominal tinggi. Jangan pangkas kategori berskor tinggi —</w:t>
      </w:r>
      <w:r>
        <w:rPr>
          <w:lang w:val="id"/>
        </w:rPr>
        <w:t xml:space="preserve"> </w:t>
      </w:r>
      <w:r>
        <w:rPr>
          <w:lang w:val="id"/>
        </w:rPr>
        <w:t xml:space="preserve">anggaran yang membuat hidup terasa menyedihkan tidak akan bertahan tiga bulan.</w:t>
      </w:r>
    </w:p>
    <w:bookmarkEnd w:id="17"/>
    <w:bookmarkStart w:id="18" w:name="Xb0f5da1708b8004d7c572d8558f41c8245af378"/>
    <w:p>
      <w:pPr>
        <w:pStyle w:val="Heading3"/>
      </w:pPr>
      <w:r>
        <w:rPr>
          <w:lang w:val="id"/>
        </w:rPr>
        <w:t xml:space="preserve">4.7 Batas penghematan dan pintu keluar yang sesungguhnya</w:t>
      </w:r>
    </w:p>
    <w:p>
      <w:pPr>
        <w:pStyle w:val="FirstParagraph"/>
      </w:pPr>
      <w:r>
        <w:rPr>
          <w:lang w:val="id"/>
        </w:rPr>
        <w:t xml:space="preserve">Penghematan memiliki batas matematis: pengeluaran tidak dapat turun di bawah</w:t>
      </w:r>
      <w:r>
        <w:rPr>
          <w:lang w:val="id"/>
        </w:rPr>
        <w:t xml:space="preserve"> </w:t>
      </w:r>
      <w:r>
        <w:rPr>
          <w:lang w:val="id"/>
        </w:rPr>
        <w:t xml:space="preserve">biaya hidup layak. Pendapatan tidak memiliki batas atas.</w:t>
      </w:r>
    </w:p>
    <w:p>
      <w:pPr>
        <w:pStyle w:val="BodyText"/>
      </w:pPr>
      <w:r>
        <w:rPr>
          <w:lang w:val="id"/>
        </w:rPr>
        <w:t xml:space="preserve">Bagi peserta dengan pendapatan Rp6–10 juta di kota besar, sering kali tingkat</w:t>
      </w:r>
      <w:r>
        <w:rPr>
          <w:lang w:val="id"/>
        </w:rPr>
        <w:t xml:space="preserve"> </w:t>
      </w:r>
      <w:r>
        <w:rPr>
          <w:lang w:val="id"/>
        </w:rPr>
        <w:t xml:space="preserve">menabung 20% memang tidak dapat dicapai dengan pemangkasan saja. Dalam kasus ini,</w:t>
      </w:r>
      <w:r>
        <w:rPr>
          <w:lang w:val="id"/>
        </w:rPr>
        <w:t xml:space="preserve"> </w:t>
      </w:r>
      <w:r>
        <w:rPr>
          <w:lang w:val="id"/>
        </w:rPr>
        <w:t xml:space="preserve">kurikulum ini</w:t>
      </w:r>
      <w:r>
        <w:rPr>
          <w:lang w:val="id"/>
        </w:rPr>
        <w:t xml:space="preserve"> </w:t>
      </w:r>
      <w:r>
        <w:rPr>
          <w:b/>
          <w:bCs/>
          <w:lang w:val="id"/>
        </w:rPr>
        <w:t xml:space="preserve">tidak</w:t>
      </w:r>
      <w:r>
        <w:rPr>
          <w:lang w:val="id"/>
        </w:rPr>
        <w:t xml:space="preserve"> </w:t>
      </w:r>
      <w:r>
        <w:rPr>
          <w:lang w:val="id"/>
        </w:rPr>
        <w:t xml:space="preserve">menganjurkan pemangkasan ekstrem yang tidak berkelanjutan,</w:t>
      </w:r>
      <w:r>
        <w:rPr>
          <w:lang w:val="id"/>
        </w:rPr>
        <w:t xml:space="preserve"> </w:t>
      </w:r>
      <w:r>
        <w:rPr>
          <w:lang w:val="id"/>
        </w:rPr>
        <w:t xml:space="preserve">melainkan mengalihkan fokus pada peningkatan kapasitas pendapatan: keterampilan,</w:t>
      </w:r>
      <w:r>
        <w:rPr>
          <w:lang w:val="id"/>
        </w:rPr>
        <w:t xml:space="preserve"> </w:t>
      </w:r>
      <w:r>
        <w:rPr>
          <w:lang w:val="id"/>
        </w:rPr>
        <w:t xml:space="preserve">sertifikasi, pekerjaan sampingan, atau perpindahan karier.</w:t>
      </w:r>
    </w:p>
    <w:p>
      <w:pPr>
        <w:pStyle w:val="BodyText"/>
      </w:pPr>
      <w:r>
        <w:rPr>
          <w:lang w:val="id"/>
        </w:rPr>
        <w:t xml:space="preserve">Menyatakan hal ini secara jujur adalah bagian dari tanggung jawab pendidikan.</w:t>
      </w:r>
      <w:r>
        <w:rPr>
          <w:lang w:val="id"/>
        </w:rPr>
        <w:t xml:space="preserve"> </w:t>
      </w:r>
      <w:r>
        <w:rPr>
          <w:lang w:val="id"/>
        </w:rPr>
        <w:t xml:space="preserve">Menjual gagasan bahwa siapa pun dapat menjadi kaya hanya dengan berhemat dan</w:t>
      </w:r>
      <w:r>
        <w:rPr>
          <w:lang w:val="id"/>
        </w:rPr>
        <w:t xml:space="preserve"> </w:t>
      </w:r>
      <w:r>
        <w:rPr>
          <w:lang w:val="id"/>
        </w:rPr>
        <w:t xml:space="preserve">berinvestasi adalah bentuk penyesatan yang halus.</w:t>
      </w:r>
    </w:p>
    <w:bookmarkEnd w:id="18"/>
    <w:bookmarkEnd w:id="19"/>
    <w:bookmarkStart w:id="23" w:name="contoh-terhitung"/>
    <w:p>
      <w:pPr>
        <w:pStyle w:val="Heading2"/>
      </w:pPr>
      <w:r>
        <w:rPr>
          <w:lang w:val="id"/>
        </w:rPr>
        <w:t xml:space="preserve">5. Contoh Terhitung</w:t>
      </w:r>
    </w:p>
    <w:bookmarkStart w:id="20" w:name="contoh-1-arus-kas-tiga-lapis-mbak-nadia"/>
    <w:p>
      <w:pPr>
        <w:pStyle w:val="Heading3"/>
      </w:pPr>
      <w:r>
        <w:rPr>
          <w:lang w:val="id"/>
        </w:rPr>
        <w:t xml:space="preserve">Contoh 1 — Arus kas tiga lapis: Mbak Nadia</w:t>
      </w:r>
    </w:p>
    <w:p>
      <w:pPr>
        <w:pStyle w:val="FirstParagraph"/>
      </w:pPr>
      <w:r>
        <w:rPr>
          <w:lang w:val="id"/>
        </w:rPr>
        <w:t xml:space="preserve">Mbak Nadia, 29 tahun, karyawan. Data satu bulan:</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lang w:val="id"/>
              </w:rPr>
              <w:t xml:space="preserve">Pos</w:t>
            </w:r>
          </w:p>
        </w:tc>
        <w:tc>
          <w:tcPr/>
          <w:p>
            <w:pPr>
              <w:pStyle w:val="Compact"/>
              <w:jc w:val="right"/>
            </w:pPr>
            <w:r>
              <w:rPr>
                <w:lang w:val="id"/>
              </w:rPr>
              <w:t xml:space="preserve">Rp</w:t>
            </w:r>
          </w:p>
        </w:tc>
      </w:tr>
      <w:tr>
        <w:tc>
          <w:tcPr/>
          <w:p>
            <w:pPr>
              <w:pStyle w:val="Compact"/>
            </w:pPr>
            <w:r>
              <w:rPr>
                <w:lang w:val="id"/>
              </w:rPr>
              <w:t xml:space="preserve">Gaji bersih</w:t>
            </w:r>
          </w:p>
        </w:tc>
        <w:tc>
          <w:tcPr/>
          <w:p>
            <w:pPr>
              <w:pStyle w:val="Compact"/>
              <w:jc w:val="right"/>
            </w:pPr>
            <w:r>
              <w:rPr>
                <w:lang w:val="id"/>
              </w:rPr>
              <w:t xml:space="preserve">14.500.000</w:t>
            </w:r>
          </w:p>
        </w:tc>
      </w:tr>
      <w:tr>
        <w:tc>
          <w:tcPr/>
          <w:p>
            <w:pPr>
              <w:pStyle w:val="Compact"/>
            </w:pPr>
            <w:r>
              <w:rPr>
                <w:lang w:val="id"/>
              </w:rPr>
              <w:t xml:space="preserve">Pekerjaan sampingan</w:t>
            </w:r>
          </w:p>
        </w:tc>
        <w:tc>
          <w:tcPr/>
          <w:p>
            <w:pPr>
              <w:pStyle w:val="Compact"/>
              <w:jc w:val="right"/>
            </w:pPr>
            <w:r>
              <w:rPr>
                <w:lang w:val="id"/>
              </w:rPr>
              <w:t xml:space="preserve">2.000.000</w:t>
            </w:r>
          </w:p>
        </w:tc>
      </w:tr>
      <w:tr>
        <w:tc>
          <w:tcPr/>
          <w:p>
            <w:pPr>
              <w:pStyle w:val="Compact"/>
            </w:pPr>
            <w:r>
              <w:rPr>
                <w:lang w:val="id"/>
              </w:rPr>
              <w:t xml:space="preserve">Biaya hidup total</w:t>
            </w:r>
          </w:p>
        </w:tc>
        <w:tc>
          <w:tcPr/>
          <w:p>
            <w:pPr>
              <w:pStyle w:val="Compact"/>
              <w:jc w:val="right"/>
            </w:pPr>
            <w:r>
              <w:rPr>
                <w:lang w:val="id"/>
              </w:rPr>
              <w:t xml:space="preserve">11.800.000</w:t>
            </w:r>
          </w:p>
        </w:tc>
      </w:tr>
      <w:tr>
        <w:tc>
          <w:tcPr/>
          <w:p>
            <w:pPr>
              <w:pStyle w:val="Compact"/>
            </w:pPr>
            <w:r>
              <w:rPr>
                <w:lang w:val="id"/>
              </w:rPr>
              <w:t xml:space="preserve">Pembayaran pokok utang (di luar bunga)</w:t>
            </w:r>
          </w:p>
        </w:tc>
        <w:tc>
          <w:tcPr/>
          <w:p>
            <w:pPr>
              <w:pStyle w:val="Compact"/>
              <w:jc w:val="right"/>
            </w:pPr>
            <w:r>
              <w:rPr>
                <w:lang w:val="id"/>
              </w:rPr>
              <w:t xml:space="preserve">1.900.000</w:t>
            </w:r>
          </w:p>
        </w:tc>
      </w:tr>
      <w:tr>
        <w:tc>
          <w:tcPr/>
          <w:p>
            <w:pPr>
              <w:pStyle w:val="Compact"/>
            </w:pPr>
            <w:r>
              <w:rPr>
                <w:lang w:val="id"/>
              </w:rPr>
              <w:t xml:space="preserve">Utang baru bulan ini</w:t>
            </w:r>
          </w:p>
        </w:tc>
        <w:tc>
          <w:tcPr/>
          <w:p>
            <w:pPr>
              <w:pStyle w:val="Compact"/>
              <w:jc w:val="right"/>
            </w:pPr>
            <w:r>
              <w:rPr>
                <w:lang w:val="id"/>
              </w:rPr>
              <w:t xml:space="preserve">0</w:t>
            </w:r>
          </w:p>
        </w:tc>
      </w:tr>
      <w:tr>
        <w:tc>
          <w:tcPr/>
          <w:p>
            <w:pPr>
              <w:pStyle w:val="Compact"/>
            </w:pPr>
            <w:r>
              <w:rPr>
                <w:lang w:val="id"/>
              </w:rPr>
              <w:t xml:space="preserve">Setoran investasi</w:t>
            </w:r>
          </w:p>
        </w:tc>
        <w:tc>
          <w:tcPr/>
          <w:p>
            <w:pPr>
              <w:pStyle w:val="Compact"/>
              <w:jc w:val="right"/>
            </w:pPr>
            <w:r>
              <w:rPr>
                <w:lang w:val="id"/>
              </w:rPr>
              <w:t xml:space="preserve">2.500.000</w:t>
            </w:r>
          </w:p>
        </w:tc>
      </w:tr>
      <w:tr>
        <w:tc>
          <w:tcPr/>
          <w:p>
            <w:pPr>
              <w:pStyle w:val="Compact"/>
            </w:pPr>
            <w:r>
              <w:rPr>
                <w:lang w:val="id"/>
              </w:rPr>
              <w:t xml:space="preserve">Penarikan investasi</w:t>
            </w:r>
          </w:p>
        </w:tc>
        <w:tc>
          <w:tcPr/>
          <w:p>
            <w:pPr>
              <w:pStyle w:val="Compact"/>
              <w:jc w:val="right"/>
            </w:pPr>
            <w:r>
              <w:rPr>
                <w:lang w:val="id"/>
              </w:rPr>
              <w:t xml:space="preserve">0</w:t>
            </w:r>
          </w:p>
        </w:tc>
      </w:tr>
    </w:tbl>
    <w:p>
      <w:pPr>
        <w:pStyle w:val="BodyText"/>
      </w:pPr>
      <w:r>
        <w:rPr>
          <w:b/>
          <w:bCs/>
          <w:lang w:val="id"/>
        </w:rPr>
        <w:t xml:space="preserve">Perhitungan</w:t>
      </w:r>
    </w:p>
    <w:p>
      <w:pPr>
        <w:pStyle w:val="Compact"/>
        <w:numPr>
          <w:ilvl w:val="0"/>
          <w:numId w:val="1004"/>
        </w:numPr>
      </w:pPr>
      <m:oMath>
        <m:sSub>
          <m:e>
            <m:r>
              <m:rPr>
                <m:nor/>
                <m:sty m:val="p"/>
              </m:rPr>
              <m:t>AK</m:t>
            </m:r>
          </m:e>
          <m:sub>
            <m:r>
              <m:rPr>
                <m:nor/>
                <m:sty m:val="p"/>
              </m:rPr>
              <m:t>operasional</m:t>
            </m:r>
          </m:sub>
        </m:sSub>
        <m:r>
          <m:rPr>
            <m:sty m:val="p"/>
          </m:rPr>
          <m:t>=</m:t>
        </m:r>
        <m:r>
          <m:rPr>
            <m:sty m:val="p"/>
          </m:rPr>
          <m:t>(</m:t>
        </m:r>
        <m:r>
          <m:t>14.500</m:t>
        </m:r>
        <m:r>
          <m:t>.000</m:t>
        </m:r>
        <m:r>
          <m:rPr>
            <m:sty m:val="p"/>
          </m:rPr>
          <m:t>+</m:t>
        </m:r>
        <m:r>
          <m:t>2.000</m:t>
        </m:r>
        <m:r>
          <m:t>.000</m:t>
        </m:r>
        <m:r>
          <m:rPr>
            <m:sty m:val="p"/>
          </m:rPr>
          <m:t>)</m:t>
        </m:r>
        <m:r>
          <m:rPr>
            <m:sty m:val="p"/>
          </m:rPr>
          <m:t>−</m:t>
        </m:r>
        <m:r>
          <m:t>11.800</m:t>
        </m:r>
        <m:r>
          <m:t>.000</m:t>
        </m:r>
        <m:r>
          <m:rPr>
            <m:sty m:val="p"/>
          </m:rPr>
          <m:t>=</m:t>
        </m:r>
        <m:r>
          <m:rPr>
            <m:sty m:val="p"/>
          </m:rPr>
          <m:t>+</m:t>
        </m:r>
        <m:r>
          <m:t>4.700</m:t>
        </m:r>
        <m:r>
          <m:t>.000</m:t>
        </m:r>
      </m:oMath>
      <w:r>
        <w:rPr>
          <w:lang w:val="id"/>
        </w:rPr>
        <w:t xml:space="preserve">​</w:t>
      </w:r>
    </w:p>
    <w:p>
      <w:pPr>
        <w:pStyle w:val="Compact"/>
        <w:numPr>
          <w:ilvl w:val="0"/>
          <w:numId w:val="1004"/>
        </w:numPr>
      </w:pPr>
      <m:oMath>
        <m:sSub>
          <m:e>
            <m:r>
              <m:rPr>
                <m:nor/>
                <m:sty m:val="p"/>
              </m:rPr>
              <m:t>AK</m:t>
            </m:r>
          </m:e>
          <m:sub>
            <m:r>
              <m:rPr>
                <m:nor/>
                <m:sty m:val="p"/>
              </m:rPr>
              <m:t>pembiayaan</m:t>
            </m:r>
          </m:sub>
        </m:sSub>
        <m:r>
          <m:rPr>
            <m:sty m:val="p"/>
          </m:rPr>
          <m:t>=</m:t>
        </m:r>
        <m:r>
          <m:t>0</m:t>
        </m:r>
        <m:r>
          <m:rPr>
            <m:sty m:val="p"/>
          </m:rPr>
          <m:t>−</m:t>
        </m:r>
        <m:r>
          <m:t>1.900</m:t>
        </m:r>
        <m:r>
          <m:t>.000</m:t>
        </m:r>
        <m:r>
          <m:rPr>
            <m:sty m:val="p"/>
          </m:rPr>
          <m:t>=</m:t>
        </m:r>
        <m:r>
          <m:rPr>
            <m:sty m:val="p"/>
          </m:rPr>
          <m:t>−</m:t>
        </m:r>
        <m:r>
          <m:t>1.900</m:t>
        </m:r>
        <m:r>
          <m:t>.000</m:t>
        </m:r>
      </m:oMath>
      <w:r>
        <w:rPr>
          <w:lang w:val="id"/>
        </w:rPr>
        <w:t xml:space="preserve">​</w:t>
      </w:r>
    </w:p>
    <w:p>
      <w:pPr>
        <w:pStyle w:val="Compact"/>
        <w:numPr>
          <w:ilvl w:val="0"/>
          <w:numId w:val="1004"/>
        </w:numPr>
      </w:pPr>
      <m:oMath>
        <m:sSub>
          <m:e>
            <m:r>
              <m:rPr>
                <m:nor/>
                <m:sty m:val="p"/>
              </m:rPr>
              <m:t>AK</m:t>
            </m:r>
          </m:e>
          <m:sub>
            <m:r>
              <m:rPr>
                <m:nor/>
                <m:sty m:val="p"/>
              </m:rPr>
              <m:t>investasi</m:t>
            </m:r>
          </m:sub>
        </m:sSub>
        <m:r>
          <m:rPr>
            <m:sty m:val="p"/>
          </m:rPr>
          <m:t>=</m:t>
        </m:r>
        <m:r>
          <m:t>0</m:t>
        </m:r>
        <m:r>
          <m:rPr>
            <m:sty m:val="p"/>
          </m:rPr>
          <m:t>−</m:t>
        </m:r>
        <m:r>
          <m:t>2.500</m:t>
        </m:r>
        <m:r>
          <m:t>.000</m:t>
        </m:r>
        <m:r>
          <m:rPr>
            <m:sty m:val="p"/>
          </m:rPr>
          <m:t>=</m:t>
        </m:r>
        <m:r>
          <m:rPr>
            <m:sty m:val="p"/>
          </m:rPr>
          <m:t>−</m:t>
        </m:r>
        <m:r>
          <m:t>2.500</m:t>
        </m:r>
        <m:r>
          <m:t>.000</m:t>
        </m:r>
      </m:oMath>
      <w:r>
        <w:rPr>
          <w:lang w:val="id"/>
        </w:rPr>
        <w:t xml:space="preserve">​</w:t>
      </w:r>
    </w:p>
    <w:p>
      <w:pPr>
        <w:pStyle w:val="Compact"/>
        <w:numPr>
          <w:ilvl w:val="0"/>
          <w:numId w:val="1004"/>
        </w:numPr>
      </w:pPr>
      <m:oMath>
        <m:r>
          <m:rPr>
            <m:nor/>
            <m:sty m:val="p"/>
          </m:rPr>
          <m:t>Arus Kas Bersih</m:t>
        </m:r>
        <m:r>
          <m:rPr>
            <m:sty m:val="p"/>
          </m:rPr>
          <m:t>=</m:t>
        </m:r>
        <m:r>
          <m:t>4.700</m:t>
        </m:r>
        <m:r>
          <m:t>.000</m:t>
        </m:r>
        <m:r>
          <m:rPr>
            <m:sty m:val="p"/>
          </m:rPr>
          <m:t>−</m:t>
        </m:r>
        <m:r>
          <m:t>1.900</m:t>
        </m:r>
        <m:r>
          <m:t>.000</m:t>
        </m:r>
        <m:r>
          <m:rPr>
            <m:sty m:val="p"/>
          </m:rPr>
          <m:t>−</m:t>
        </m:r>
        <m:r>
          <m:t>2.500</m:t>
        </m:r>
        <m:r>
          <m:t>.000</m:t>
        </m:r>
        <m:r>
          <m:rPr>
            <m:sty m:val="p"/>
          </m:rPr>
          <m:t>=</m:t>
        </m:r>
        <m:r>
          <m:rPr>
            <m:sty m:val="p"/>
          </m:rPr>
          <m:t>+</m:t>
        </m:r>
        <m:r>
          <m:t>300.000</m:t>
        </m:r>
      </m:oMath>
      <w:r>
        <w:rPr>
          <w:lang w:val="id"/>
        </w:rPr>
        <w:t xml:space="preserve">​</w:t>
      </w:r>
    </w:p>
    <w:p>
      <w:pPr>
        <w:pStyle w:val="FirstParagraph"/>
      </w:pPr>
      <w:r>
        <w:rPr>
          <w:b/>
          <w:bCs/>
          <w:lang w:val="id"/>
        </w:rPr>
        <w:t xml:space="preserve">Tafsir.</w:t>
      </w:r>
      <w:r>
        <w:rPr>
          <w:lang w:val="id"/>
        </w:rPr>
        <w:t xml:space="preserve"> </w:t>
      </w:r>
      <w:r>
        <w:rPr>
          <w:lang w:val="id"/>
        </w:rPr>
        <w:t xml:space="preserve">Arus kas bersih hanya Rp300.000, tetapi polanya sehat: operasional</w:t>
      </w:r>
      <w:r>
        <w:rPr>
          <w:lang w:val="id"/>
        </w:rPr>
        <w:t xml:space="preserve"> </w:t>
      </w:r>
      <w:r>
        <w:rPr>
          <w:lang w:val="id"/>
        </w:rPr>
        <w:t xml:space="preserve">positif besar, dua lapis lainnya negatif. Kekayaan bersihnya bertambah</w:t>
      </w:r>
      <w:r>
        <w:rPr>
          <w:lang w:val="id"/>
        </w:rPr>
        <w:t xml:space="preserve"> </w:t>
      </w:r>
      <w:r>
        <w:rPr>
          <w:lang w:val="id"/>
        </w:rPr>
        <w:t xml:space="preserve">Rp4.400.000 bulan ini (Rp1,9 juta pengurangan utang + Rp2,5 juta penambahan</w:t>
      </w:r>
      <w:r>
        <w:rPr>
          <w:lang w:val="id"/>
        </w:rPr>
        <w:t xml:space="preserve"> </w:t>
      </w:r>
      <w:r>
        <w:rPr>
          <w:lang w:val="id"/>
        </w:rPr>
        <w:t xml:space="preserve">aset), meski saldo rekeningnya nyaris tidak berubah.</w:t>
      </w:r>
    </w:p>
    <w:p>
      <w:pPr>
        <w:pStyle w:val="BodyText"/>
      </w:pPr>
      <w:r>
        <w:rPr>
          <w:lang w:val="id"/>
        </w:rPr>
        <w:t xml:space="preserve">Tingkat menabung:</w:t>
      </w:r>
      <w:r>
        <w:rPr>
          <w:lang w:val="id"/>
        </w:rPr>
        <w:t xml:space="preserve"> </w:t>
      </w:r>
      <m:oMath>
        <m:r>
          <m:rPr>
            <m:sty m:val="p"/>
          </m:rPr>
          <m:t>(</m:t>
        </m:r>
        <m:r>
          <m:t>4.700</m:t>
        </m:r>
        <m:r>
          <m:t>.000</m:t>
        </m:r>
        <m:r>
          <m:rPr>
            <m:sty m:val="p"/>
          </m:rPr>
          <m:t>)</m:t>
        </m:r>
        <m:r>
          <m:rPr>
            <m:sty m:val="p"/>
          </m:rPr>
          <m:t>/</m:t>
        </m:r>
        <m:r>
          <m:t>16.500</m:t>
        </m:r>
        <m:r>
          <m:t>.000</m:t>
        </m:r>
        <m:r>
          <m:rPr>
            <m:sty m:val="p"/>
          </m:rPr>
          <m:t>=</m:t>
        </m:r>
        <m:r>
          <m:rPr>
            <m:sty m:val="b"/>
          </m:rPr>
          <m:t>28</m:t>
        </m:r>
        <m:r>
          <m:rPr>
            <m:sty m:val="b"/>
          </m:rPr>
          <m:t>,</m:t>
        </m:r>
        <m:r>
          <m:rPr>
            <m:sty m:val="b"/>
          </m:rPr>
          <m:t>5</m:t>
        </m:r>
        <m:r>
          <m:rPr>
            <m:sty m:val="b"/>
          </m:rPr>
          <m:t>%</m:t>
        </m:r>
      </m:oMath>
      <w:r>
        <w:rPr>
          <w:lang w:val="id"/>
        </w:rPr>
        <w:t xml:space="preserve"> </w:t>
      </w:r>
      <w:r>
        <w:rPr>
          <w:lang w:val="id"/>
        </w:rPr>
        <w:t xml:space="preserve">— di atas ambang.</w:t>
      </w:r>
    </w:p>
    <w:bookmarkEnd w:id="20"/>
    <w:bookmarkStart w:id="21" w:name="Xae66a76bfa66304d69abb8fb4f70466bac9001e"/>
    <w:p>
      <w:pPr>
        <w:pStyle w:val="Heading3"/>
      </w:pPr>
      <w:r>
        <w:rPr>
          <w:lang w:val="id"/>
        </w:rPr>
        <w:t xml:space="preserve">Contoh 2 — Dana tersinking: keluarga Pak Yoga</w:t>
      </w:r>
    </w:p>
    <w:p>
      <w:pPr>
        <w:pStyle w:val="FirstParagraph"/>
      </w:pPr>
      <w:r>
        <w:rPr>
          <w:lang w:val="id"/>
        </w:rPr>
        <w:t xml:space="preserve">Pengeluaran tidak teratur yang teridentifikasi setahun:</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rPr>
                <w:lang w:val="id"/>
              </w:rPr>
              <w:t xml:space="preserve">Pos</w:t>
            </w:r>
          </w:p>
        </w:tc>
        <w:tc>
          <w:tcPr/>
          <w:p>
            <w:pPr>
              <w:pStyle w:val="Compact"/>
            </w:pPr>
            <w:r>
              <w:rPr>
                <w:lang w:val="id"/>
              </w:rPr>
              <w:t xml:space="preserve">Bulan</w:t>
            </w:r>
          </w:p>
        </w:tc>
        <w:tc>
          <w:tcPr/>
          <w:p>
            <w:pPr>
              <w:pStyle w:val="Compact"/>
              <w:jc w:val="right"/>
            </w:pPr>
            <w:r>
              <w:rPr>
                <w:lang w:val="id"/>
              </w:rPr>
              <w:t xml:space="preserve">Rp</w:t>
            </w:r>
          </w:p>
        </w:tc>
      </w:tr>
      <w:tr>
        <w:tc>
          <w:tcPr/>
          <w:p>
            <w:pPr>
              <w:pStyle w:val="Compact"/>
            </w:pPr>
            <w:r>
              <w:rPr>
                <w:lang w:val="id"/>
              </w:rPr>
              <w:t xml:space="preserve">Pajak &amp; servis 2 kendaraan</w:t>
            </w:r>
          </w:p>
        </w:tc>
        <w:tc>
          <w:tcPr/>
          <w:p>
            <w:pPr>
              <w:pStyle w:val="Compact"/>
            </w:pPr>
            <w:r>
              <w:rPr>
                <w:lang w:val="id"/>
              </w:rPr>
              <w:t xml:space="preserve">Mar, Sep</w:t>
            </w:r>
          </w:p>
        </w:tc>
        <w:tc>
          <w:tcPr/>
          <w:p>
            <w:pPr>
              <w:pStyle w:val="Compact"/>
              <w:jc w:val="right"/>
            </w:pPr>
            <w:r>
              <w:rPr>
                <w:lang w:val="id"/>
              </w:rPr>
              <w:t xml:space="preserve">7.200.000</w:t>
            </w:r>
          </w:p>
        </w:tc>
      </w:tr>
      <w:tr>
        <w:tc>
          <w:tcPr/>
          <w:p>
            <w:pPr>
              <w:pStyle w:val="Compact"/>
            </w:pPr>
            <w:r>
              <w:rPr>
                <w:lang w:val="id"/>
              </w:rPr>
              <w:t xml:space="preserve">Biaya daftar ulang sekolah</w:t>
            </w:r>
          </w:p>
        </w:tc>
        <w:tc>
          <w:tcPr/>
          <w:p>
            <w:pPr>
              <w:pStyle w:val="Compact"/>
            </w:pPr>
            <w:r>
              <w:rPr>
                <w:lang w:val="id"/>
              </w:rPr>
              <w:t xml:space="preserve">Jul</w:t>
            </w:r>
          </w:p>
        </w:tc>
        <w:tc>
          <w:tcPr/>
          <w:p>
            <w:pPr>
              <w:pStyle w:val="Compact"/>
              <w:jc w:val="right"/>
            </w:pPr>
            <w:r>
              <w:rPr>
                <w:lang w:val="id"/>
              </w:rPr>
              <w:t xml:space="preserve">9.500.000</w:t>
            </w:r>
          </w:p>
        </w:tc>
      </w:tr>
      <w:tr>
        <w:tc>
          <w:tcPr/>
          <w:p>
            <w:pPr>
              <w:pStyle w:val="Compact"/>
            </w:pPr>
            <w:r>
              <w:rPr>
                <w:lang w:val="id"/>
              </w:rPr>
              <w:t xml:space="preserve">Premi asuransi tahunan</w:t>
            </w:r>
          </w:p>
        </w:tc>
        <w:tc>
          <w:tcPr/>
          <w:p>
            <w:pPr>
              <w:pStyle w:val="Compact"/>
            </w:pPr>
            <w:r>
              <w:rPr>
                <w:lang w:val="id"/>
              </w:rPr>
              <w:t xml:space="preserve">Feb</w:t>
            </w:r>
          </w:p>
        </w:tc>
        <w:tc>
          <w:tcPr/>
          <w:p>
            <w:pPr>
              <w:pStyle w:val="Compact"/>
              <w:jc w:val="right"/>
            </w:pPr>
            <w:r>
              <w:rPr>
                <w:lang w:val="id"/>
              </w:rPr>
              <w:t xml:space="preserve">6.800.000</w:t>
            </w:r>
          </w:p>
        </w:tc>
      </w:tr>
      <w:tr>
        <w:tc>
          <w:tcPr/>
          <w:p>
            <w:pPr>
              <w:pStyle w:val="Compact"/>
            </w:pPr>
            <w:r>
              <w:rPr>
                <w:lang w:val="id"/>
              </w:rPr>
              <w:t xml:space="preserve">Kurban</w:t>
            </w:r>
          </w:p>
        </w:tc>
        <w:tc>
          <w:tcPr/>
          <w:p>
            <w:pPr>
              <w:pStyle w:val="Compact"/>
            </w:pPr>
            <w:r>
              <w:rPr>
                <w:lang w:val="id"/>
              </w:rPr>
              <w:t xml:space="preserve">Jun</w:t>
            </w:r>
          </w:p>
        </w:tc>
        <w:tc>
          <w:tcPr/>
          <w:p>
            <w:pPr>
              <w:pStyle w:val="Compact"/>
              <w:jc w:val="right"/>
            </w:pPr>
            <w:r>
              <w:rPr>
                <w:lang w:val="id"/>
              </w:rPr>
              <w:t xml:space="preserve">3.500.000</w:t>
            </w:r>
          </w:p>
        </w:tc>
      </w:tr>
      <w:tr>
        <w:tc>
          <w:tcPr/>
          <w:p>
            <w:pPr>
              <w:pStyle w:val="Compact"/>
            </w:pPr>
            <w:r>
              <w:rPr>
                <w:lang w:val="id"/>
              </w:rPr>
              <w:t xml:space="preserve">Liburan keluarga</w:t>
            </w:r>
          </w:p>
        </w:tc>
        <w:tc>
          <w:tcPr/>
          <w:p>
            <w:pPr>
              <w:pStyle w:val="Compact"/>
            </w:pPr>
            <w:r>
              <w:rPr>
                <w:lang w:val="id"/>
              </w:rPr>
              <w:t xml:space="preserve">Des</w:t>
            </w:r>
          </w:p>
        </w:tc>
        <w:tc>
          <w:tcPr/>
          <w:p>
            <w:pPr>
              <w:pStyle w:val="Compact"/>
              <w:jc w:val="right"/>
            </w:pPr>
            <w:r>
              <w:rPr>
                <w:lang w:val="id"/>
              </w:rPr>
              <w:t xml:space="preserve">12.000.000</w:t>
            </w:r>
          </w:p>
        </w:tc>
      </w:tr>
      <w:tr>
        <w:tc>
          <w:tcPr/>
          <w:p>
            <w:pPr>
              <w:pStyle w:val="Compact"/>
            </w:pPr>
            <w:r>
              <w:rPr>
                <w:lang w:val="id"/>
              </w:rPr>
              <w:t xml:space="preserve">Perbaikan rumah</w:t>
            </w:r>
          </w:p>
        </w:tc>
        <w:tc>
          <w:tcPr/>
          <w:p>
            <w:pPr>
              <w:pStyle w:val="Compact"/>
            </w:pPr>
            <w:r>
              <w:rPr>
                <w:lang w:val="id"/>
              </w:rPr>
              <w:t xml:space="preserve">tidak tentu</w:t>
            </w:r>
          </w:p>
        </w:tc>
        <w:tc>
          <w:tcPr/>
          <w:p>
            <w:pPr>
              <w:pStyle w:val="Compact"/>
              <w:jc w:val="right"/>
            </w:pPr>
            <w:r>
              <w:rPr>
                <w:lang w:val="id"/>
              </w:rPr>
              <w:t xml:space="preserve">5.000.000</w:t>
            </w:r>
          </w:p>
        </w:tc>
      </w:tr>
      <w:tr>
        <w:tc>
          <w:tcPr/>
          <w:p>
            <w:pPr>
              <w:pStyle w:val="Compact"/>
            </w:pPr>
            <w:r>
              <w:rPr>
                <w:lang w:val="id"/>
              </w:rPr>
              <w:t xml:space="preserve">Hadiah, hajatan, THR asisten</w:t>
            </w:r>
          </w:p>
        </w:tc>
        <w:tc>
          <w:tcPr/>
          <w:p>
            <w:pPr>
              <w:pStyle w:val="Compact"/>
            </w:pPr>
            <w:r>
              <w:rPr>
                <w:lang w:val="id"/>
              </w:rPr>
              <w:t xml:space="preserve">tersebar</w:t>
            </w:r>
          </w:p>
        </w:tc>
        <w:tc>
          <w:tcPr/>
          <w:p>
            <w:pPr>
              <w:pStyle w:val="Compact"/>
              <w:jc w:val="right"/>
            </w:pPr>
            <w:r>
              <w:rPr>
                <w:lang w:val="id"/>
              </w:rPr>
              <w:t xml:space="preserve">6.000.000</w:t>
            </w:r>
          </w:p>
        </w:tc>
      </w:tr>
      <w:tr>
        <w:tc>
          <w:tcPr/>
          <w:p>
            <w:pPr>
              <w:pStyle w:val="Compact"/>
            </w:pPr>
            <w:r>
              <w:rPr>
                <w:b/>
                <w:bCs/>
                <w:lang w:val="id"/>
              </w:rPr>
              <w:t xml:space="preserve">Total setahun</w:t>
            </w:r>
          </w:p>
        </w:tc>
        <w:tc>
          <w:tcPr/>
          <w:p>
            <w:pPr>
              <w:pStyle w:val="Compact"/>
            </w:pPr>
          </w:p>
        </w:tc>
        <w:tc>
          <w:tcPr/>
          <w:p>
            <w:pPr>
              <w:pStyle w:val="Compact"/>
              <w:jc w:val="right"/>
            </w:pPr>
            <w:r>
              <w:rPr>
                <w:b/>
                <w:bCs/>
                <w:lang w:val="id"/>
              </w:rPr>
              <w:t xml:space="preserve">50.000.000</w:t>
            </w:r>
          </w:p>
        </w:tc>
      </w:tr>
    </w:tbl>
    <w:p>
      <w:pPr>
        <w:pStyle w:val="BodyText"/>
      </w:pPr>
      <m:oMathPara>
        <m:oMathParaPr>
          <m:jc m:val="center"/>
        </m:oMathParaPr>
        <m:oMath>
          <m:r>
            <m:rPr>
              <m:nor/>
              <m:sty m:val="p"/>
            </m:rPr>
            <m:t>Cadangan bulanan</m:t>
          </m:r>
          <m:r>
            <m:rPr>
              <m:sty m:val="p"/>
            </m:rPr>
            <m:t>=</m:t>
          </m:r>
          <m:f>
            <m:fPr>
              <m:type m:val="bar"/>
            </m:fPr>
            <m:num>
              <m:r>
                <m:t>50.000</m:t>
              </m:r>
              <m:r>
                <m:t>.000</m:t>
              </m:r>
            </m:num>
            <m:den>
              <m:r>
                <m:t>12</m:t>
              </m:r>
            </m:den>
          </m:f>
          <m:r>
            <m:rPr>
              <m:sty m:val="p"/>
            </m:rPr>
            <m:t>=</m:t>
          </m:r>
          <m:r>
            <m:rPr>
              <m:sty m:val="bi"/>
            </m:rPr>
            <m:t>R</m:t>
          </m:r>
          <m:r>
            <m:rPr>
              <m:sty m:val="bi"/>
            </m:rPr>
            <m:t>p</m:t>
          </m:r>
          <m:r>
            <m:rPr>
              <m:sty m:val="b"/>
            </m:rPr>
            <m:t>4.166</m:t>
          </m:r>
          <m:r>
            <m:rPr>
              <m:sty m:val="b"/>
            </m:rPr>
            <m:t>.667</m:t>
          </m:r>
        </m:oMath>
      </m:oMathPara>
    </w:p>
    <w:p>
      <w:pPr>
        <w:pStyle w:val="FirstParagraph"/>
      </w:pPr>
      <w:r>
        <w:rPr>
          <w:b/>
          <w:bCs/>
          <w:lang w:val="id"/>
        </w:rPr>
        <w:t xml:space="preserve">Tafsir.</w:t>
      </w:r>
      <w:r>
        <w:rPr>
          <w:lang w:val="id"/>
        </w:rPr>
        <w:t xml:space="preserve"> </w:t>
      </w:r>
      <w:r>
        <w:rPr>
          <w:lang w:val="id"/>
        </w:rPr>
        <w:t xml:space="preserve">Pak Yoga selama ini menganggarkan Rp18 juta per bulan dan merasa arus</w:t>
      </w:r>
      <w:r>
        <w:rPr>
          <w:lang w:val="id"/>
        </w:rPr>
        <w:t xml:space="preserve"> </w:t>
      </w:r>
      <w:r>
        <w:rPr>
          <w:lang w:val="id"/>
        </w:rPr>
        <w:t xml:space="preserve">kasnya seimbang. Kenyataannya anggaran sebenarnya adalah</w:t>
      </w:r>
      <w:r>
        <w:rPr>
          <w:lang w:val="id"/>
        </w:rPr>
        <w:t xml:space="preserve"> </w:t>
      </w:r>
      <w:r>
        <w:rPr>
          <w:b/>
          <w:bCs/>
          <w:lang w:val="id"/>
        </w:rPr>
        <w:t xml:space="preserve">Rp22,17 juta</w:t>
      </w:r>
      <w:r>
        <w:rPr>
          <w:lang w:val="id"/>
        </w:rPr>
        <w:t xml:space="preserve">.</w:t>
      </w:r>
      <w:r>
        <w:rPr>
          <w:lang w:val="id"/>
        </w:rPr>
        <w:t xml:space="preserve"> </w:t>
      </w:r>
      <w:r>
        <w:rPr>
          <w:lang w:val="id"/>
        </w:rPr>
        <w:t xml:space="preserve">Selisih Rp4,17 juta per bulan inilah yang selama tiga tahun terakhir dibiayai</w:t>
      </w:r>
      <w:r>
        <w:rPr>
          <w:lang w:val="id"/>
        </w:rPr>
        <w:t xml:space="preserve"> </w:t>
      </w:r>
      <w:r>
        <w:rPr>
          <w:lang w:val="id"/>
        </w:rPr>
        <w:t xml:space="preserve">kartu kredit — dan yang menjelaskan mengapa saldo kartu kreditnya tidak pernah</w:t>
      </w:r>
      <w:r>
        <w:rPr>
          <w:lang w:val="id"/>
        </w:rPr>
        <w:t xml:space="preserve"> </w:t>
      </w:r>
      <w:r>
        <w:rPr>
          <w:lang w:val="id"/>
        </w:rPr>
        <w:t xml:space="preserve">habis meski ia rutin membayar lebih dari minimum.</w:t>
      </w:r>
    </w:p>
    <w:p>
      <w:pPr>
        <w:pStyle w:val="BodyText"/>
      </w:pPr>
      <w:r>
        <w:rPr>
          <w:b/>
          <w:bCs/>
          <w:lang w:val="id"/>
        </w:rPr>
        <w:t xml:space="preserve">Catatan diagnostik penting:</w:t>
      </w:r>
      <w:r>
        <w:rPr>
          <w:lang w:val="id"/>
        </w:rPr>
        <w:t xml:space="preserve"> </w:t>
      </w:r>
      <w:r>
        <w:rPr>
          <w:lang w:val="id"/>
        </w:rPr>
        <w:t xml:space="preserve">masalah Pak Yoga bukan boros, melainkan</w:t>
      </w:r>
      <w:r>
        <w:rPr>
          <w:lang w:val="id"/>
        </w:rPr>
        <w:t xml:space="preserve"> </w:t>
      </w:r>
      <w:r>
        <w:rPr>
          <w:b/>
          <w:bCs/>
          <w:lang w:val="id"/>
        </w:rPr>
        <w:t xml:space="preserve">salah kategori</w:t>
      </w:r>
      <w:r>
        <w:rPr>
          <w:lang w:val="id"/>
        </w:rPr>
        <w:t xml:space="preserve">. Ini membedakan diagnosis kompeten dari ceramah moral.</w:t>
      </w:r>
    </w:p>
    <w:bookmarkEnd w:id="21"/>
    <w:bookmarkStart w:id="22" w:name="Xb9fc77ea8c3ca0896f5dd60378d12ac189912f4"/>
    <w:p>
      <w:pPr>
        <w:pStyle w:val="Heading3"/>
      </w:pPr>
      <w:r>
        <w:rPr>
          <w:lang w:val="id"/>
        </w:rPr>
        <w:t xml:space="preserve">Contoh 3 — Sistem persentase bergerak untuk pendapatan tidak tetap</w:t>
      </w:r>
    </w:p>
    <w:p>
      <w:pPr>
        <w:pStyle w:val="FirstParagraph"/>
      </w:pPr>
      <w:r>
        <w:rPr>
          <w:lang w:val="id"/>
        </w:rPr>
        <w:t xml:space="preserve">Bu Rani, konsultan lepas. Pemasukan 12 bulan terakhir: terendah</w:t>
      </w:r>
      <w:r>
        <w:rPr>
          <w:lang w:val="id"/>
        </w:rPr>
        <w:t xml:space="preserve"> </w:t>
      </w:r>
      <w:r>
        <w:rPr>
          <w:b/>
          <w:bCs/>
          <w:lang w:val="id"/>
        </w:rPr>
        <w:t xml:space="preserve">Rp9.000.000</w:t>
      </w:r>
      <w:r>
        <w:rPr>
          <w:lang w:val="id"/>
        </w:rPr>
        <w:t xml:space="preserve">,</w:t>
      </w:r>
      <w:r>
        <w:rPr>
          <w:lang w:val="id"/>
        </w:rPr>
        <w:t xml:space="preserve"> </w:t>
      </w:r>
      <w:r>
        <w:rPr>
          <w:lang w:val="id"/>
        </w:rPr>
        <w:t xml:space="preserve">tertinggi</w:t>
      </w:r>
      <w:r>
        <w:rPr>
          <w:lang w:val="id"/>
        </w:rPr>
        <w:t xml:space="preserve"> </w:t>
      </w:r>
      <w:r>
        <w:rPr>
          <w:b/>
          <w:bCs/>
          <w:lang w:val="id"/>
        </w:rPr>
        <w:t xml:space="preserve">Rp47.000.000</w:t>
      </w:r>
      <w:r>
        <w:rPr>
          <w:lang w:val="id"/>
        </w:rPr>
        <w:t xml:space="preserve">, rata-rata</w:t>
      </w:r>
      <w:r>
        <w:rPr>
          <w:lang w:val="id"/>
        </w:rPr>
        <w:t xml:space="preserve"> </w:t>
      </w:r>
      <w:r>
        <w:rPr>
          <w:b/>
          <w:bCs/>
          <w:lang w:val="id"/>
        </w:rPr>
        <w:t xml:space="preserve">Rp23.000.000</w:t>
      </w:r>
      <w:r>
        <w:rPr>
          <w:lang w:val="id"/>
        </w:rPr>
        <w:t xml:space="preserve">.</w:t>
      </w:r>
    </w:p>
    <w:p>
      <w:pPr>
        <w:pStyle w:val="BodyText"/>
      </w:pPr>
      <w:r>
        <w:rPr>
          <w:b/>
          <w:bCs/>
          <w:lang w:val="id"/>
        </w:rPr>
        <w:t xml:space="preserve">Rancangan:</w:t>
      </w:r>
    </w:p>
    <w:tbl>
      <w:tblPr>
        <w:tblStyle w:val="Table"/>
        <w:tblW w:type="pct" w:w="5000"/>
        <w:tblLayout w:type="fixed"/>
        <w:tblLook w:firstRow="1" w:lastRow="0" w:firstColumn="0" w:lastColumn="0" w:noHBand="0" w:noVBand="0" w:val="0020"/>
      </w:tblPr>
      <w:tblGrid>
        <w:gridCol w:w="2376"/>
        <w:gridCol w:w="3168"/>
        <w:gridCol w:w="2376"/>
      </w:tblGrid>
      <w:tr>
        <w:trPr>
          <w:tblHeader w:val="on"/>
        </w:trPr>
        <w:tc>
          <w:tcPr/>
          <w:p>
            <w:pPr>
              <w:pStyle w:val="Compact"/>
            </w:pPr>
            <w:r>
              <w:rPr>
                <w:lang w:val="id"/>
              </w:rPr>
              <w:t xml:space="preserve">Alokasi dari rekening penampung</w:t>
            </w:r>
          </w:p>
        </w:tc>
        <w:tc>
          <w:tcPr/>
          <w:p>
            <w:pPr>
              <w:pStyle w:val="Compact"/>
              <w:jc w:val="right"/>
            </w:pPr>
            <w:r>
              <w:rPr>
                <w:lang w:val="id"/>
              </w:rPr>
              <w:t xml:space="preserve">%</w:t>
            </w:r>
          </w:p>
        </w:tc>
        <w:tc>
          <w:tcPr/>
          <w:p>
            <w:pPr>
              <w:pStyle w:val="Compact"/>
            </w:pPr>
            <w:r>
              <w:rPr>
                <w:lang w:val="id"/>
              </w:rPr>
              <w:t xml:space="preserve">Keterangan</w:t>
            </w:r>
          </w:p>
        </w:tc>
      </w:tr>
      <w:tr>
        <w:tc>
          <w:tcPr/>
          <w:p>
            <w:pPr>
              <w:pStyle w:val="Compact"/>
            </w:pPr>
            <w:r>
              <w:rPr>
                <w:lang w:val="id"/>
              </w:rPr>
              <w:t xml:space="preserve">Cadangan pajak</w:t>
            </w:r>
          </w:p>
        </w:tc>
        <w:tc>
          <w:tcPr/>
          <w:p>
            <w:pPr>
              <w:pStyle w:val="Compact"/>
              <w:jc w:val="right"/>
            </w:pPr>
            <w:r>
              <w:rPr>
                <w:lang w:val="id"/>
              </w:rPr>
              <w:t xml:space="preserve">15%</w:t>
            </w:r>
          </w:p>
        </w:tc>
        <w:tc>
          <w:tcPr/>
          <w:p>
            <w:pPr>
              <w:pStyle w:val="Compact"/>
            </w:pPr>
            <w:r>
              <w:rPr>
                <w:lang w:val="id"/>
              </w:rPr>
              <w:t xml:space="preserve">Disisihkan untuk PPh tahunan</w:t>
            </w:r>
          </w:p>
        </w:tc>
      </w:tr>
      <w:tr>
        <w:tc>
          <w:tcPr/>
          <w:p>
            <w:pPr>
              <w:pStyle w:val="Compact"/>
            </w:pPr>
            <w:r>
              <w:rPr>
                <w:lang w:val="id"/>
              </w:rPr>
              <w:t xml:space="preserve">Biaya operasional usaha</w:t>
            </w:r>
          </w:p>
        </w:tc>
        <w:tc>
          <w:tcPr/>
          <w:p>
            <w:pPr>
              <w:pStyle w:val="Compact"/>
              <w:jc w:val="right"/>
            </w:pPr>
            <w:r>
              <w:rPr>
                <w:lang w:val="id"/>
              </w:rPr>
              <w:t xml:space="preserve">10%</w:t>
            </w:r>
          </w:p>
        </w:tc>
        <w:tc>
          <w:tcPr/>
          <w:p>
            <w:pPr>
              <w:pStyle w:val="Compact"/>
            </w:pPr>
            <w:r>
              <w:rPr>
                <w:lang w:val="id"/>
              </w:rPr>
              <w:t xml:space="preserve">Peralatan, langganan, transportasi kerja</w:t>
            </w:r>
          </w:p>
        </w:tc>
      </w:tr>
      <w:tr>
        <w:tc>
          <w:tcPr/>
          <w:p>
            <w:pPr>
              <w:pStyle w:val="Compact"/>
            </w:pPr>
            <w:r>
              <w:rPr>
                <w:b/>
                <w:bCs/>
                <w:lang w:val="id"/>
              </w:rPr>
              <w:t xml:space="preserve">Gaji diri sendiri (tetap)</w:t>
            </w:r>
          </w:p>
        </w:tc>
        <w:tc>
          <w:tcPr/>
          <w:p>
            <w:pPr>
              <w:pStyle w:val="Compact"/>
              <w:jc w:val="right"/>
            </w:pPr>
            <w:r>
              <w:rPr>
                <w:lang w:val="id"/>
              </w:rPr>
              <w:t xml:space="preserve">—</w:t>
            </w:r>
          </w:p>
        </w:tc>
        <w:tc>
          <w:tcPr/>
          <w:p>
            <w:pPr>
              <w:pStyle w:val="Compact"/>
            </w:pPr>
            <w:r>
              <w:rPr>
                <w:b/>
                <w:bCs/>
                <w:lang w:val="id"/>
              </w:rPr>
              <w:t xml:space="preserve">Rp9.000.000/bulan</w:t>
            </w:r>
            <w:r>
              <w:rPr>
                <w:lang w:val="id"/>
              </w:rPr>
              <w:t xml:space="preserve">, ditetapkan dari bulan terburuk</w:t>
            </w:r>
          </w:p>
        </w:tc>
      </w:tr>
      <w:tr>
        <w:tc>
          <w:tcPr/>
          <w:p>
            <w:pPr>
              <w:pStyle w:val="Compact"/>
            </w:pPr>
            <w:r>
              <w:rPr>
                <w:lang w:val="id"/>
              </w:rPr>
              <w:t xml:space="preserve">Dana tersinking</w:t>
            </w:r>
          </w:p>
        </w:tc>
        <w:tc>
          <w:tcPr/>
          <w:p>
            <w:pPr>
              <w:pStyle w:val="Compact"/>
              <w:jc w:val="right"/>
            </w:pPr>
            <w:r>
              <w:rPr>
                <w:lang w:val="id"/>
              </w:rPr>
              <w:t xml:space="preserve">8%</w:t>
            </w:r>
          </w:p>
        </w:tc>
        <w:tc>
          <w:tcPr/>
          <w:p>
            <w:pPr>
              <w:pStyle w:val="Compact"/>
            </w:pPr>
            <w:r>
              <w:rPr>
                <w:lang w:val="id"/>
              </w:rPr>
              <w:t xml:space="preserve">Pengeluaran tidak teratur</w:t>
            </w:r>
          </w:p>
        </w:tc>
      </w:tr>
      <w:tr>
        <w:tc>
          <w:tcPr/>
          <w:p>
            <w:pPr>
              <w:pStyle w:val="Compact"/>
            </w:pPr>
            <w:r>
              <w:rPr>
                <w:lang w:val="id"/>
              </w:rPr>
              <w:t xml:space="preserve">Investasi</w:t>
            </w:r>
          </w:p>
        </w:tc>
        <w:tc>
          <w:tcPr/>
          <w:p>
            <w:pPr>
              <w:pStyle w:val="Compact"/>
              <w:jc w:val="right"/>
            </w:pPr>
            <w:r>
              <w:rPr>
                <w:lang w:val="id"/>
              </w:rPr>
              <w:t xml:space="preserve">15%</w:t>
            </w:r>
          </w:p>
        </w:tc>
        <w:tc>
          <w:tcPr/>
          <w:p>
            <w:pPr>
              <w:pStyle w:val="Compact"/>
            </w:pPr>
            <w:r>
              <w:rPr>
                <w:lang w:val="id"/>
              </w:rPr>
              <w:t xml:space="preserve">Otomatis pada tanggal 5</w:t>
            </w:r>
          </w:p>
        </w:tc>
      </w:tr>
      <w:tr>
        <w:tc>
          <w:tcPr/>
          <w:p>
            <w:pPr>
              <w:pStyle w:val="Compact"/>
            </w:pPr>
            <w:r>
              <w:rPr>
                <w:lang w:val="id"/>
              </w:rPr>
              <w:t xml:space="preserve">Sisa</w:t>
            </w:r>
          </w:p>
        </w:tc>
        <w:tc>
          <w:tcPr/>
          <w:p>
            <w:pPr>
              <w:pStyle w:val="Compact"/>
              <w:jc w:val="right"/>
            </w:pPr>
            <w:r>
              <w:rPr>
                <w:lang w:val="id"/>
              </w:rPr>
              <w:t xml:space="preserve">mengendap</w:t>
            </w:r>
          </w:p>
        </w:tc>
        <w:tc>
          <w:tcPr/>
          <w:p>
            <w:pPr>
              <w:pStyle w:val="Compact"/>
            </w:pPr>
            <w:r>
              <w:rPr>
                <w:lang w:val="id"/>
              </w:rPr>
              <w:t xml:space="preserve">Penyangga bulan kering</w:t>
            </w:r>
          </w:p>
        </w:tc>
      </w:tr>
    </w:tbl>
    <w:p>
      <w:pPr>
        <w:pStyle w:val="BodyText"/>
      </w:pPr>
      <w:r>
        <w:rPr>
          <w:b/>
          <w:bCs/>
          <w:lang w:val="id"/>
        </w:rPr>
        <w:t xml:space="preserve">Simulasi bulan baik (Rp47.000.000):</w:t>
      </w:r>
      <w:r>
        <w:rPr>
          <w:lang w:val="id"/>
        </w:rPr>
        <w:t xml:space="preserve"> </w:t>
      </w:r>
      <w:r>
        <w:rPr>
          <w:lang w:val="id"/>
        </w:rPr>
        <w:t xml:space="preserve">pajak Rp7.050.000, operasional</w:t>
      </w:r>
      <w:r>
        <w:rPr>
          <w:lang w:val="id"/>
        </w:rPr>
        <w:t xml:space="preserve"> </w:t>
      </w:r>
      <w:r>
        <w:rPr>
          <w:lang w:val="id"/>
        </w:rPr>
        <w:t xml:space="preserve">Rp4.700.000, tersinking Rp3.760.000, investasi Rp7.050.000, gaji Rp9.000.000.</w:t>
      </w:r>
      <w:r>
        <w:rPr>
          <w:lang w:val="id"/>
        </w:rPr>
        <w:t xml:space="preserve"> </w:t>
      </w:r>
      <w:r>
        <w:rPr>
          <w:lang w:val="id"/>
        </w:rPr>
        <w:t xml:space="preserve">Total keluar</w:t>
      </w:r>
      <w:r>
        <w:rPr>
          <w:lang w:val="id"/>
        </w:rPr>
        <w:t xml:space="preserve"> </w:t>
      </w:r>
      <w:r>
        <w:rPr>
          <w:b/>
          <w:bCs/>
          <w:lang w:val="id"/>
        </w:rPr>
        <w:t xml:space="preserve">Rp31.560.000</w:t>
      </w:r>
      <w:r>
        <w:rPr>
          <w:lang w:val="id"/>
        </w:rPr>
        <w:t xml:space="preserve">; mengendap</w:t>
      </w:r>
      <w:r>
        <w:rPr>
          <w:lang w:val="id"/>
        </w:rPr>
        <w:t xml:space="preserve"> </w:t>
      </w:r>
      <w:r>
        <w:rPr>
          <w:b/>
          <w:bCs/>
          <w:lang w:val="id"/>
        </w:rPr>
        <w:t xml:space="preserve">Rp15.440.000</w:t>
      </w:r>
      <w:r>
        <w:rPr>
          <w:lang w:val="id"/>
        </w:rPr>
        <w:t xml:space="preserve">.</w:t>
      </w:r>
    </w:p>
    <w:p>
      <w:pPr>
        <w:pStyle w:val="BodyText"/>
      </w:pPr>
      <w:r>
        <w:rPr>
          <w:b/>
          <w:bCs/>
          <w:lang w:val="id"/>
        </w:rPr>
        <w:t xml:space="preserve">Simulasi bulan buruk (Rp9.000.000):</w:t>
      </w:r>
      <w:r>
        <w:rPr>
          <w:lang w:val="id"/>
        </w:rPr>
        <w:t xml:space="preserve"> </w:t>
      </w:r>
      <w:r>
        <w:rPr>
          <w:lang w:val="id"/>
        </w:rPr>
        <w:t xml:space="preserve">pajak Rp1.350.000, operasional</w:t>
      </w:r>
      <w:r>
        <w:rPr>
          <w:lang w:val="id"/>
        </w:rPr>
        <w:t xml:space="preserve"> </w:t>
      </w:r>
      <w:r>
        <w:rPr>
          <w:lang w:val="id"/>
        </w:rPr>
        <w:t xml:space="preserve">Rp900.000, tersinking Rp720.000, investasi Rp1.350.000, gaji Rp9.000.000. Total</w:t>
      </w:r>
      <w:r>
        <w:rPr>
          <w:lang w:val="id"/>
        </w:rPr>
        <w:t xml:space="preserve"> </w:t>
      </w:r>
      <w:r>
        <w:rPr>
          <w:lang w:val="id"/>
        </w:rPr>
        <w:t xml:space="preserve">keluar</w:t>
      </w:r>
      <w:r>
        <w:rPr>
          <w:lang w:val="id"/>
        </w:rPr>
        <w:t xml:space="preserve"> </w:t>
      </w:r>
      <w:r>
        <w:rPr>
          <w:b/>
          <w:bCs/>
          <w:lang w:val="id"/>
        </w:rPr>
        <w:t xml:space="preserve">Rp13.320.000</w:t>
      </w:r>
      <w:r>
        <w:rPr>
          <w:lang w:val="id"/>
        </w:rPr>
        <w:t xml:space="preserve">;</w:t>
      </w:r>
      <w:r>
        <w:rPr>
          <w:lang w:val="id"/>
        </w:rPr>
        <w:t xml:space="preserve"> </w:t>
      </w:r>
      <w:r>
        <w:rPr>
          <w:b/>
          <w:bCs/>
          <w:lang w:val="id"/>
        </w:rPr>
        <w:t xml:space="preserve">kekurangan Rp4.320.000 ditutup dari endapan.</w:t>
      </w:r>
    </w:p>
    <w:p>
      <w:pPr>
        <w:pStyle w:val="BodyText"/>
      </w:pPr>
      <w:r>
        <w:rPr>
          <w:b/>
          <w:bCs/>
          <w:lang w:val="id"/>
        </w:rPr>
        <w:t xml:space="preserve">Tafsir.</w:t>
      </w:r>
      <w:r>
        <w:rPr>
          <w:lang w:val="id"/>
        </w:rPr>
        <w:t xml:space="preserve"> </w:t>
      </w:r>
      <w:r>
        <w:rPr>
          <w:lang w:val="id"/>
        </w:rPr>
        <w:t xml:space="preserve">Dengan struktur ini, satu bulan baik menopang sekitar 3,5 bulan</w:t>
      </w:r>
      <w:r>
        <w:rPr>
          <w:lang w:val="id"/>
        </w:rPr>
        <w:t xml:space="preserve"> </w:t>
      </w:r>
      <w:r>
        <w:rPr>
          <w:lang w:val="id"/>
        </w:rPr>
        <w:t xml:space="preserve">buruk. Gaya hidup Bu Rani terkunci pada Rp9 juta, bukan pada Rp23 juta — dan</w:t>
      </w:r>
      <w:r>
        <w:rPr>
          <w:lang w:val="id"/>
        </w:rPr>
        <w:t xml:space="preserve"> </w:t>
      </w:r>
      <w:r>
        <w:rPr>
          <w:lang w:val="id"/>
        </w:rPr>
        <w:t xml:space="preserve">justru itulah yang membuatnya bertahan. Kesalahan fatal pekerja lepas adalah</w:t>
      </w:r>
      <w:r>
        <w:rPr>
          <w:lang w:val="id"/>
        </w:rPr>
        <w:t xml:space="preserve"> </w:t>
      </w:r>
      <w:r>
        <w:rPr>
          <w:lang w:val="id"/>
        </w:rPr>
        <w:t xml:space="preserve">menyesuaikan gaya hidup pada bulan terbaik.</w:t>
      </w:r>
    </w:p>
    <w:bookmarkEnd w:id="22"/>
    <w:bookmarkEnd w:id="23"/>
    <w:bookmarkStart w:id="24" w:name="lembar-kerja-peserta-lk-l0.3"/>
    <w:p>
      <w:pPr>
        <w:pStyle w:val="Heading2"/>
      </w:pPr>
      <w:r>
        <w:rPr>
          <w:lang w:val="id"/>
        </w:rPr>
        <w:t xml:space="preserve">6. Lembar Kerja Peserta — LK-L0.3</w:t>
      </w:r>
    </w:p>
    <w:p>
      <w:pPr>
        <w:pStyle w:val="FirstParagraph"/>
      </w:pPr>
      <w:r>
        <w:rPr>
          <w:b/>
          <w:bCs/>
          <w:lang w:val="id"/>
        </w:rPr>
        <w:t xml:space="preserve">Tugas: Sistem Anggaran Pribadi + Pencatatan 30 Hari</w:t>
      </w:r>
    </w:p>
    <w:p>
      <w:pPr>
        <w:pStyle w:val="BodyText"/>
      </w:pPr>
      <w:r>
        <w:rPr>
          <w:b/>
          <w:bCs/>
          <w:lang w:val="id"/>
        </w:rPr>
        <w:t xml:space="preserve">Bagian A — Pencatatan 30 hari.</w:t>
      </w:r>
      <w:r>
        <w:rPr>
          <w:lang w:val="id"/>
        </w:rPr>
        <w:t xml:space="preserve"> </w:t>
      </w:r>
      <w:r>
        <w:rPr>
          <w:lang w:val="id"/>
        </w:rPr>
        <w:t xml:space="preserve">Catat seluruh pengeluaran selama 30 hari</w:t>
      </w:r>
      <w:r>
        <w:rPr>
          <w:lang w:val="id"/>
        </w:rPr>
        <w:t xml:space="preserve"> </w:t>
      </w:r>
      <w:r>
        <w:rPr>
          <w:lang w:val="id"/>
        </w:rPr>
        <w:t xml:space="preserve">berturut-turut, dikategorikan. Boleh memakai aplikasi, lembar sebar, atau buku.</w:t>
      </w:r>
      <w:r>
        <w:rPr>
          <w:lang w:val="id"/>
        </w:rPr>
        <w:t xml:space="preserve"> </w:t>
      </w:r>
      <w:r>
        <w:rPr>
          <w:b/>
          <w:bCs/>
          <w:lang w:val="id"/>
        </w:rPr>
        <w:t xml:space="preserve">Syarat: tidak boleh ada hari yang kosong.</w:t>
      </w:r>
      <w:r>
        <w:rPr>
          <w:lang w:val="id"/>
        </w:rPr>
        <w:t xml:space="preserve"> </w:t>
      </w:r>
      <w:r>
        <w:rPr>
          <w:lang w:val="id"/>
        </w:rPr>
        <w:t xml:space="preserve">Bagian ini menggugurkan tugas bila</w:t>
      </w:r>
      <w:r>
        <w:rPr>
          <w:lang w:val="id"/>
        </w:rPr>
        <w:t xml:space="preserve"> </w:t>
      </w:r>
      <w:r>
        <w:rPr>
          <w:lang w:val="id"/>
        </w:rPr>
        <w:t xml:space="preserve">tidak lengkap.</w:t>
      </w:r>
    </w:p>
    <w:p>
      <w:pPr>
        <w:pStyle w:val="BodyText"/>
      </w:pPr>
      <w:r>
        <w:rPr>
          <w:b/>
          <w:bCs/>
          <w:lang w:val="id"/>
        </w:rPr>
        <w:t xml:space="preserve">Bagian B — Arus kas tiga lapis.</w:t>
      </w:r>
      <w:r>
        <w:rPr>
          <w:lang w:val="id"/>
        </w:rPr>
        <w:t xml:space="preserve"> </w:t>
      </w:r>
      <w:r>
        <w:rPr>
          <w:lang w:val="id"/>
        </w:rPr>
        <w:t xml:space="preserve">Susun laporan arus kas operasional,</w:t>
      </w:r>
      <w:r>
        <w:rPr>
          <w:lang w:val="id"/>
        </w:rPr>
        <w:t xml:space="preserve"> </w:t>
      </w:r>
      <w:r>
        <w:rPr>
          <w:lang w:val="id"/>
        </w:rPr>
        <w:t xml:space="preserve">pembiayaan, dan investasi. Tafsirkan polanya: sehat atau berbahaya?</w:t>
      </w:r>
    </w:p>
    <w:p>
      <w:pPr>
        <w:pStyle w:val="BodyText"/>
      </w:pPr>
      <w:r>
        <w:rPr>
          <w:b/>
          <w:bCs/>
          <w:lang w:val="id"/>
        </w:rPr>
        <w:t xml:space="preserve">Bagian C — Peta pengeluaran tidak teratur.</w:t>
      </w:r>
      <w:r>
        <w:rPr>
          <w:lang w:val="id"/>
        </w:rPr>
        <w:t xml:space="preserve"> </w:t>
      </w:r>
      <w:r>
        <w:rPr>
          <w:lang w:val="id"/>
        </w:rPr>
        <w:t xml:space="preserve">Daftar seluruh pengeluaran tidak</w:t>
      </w:r>
      <w:r>
        <w:rPr>
          <w:lang w:val="id"/>
        </w:rPr>
        <w:t xml:space="preserve"> </w:t>
      </w:r>
      <w:r>
        <w:rPr>
          <w:lang w:val="id"/>
        </w:rPr>
        <w:t xml:space="preserve">teratur selama 12 bulan ke depan, dengan bulan dan nominal. Hitung dana</w:t>
      </w:r>
      <w:r>
        <w:rPr>
          <w:lang w:val="id"/>
        </w:rPr>
        <w:t xml:space="preserve"> </w:t>
      </w:r>
      <w:r>
        <w:rPr>
          <w:lang w:val="id"/>
        </w:rPr>
        <w:t xml:space="preserve">tersinking bulanan.</w:t>
      </w:r>
    </w:p>
    <w:p>
      <w:pPr>
        <w:pStyle w:val="BodyText"/>
      </w:pPr>
      <w:r>
        <w:rPr>
          <w:b/>
          <w:bCs/>
          <w:lang w:val="id"/>
        </w:rPr>
        <w:t xml:space="preserve">Bagian D — Pemilihan dan perancangan sistem.</w:t>
      </w:r>
      <w:r>
        <w:rPr>
          <w:lang w:val="id"/>
        </w:rPr>
        <w:t xml:space="preserve"> </w:t>
      </w:r>
      <w:r>
        <w:rPr>
          <w:lang w:val="id"/>
        </w:rPr>
        <w:t xml:space="preserve">Pilih satu dari Sistem A–D,</w:t>
      </w:r>
      <w:r>
        <w:rPr>
          <w:lang w:val="id"/>
        </w:rPr>
        <w:t xml:space="preserve"> </w:t>
      </w:r>
      <w:r>
        <w:rPr>
          <w:lang w:val="id"/>
        </w:rPr>
        <w:t xml:space="preserve">jelaskan alasannya berdasarkan pola pendapatan Anda, lalu rancang:</w:t>
      </w:r>
    </w:p>
    <w:p>
      <w:pPr>
        <w:pStyle w:val="Compact"/>
        <w:numPr>
          <w:ilvl w:val="0"/>
          <w:numId w:val="1005"/>
        </w:numPr>
      </w:pPr>
      <w:r>
        <w:rPr>
          <w:lang w:val="id"/>
        </w:rPr>
        <w:t xml:space="preserve">Arsitektur rekening (berapa rekening, fungsi masing-masing)</w:t>
      </w:r>
    </w:p>
    <w:p>
      <w:pPr>
        <w:pStyle w:val="Compact"/>
        <w:numPr>
          <w:ilvl w:val="0"/>
          <w:numId w:val="1005"/>
        </w:numPr>
      </w:pPr>
      <w:r>
        <w:rPr>
          <w:lang w:val="id"/>
        </w:rPr>
        <w:t xml:space="preserve">Jadwal otomatisasi (tanggal, nominal, tujuan)</w:t>
      </w:r>
    </w:p>
    <w:p>
      <w:pPr>
        <w:pStyle w:val="Compact"/>
        <w:numPr>
          <w:ilvl w:val="0"/>
          <w:numId w:val="1005"/>
        </w:numPr>
      </w:pPr>
      <w:r>
        <w:rPr>
          <w:lang w:val="id"/>
        </w:rPr>
        <w:t xml:space="preserve">Pagu per kategori variabel</w:t>
      </w:r>
    </w:p>
    <w:p>
      <w:pPr>
        <w:pStyle w:val="FirstParagraph"/>
      </w:pPr>
      <w:r>
        <w:rPr>
          <w:b/>
          <w:bCs/>
          <w:lang w:val="id"/>
        </w:rPr>
        <w:t xml:space="preserve">Bagian E — Diagnosis kebocoran.</w:t>
      </w:r>
      <w:r>
        <w:rPr>
          <w:lang w:val="id"/>
        </w:rPr>
        <w:t xml:space="preserve"> </w:t>
      </w:r>
      <w:r>
        <w:rPr>
          <w:lang w:val="id"/>
        </w:rPr>
        <w:t xml:space="preserve">Lakukan tiga analisis (§4.6). Tetapkan</w:t>
      </w:r>
      <w:r>
        <w:rPr>
          <w:lang w:val="id"/>
        </w:rPr>
        <w:t xml:space="preserve"> </w:t>
      </w:r>
      <w:r>
        <w:rPr>
          <w:lang w:val="id"/>
        </w:rPr>
        <w:t xml:space="preserve">maksimal tiga tindakan perbaikan dengan estimasi penghematan bulanan.</w:t>
      </w:r>
    </w:p>
    <w:p>
      <w:pPr>
        <w:pStyle w:val="BodyText"/>
      </w:pPr>
      <w:r>
        <w:rPr>
          <w:b/>
          <w:bCs/>
          <w:lang w:val="id"/>
        </w:rPr>
        <w:t xml:space="preserve">Bagian F — Uji kelayakan.</w:t>
      </w:r>
      <w:r>
        <w:rPr>
          <w:lang w:val="id"/>
        </w:rPr>
        <w:t xml:space="preserve"> </w:t>
      </w:r>
      <w:r>
        <w:rPr>
          <w:lang w:val="id"/>
        </w:rPr>
        <w:t xml:space="preserve">Jawab jujur:</w:t>
      </w:r>
      <w:r>
        <w:rPr>
          <w:lang w:val="id"/>
        </w:rPr>
        <w:t xml:space="preserve"> </w:t>
      </w:r>
      <w:r>
        <w:rPr>
          <w:i/>
          <w:iCs/>
          <w:lang w:val="id"/>
        </w:rPr>
        <w:t xml:space="preserve">apakah anggaran ini dapat Anda</w:t>
      </w:r>
      <w:r>
        <w:rPr>
          <w:i/>
          <w:iCs/>
          <w:lang w:val="id"/>
        </w:rPr>
        <w:t xml:space="preserve"> </w:t>
      </w:r>
      <w:r>
        <w:rPr>
          <w:i/>
          <w:iCs/>
          <w:lang w:val="id"/>
        </w:rPr>
        <w:t xml:space="preserve">jalankan selama 12 bulan tanpa merasa tersiksa?</w:t>
      </w:r>
      <w:r>
        <w:rPr>
          <w:lang w:val="id"/>
        </w:rPr>
        <w:t xml:space="preserve"> </w:t>
      </w:r>
      <w:r>
        <w:rPr>
          <w:lang w:val="id"/>
        </w:rPr>
        <w:t xml:space="preserve">Bila tidak, revisi. Anggaran</w:t>
      </w:r>
      <w:r>
        <w:rPr>
          <w:lang w:val="id"/>
        </w:rPr>
        <w:t xml:space="preserve"> </w:t>
      </w:r>
      <w:r>
        <w:rPr>
          <w:lang w:val="id"/>
        </w:rPr>
        <w:t xml:space="preserve">yang tidak berkelanjutan adalah anggaran yang gagal.</w:t>
      </w:r>
    </w:p>
    <w:bookmarkEnd w:id="24"/>
    <w:bookmarkStart w:id="25" w:name="bank-soal"/>
    <w:p>
      <w:pPr>
        <w:pStyle w:val="Heading2"/>
      </w:pPr>
      <w:r>
        <w:rPr>
          <w:lang w:val="id"/>
        </w:rPr>
        <w:t xml:space="preserve">7. Bank Soal</w:t>
      </w:r>
    </w:p>
    <w:p>
      <w:pPr>
        <w:pStyle w:val="FirstParagraph"/>
      </w:pPr>
      <w:r>
        <w:rPr>
          <w:i/>
          <w:iCs/>
          <w:lang w:val="id"/>
        </w:rPr>
        <w:t xml:space="preserve">Butir dikelompokkan menurut tingkat kognitif, dan</w:t>
      </w:r>
      <w:r>
        <w:rPr>
          <w:i/>
          <w:iCs/>
          <w:lang w:val="id"/>
        </w:rPr>
        <w:t xml:space="preserve"> </w:t>
      </w:r>
      <w:r>
        <w:rPr>
          <w:b/>
          <w:bCs/>
          <w:i/>
          <w:iCs/>
          <w:lang w:val="id"/>
        </w:rPr>
        <w:t xml:space="preserve">setiap butir juga diberi</w:t>
      </w:r>
      <w:r>
        <w:rPr>
          <w:b/>
          <w:bCs/>
          <w:i/>
          <w:iCs/>
          <w:lang w:val="id"/>
        </w:rPr>
        <w:t xml:space="preserve"> </w:t>
      </w:r>
      <w:r>
        <w:rPr>
          <w:b/>
          <w:bCs/>
          <w:i/>
          <w:iCs/>
          <w:lang w:val="id"/>
        </w:rPr>
        <w:t xml:space="preserve">label per butir</w:t>
      </w:r>
      <w:r>
        <w:rPr>
          <w:i/>
          <w:iCs/>
          <w:lang w:val="id"/>
        </w:rPr>
        <w:t xml:space="preserve"> </w:t>
      </w:r>
      <w:r>
        <w:rPr>
          <w:i/>
          <w:iCs/>
          <w:lang w:val="id"/>
        </w:rPr>
        <w:t xml:space="preserve">sehingga fasilitator dapat menyusun kuis menurut bagian §4</w:t>
      </w:r>
      <w:r>
        <w:rPr>
          <w:i/>
          <w:iCs/>
          <w:lang w:val="id"/>
        </w:rPr>
        <w:t xml:space="preserve"> </w:t>
      </w:r>
      <w:r>
        <w:rPr>
          <w:i/>
          <w:iCs/>
          <w:lang w:val="id"/>
        </w:rPr>
        <w:t xml:space="preserve">yang sedang diajarkan, menurut tingkat kognitif, atau keduanya.</w:t>
      </w:r>
    </w:p>
    <w:p>
      <w:pPr>
        <w:pStyle w:val="BodyText"/>
      </w:pPr>
      <w:r>
        <w:rPr>
          <w:i/>
          <w:iCs/>
          <w:lang w:val="id"/>
        </w:rPr>
        <w:t xml:space="preserve">Sebaran modul ini:</w:t>
      </w:r>
      <w:r>
        <w:rPr>
          <w:i/>
          <w:iCs/>
          <w:lang w:val="id"/>
        </w:rPr>
        <w:t xml:space="preserve"> </w:t>
      </w:r>
      <w:r>
        <w:rPr>
          <w:b/>
          <w:bCs/>
          <w:i/>
          <w:iCs/>
          <w:lang w:val="id"/>
        </w:rPr>
        <w:t xml:space="preserve">C1</w:t>
      </w:r>
      <w:r>
        <w:rPr>
          <w:i/>
          <w:iCs/>
          <w:lang w:val="id"/>
        </w:rPr>
        <w:t xml:space="preserve"> </w:t>
      </w:r>
      <w:r>
        <w:rPr>
          <w:i/>
          <w:iCs/>
          <w:lang w:val="id"/>
        </w:rPr>
        <w:t xml:space="preserve">Mengingat 5 ·</w:t>
      </w:r>
      <w:r>
        <w:rPr>
          <w:i/>
          <w:iCs/>
          <w:lang w:val="id"/>
        </w:rPr>
        <w:t xml:space="preserve"> </w:t>
      </w:r>
      <w:r>
        <w:rPr>
          <w:b/>
          <w:bCs/>
          <w:i/>
          <w:iCs/>
          <w:lang w:val="id"/>
        </w:rPr>
        <w:t xml:space="preserve">C2</w:t>
      </w:r>
      <w:r>
        <w:rPr>
          <w:i/>
          <w:iCs/>
          <w:lang w:val="id"/>
        </w:rPr>
        <w:t xml:space="preserve"> </w:t>
      </w:r>
      <w:r>
        <w:rPr>
          <w:i/>
          <w:iCs/>
          <w:lang w:val="id"/>
        </w:rPr>
        <w:t xml:space="preserve">Memahami 5 ·</w:t>
      </w:r>
      <w:r>
        <w:rPr>
          <w:i/>
          <w:iCs/>
          <w:lang w:val="id"/>
        </w:rPr>
        <w:t xml:space="preserve"> </w:t>
      </w:r>
      <w:r>
        <w:rPr>
          <w:b/>
          <w:bCs/>
          <w:i/>
          <w:iCs/>
          <w:lang w:val="id"/>
        </w:rPr>
        <w:t xml:space="preserve">C3</w:t>
      </w:r>
      <w:r>
        <w:rPr>
          <w:i/>
          <w:iCs/>
          <w:lang w:val="id"/>
        </w:rPr>
        <w:t xml:space="preserve"> </w:t>
      </w:r>
      <w:r>
        <w:rPr>
          <w:i/>
          <w:iCs/>
          <w:lang w:val="id"/>
        </w:rPr>
        <w:t xml:space="preserve">Menerapkan 7 ·</w:t>
      </w:r>
      <w:r>
        <w:rPr>
          <w:i/>
          <w:iCs/>
          <w:lang w:val="id"/>
        </w:rPr>
        <w:t xml:space="preserve"> </w:t>
      </w:r>
      <w:r>
        <w:rPr>
          <w:b/>
          <w:bCs/>
          <w:i/>
          <w:iCs/>
          <w:lang w:val="id"/>
        </w:rPr>
        <w:t xml:space="preserve">C4</w:t>
      </w:r>
      <w:r>
        <w:rPr>
          <w:i/>
          <w:iCs/>
          <w:lang w:val="id"/>
        </w:rPr>
        <w:t xml:space="preserve"> </w:t>
      </w:r>
      <w:r>
        <w:rPr>
          <w:i/>
          <w:iCs/>
          <w:lang w:val="id"/>
        </w:rPr>
        <w:t xml:space="preserve">Menganalisis 5 ·</w:t>
      </w:r>
      <w:r>
        <w:rPr>
          <w:i/>
          <w:iCs/>
          <w:lang w:val="id"/>
        </w:rPr>
        <w:t xml:space="preserve"> </w:t>
      </w:r>
      <w:r>
        <w:rPr>
          <w:b/>
          <w:bCs/>
          <w:i/>
          <w:iCs/>
          <w:lang w:val="id"/>
        </w:rPr>
        <w:t xml:space="preserve">C5</w:t>
      </w:r>
      <w:r>
        <w:rPr>
          <w:i/>
          <w:iCs/>
          <w:lang w:val="id"/>
        </w:rPr>
        <w:t xml:space="preserve"> </w:t>
      </w:r>
      <w:r>
        <w:rPr>
          <w:i/>
          <w:iCs/>
          <w:lang w:val="id"/>
        </w:rPr>
        <w:t xml:space="preserve">Mengevaluasi 3.</w:t>
      </w:r>
    </w:p>
    <w:p>
      <w:pPr>
        <w:pStyle w:val="BodyText"/>
      </w:pPr>
      <w:r>
        <w:rPr>
          <w:b/>
          <w:bCs/>
          <w:lang w:val="id"/>
        </w:rPr>
        <w:t xml:space="preserve">C1 — Mengingat (5)</w:t>
      </w:r>
    </w:p>
    <w:p>
      <w:pPr>
        <w:pStyle w:val="Compact"/>
        <w:numPr>
          <w:ilvl w:val="0"/>
          <w:numId w:val="1006"/>
        </w:numPr>
      </w:pPr>
      <w:r>
        <w:rPr>
          <w:lang w:val="id"/>
        </w:rPr>
        <w:t xml:space="preserve">Sebutkan tiga lapis arus kas pribadi.</w:t>
      </w:r>
      <w:r>
        <w:rPr>
          <w:lang w:val="id"/>
        </w:rPr>
        <w:t xml:space="preserve"> </w:t>
      </w:r>
      <w:r>
        <w:rPr>
          <w:i/>
          <w:iCs/>
          <w:lang w:val="id"/>
        </w:rPr>
        <w:t xml:space="preserve">(C1)</w:t>
      </w:r>
      <w:r>
        <w:rPr>
          <w:lang w:val="id"/>
        </w:rPr>
        <w:t xml:space="preserve"> </w:t>
      </w:r>
      <w:r>
        <w:rPr>
          <w:i/>
          <w:iCs/>
          <w:lang w:val="id"/>
        </w:rPr>
        <w:t xml:space="preserve">(Kunci: operasional, pembiayaan, investasi)</w:t>
      </w:r>
    </w:p>
    <w:p>
      <w:pPr>
        <w:pStyle w:val="Compact"/>
        <w:numPr>
          <w:ilvl w:val="0"/>
          <w:numId w:val="1006"/>
        </w:numPr>
      </w:pPr>
      <w:r>
        <w:rPr>
          <w:lang w:val="id"/>
        </w:rPr>
        <w:t xml:space="preserve">Apa perbedaan dana darurat dan dana tersinking?</w:t>
      </w:r>
      <w:r>
        <w:rPr>
          <w:lang w:val="id"/>
        </w:rPr>
        <w:t xml:space="preserve"> </w:t>
      </w:r>
      <w:r>
        <w:rPr>
          <w:i/>
          <w:iCs/>
          <w:lang w:val="id"/>
        </w:rPr>
        <w:t xml:space="preserve">(C1)</w:t>
      </w:r>
      <w:r>
        <w:rPr>
          <w:lang w:val="id"/>
        </w:rPr>
        <w:t xml:space="preserve"> </w:t>
      </w:r>
      <w:r>
        <w:rPr>
          <w:i/>
          <w:iCs/>
          <w:lang w:val="id"/>
        </w:rPr>
        <w:t xml:space="preserve">(Kunci: tak terduga vs terduga tetapi tidak bulanan)</w:t>
      </w:r>
    </w:p>
    <w:p>
      <w:pPr>
        <w:pStyle w:val="Compact"/>
        <w:numPr>
          <w:ilvl w:val="0"/>
          <w:numId w:val="1006"/>
        </w:numPr>
      </w:pPr>
      <w:r>
        <w:rPr>
          <w:lang w:val="id"/>
        </w:rPr>
        <w:t xml:space="preserve">Tuliskan rumus cadangan bulanan untuk pengeluaran tidak teratur.</w:t>
      </w:r>
      <w:r>
        <w:rPr>
          <w:lang w:val="id"/>
        </w:rPr>
        <w:t xml:space="preserve"> </w:t>
      </w:r>
      <w:r>
        <w:rPr>
          <w:i/>
          <w:iCs/>
          <w:lang w:val="id"/>
        </w:rPr>
        <w:t xml:space="preserve">(C1)</w:t>
      </w:r>
      <w:r>
        <w:rPr>
          <w:lang w:val="id"/>
        </w:rPr>
        <w:t xml:space="preserve"> </w:t>
      </w:r>
      <w:r>
        <w:rPr>
          <w:i/>
          <w:iCs/>
          <w:lang w:val="id"/>
        </w:rPr>
        <w:t xml:space="preserve">(Kunci: total setahun ÷ 12)</w:t>
      </w:r>
    </w:p>
    <w:p>
      <w:pPr>
        <w:pStyle w:val="Compact"/>
        <w:numPr>
          <w:ilvl w:val="0"/>
          <w:numId w:val="1006"/>
        </w:numPr>
      </w:pPr>
      <w:r>
        <w:rPr>
          <w:lang w:val="id"/>
        </w:rPr>
        <w:t xml:space="preserve">Sebutkan empat rekening dalam arsitektur yang dianjurkan.</w:t>
      </w:r>
      <w:r>
        <w:rPr>
          <w:lang w:val="id"/>
        </w:rPr>
        <w:t xml:space="preserve"> </w:t>
      </w:r>
      <w:r>
        <w:rPr>
          <w:i/>
          <w:iCs/>
          <w:lang w:val="id"/>
        </w:rPr>
        <w:t xml:space="preserve">(C1)</w:t>
      </w:r>
      <w:r>
        <w:rPr>
          <w:lang w:val="id"/>
        </w:rPr>
        <w:t xml:space="preserve"> </w:t>
      </w:r>
      <w:r>
        <w:rPr>
          <w:i/>
          <w:iCs/>
          <w:lang w:val="id"/>
        </w:rPr>
        <w:t xml:space="preserve">(Kunci: penerima, belanja, cadangan, investasi)</w:t>
      </w:r>
    </w:p>
    <w:p>
      <w:pPr>
        <w:pStyle w:val="Compact"/>
        <w:numPr>
          <w:ilvl w:val="0"/>
          <w:numId w:val="1006"/>
        </w:numPr>
      </w:pPr>
      <w:r>
        <w:rPr>
          <w:lang w:val="id"/>
        </w:rPr>
        <w:t xml:space="preserve">Apa nama sistem anggaran yang menempatkan investasi sebelum konsumsi?</w:t>
      </w:r>
      <w:r>
        <w:rPr>
          <w:lang w:val="id"/>
        </w:rPr>
        <w:t xml:space="preserve"> </w:t>
      </w:r>
      <w:r>
        <w:rPr>
          <w:i/>
          <w:iCs/>
          <w:lang w:val="id"/>
        </w:rPr>
        <w:t xml:space="preserve">(C1)</w:t>
      </w:r>
      <w:r>
        <w:rPr>
          <w:lang w:val="id"/>
        </w:rPr>
        <w:t xml:space="preserve"> </w:t>
      </w:r>
      <w:r>
        <w:rPr>
          <w:i/>
          <w:iCs/>
          <w:lang w:val="id"/>
        </w:rPr>
        <w:t xml:space="preserve">(Kunci: bayar diri sendiri lebih dulu)</w:t>
      </w:r>
    </w:p>
    <w:p>
      <w:pPr>
        <w:pStyle w:val="FirstParagraph"/>
      </w:pPr>
      <w:r>
        <w:rPr>
          <w:b/>
          <w:bCs/>
          <w:lang w:val="id"/>
        </w:rPr>
        <w:t xml:space="preserve">C2 — Memahami (5)</w:t>
      </w:r>
    </w:p>
    <w:p>
      <w:pPr>
        <w:pStyle w:val="Compact"/>
        <w:numPr>
          <w:ilvl w:val="0"/>
          <w:numId w:val="1007"/>
        </w:numPr>
      </w:pPr>
      <w:r>
        <w:rPr>
          <w:lang w:val="id"/>
        </w:rPr>
        <w:t xml:space="preserve">Mengapa arus kas pembiayaan yang positif merupakan tanda bahaya?</w:t>
      </w:r>
      <w:r>
        <w:rPr>
          <w:lang w:val="id"/>
        </w:rPr>
        <w:t xml:space="preserve"> </w:t>
      </w:r>
      <w:r>
        <w:rPr>
          <w:i/>
          <w:iCs/>
          <w:lang w:val="id"/>
        </w:rPr>
        <w:t xml:space="preserve">(C2)</w:t>
      </w:r>
      <w:r>
        <w:rPr>
          <w:lang w:val="id"/>
        </w:rPr>
        <w:t xml:space="preserve"> </w:t>
      </w:r>
      <w:r>
        <w:rPr>
          <w:i/>
          <w:iCs/>
          <w:lang w:val="id"/>
        </w:rPr>
        <w:t xml:space="preserve">(Kunci: arus kas pembiayaan positif berarti hidup sedang dibiayai oleh utang baru, bukan oleh pendapatan; ia menutupi defisit operasional sehingga kondisi terlihat normal sampai sumber pinjaman habis)</w:t>
      </w:r>
    </w:p>
    <w:p>
      <w:pPr>
        <w:pStyle w:val="Compact"/>
        <w:numPr>
          <w:ilvl w:val="0"/>
          <w:numId w:val="1007"/>
        </w:numPr>
      </w:pPr>
      <w:r>
        <w:rPr>
          <w:lang w:val="id"/>
        </w:rPr>
        <w:t xml:space="preserve">Jelaskan mengapa anggaran sering gagal meski disiplin peserta baik.</w:t>
      </w:r>
      <w:r>
        <w:rPr>
          <w:lang w:val="id"/>
        </w:rPr>
        <w:t xml:space="preserve"> </w:t>
      </w:r>
      <w:r>
        <w:rPr>
          <w:i/>
          <w:iCs/>
          <w:lang w:val="id"/>
        </w:rPr>
        <w:t xml:space="preserve">(C2)</w:t>
      </w:r>
      <w:r>
        <w:rPr>
          <w:lang w:val="id"/>
        </w:rPr>
        <w:t xml:space="preserve"> </w:t>
      </w:r>
      <w:r>
        <w:rPr>
          <w:i/>
          <w:iCs/>
          <w:lang w:val="id"/>
        </w:rPr>
        <w:t xml:space="preserve">(Kunci: karena anggaran umumnya hanya merencanakan pengeluaran rutin dan melupakan pengeluaran tidak teratur (pajak kendaraan, biaya sekolah, perbaikan, hari raya) yang pasti datang; kegagalannya struktural, bukan kegagalan disiplin)</w:t>
      </w:r>
    </w:p>
    <w:p>
      <w:pPr>
        <w:pStyle w:val="Compact"/>
        <w:numPr>
          <w:ilvl w:val="0"/>
          <w:numId w:val="1007"/>
        </w:numPr>
      </w:pPr>
      <w:r>
        <w:rPr>
          <w:lang w:val="id"/>
        </w:rPr>
        <w:t xml:space="preserve">Mengapa gaji diri sendiri pada pendapatan tidak tetap ditetapkan dari bulan terburuk, bukan rata-rata?</w:t>
      </w:r>
      <w:r>
        <w:rPr>
          <w:lang w:val="id"/>
        </w:rPr>
        <w:t xml:space="preserve"> </w:t>
      </w:r>
      <w:r>
        <w:rPr>
          <w:i/>
          <w:iCs/>
          <w:lang w:val="id"/>
        </w:rPr>
        <w:t xml:space="preserve">(C2)</w:t>
      </w:r>
      <w:r>
        <w:rPr>
          <w:lang w:val="id"/>
        </w:rPr>
        <w:t xml:space="preserve"> </w:t>
      </w:r>
      <w:r>
        <w:rPr>
          <w:i/>
          <w:iCs/>
          <w:lang w:val="id"/>
        </w:rPr>
        <w:t xml:space="preserve">(Kunci: agar pengeluaran tetap bertahan pada bulan terburuk tanpa berutang; menetapkan gaji dari rata-rata berarti setengah bulan dalam setahun akan defisit, dan defisit itu ditutup dengan utang atau dengan membongkar cadangan)</w:t>
      </w:r>
    </w:p>
    <w:p>
      <w:pPr>
        <w:pStyle w:val="Compact"/>
        <w:numPr>
          <w:ilvl w:val="0"/>
          <w:numId w:val="1007"/>
        </w:numPr>
      </w:pPr>
      <w:r>
        <w:rPr>
          <w:lang w:val="id"/>
        </w:rPr>
        <w:t xml:space="preserve">Jelaskan mengapa otomatisasi lebih andal daripada disiplin harian.</w:t>
      </w:r>
      <w:r>
        <w:rPr>
          <w:lang w:val="id"/>
        </w:rPr>
        <w:t xml:space="preserve"> </w:t>
      </w:r>
      <w:r>
        <w:rPr>
          <w:i/>
          <w:iCs/>
          <w:lang w:val="id"/>
        </w:rPr>
        <w:t xml:space="preserve">(C2)</w:t>
      </w:r>
      <w:r>
        <w:rPr>
          <w:lang w:val="id"/>
        </w:rPr>
        <w:t xml:space="preserve"> </w:t>
      </w:r>
      <w:r>
        <w:rPr>
          <w:i/>
          <w:iCs/>
          <w:lang w:val="id"/>
        </w:rPr>
        <w:t xml:space="preserve">(Kunci: otomatisasi memindahkan keputusan dari saat lemah (akhir bulan, saat godaan tinggi) ke satu keputusan di awal; ia tidak menuntut kemauan berulang, sehingga tingkat keberhasilannya tidak menurun ketika motivasi menurun)</w:t>
      </w:r>
    </w:p>
    <w:p>
      <w:pPr>
        <w:pStyle w:val="Compact"/>
        <w:numPr>
          <w:ilvl w:val="0"/>
          <w:numId w:val="1007"/>
        </w:numPr>
      </w:pPr>
      <w:r>
        <w:rPr>
          <w:lang w:val="id"/>
        </w:rPr>
        <w:t xml:space="preserve">Mengapa memangkas kategori bernilai tinggi bagi kualitas hidup justru merusak anggaran jangka panjang?</w:t>
      </w:r>
      <w:r>
        <w:rPr>
          <w:lang w:val="id"/>
        </w:rPr>
        <w:t xml:space="preserve"> </w:t>
      </w:r>
      <w:r>
        <w:rPr>
          <w:i/>
          <w:iCs/>
          <w:lang w:val="id"/>
        </w:rPr>
        <w:t xml:space="preserve">(C2)</w:t>
      </w:r>
      <w:r>
        <w:rPr>
          <w:lang w:val="id"/>
        </w:rPr>
        <w:t xml:space="preserve"> </w:t>
      </w:r>
      <w:r>
        <w:rPr>
          <w:i/>
          <w:iCs/>
          <w:lang w:val="id"/>
        </w:rPr>
        <w:t xml:space="preserve">(Kunci: karena penghematan itu tidak bertahan: kategori bernilai tinggi menimbulkan perasaan kehilangan yang besar, memicu penghentian anggaran seluruhnya. Penghematan yang berkelanjutan diambil dari kategori bernilai rendah, meski nominalnya tampak kecil)</w:t>
      </w:r>
    </w:p>
    <w:p>
      <w:pPr>
        <w:pStyle w:val="FirstParagraph"/>
      </w:pPr>
      <w:r>
        <w:rPr>
          <w:b/>
          <w:bCs/>
          <w:lang w:val="id"/>
        </w:rPr>
        <w:t xml:space="preserve">C3 — Menerapkan (7)</w:t>
      </w:r>
    </w:p>
    <w:p>
      <w:pPr>
        <w:pStyle w:val="Compact"/>
        <w:numPr>
          <w:ilvl w:val="0"/>
          <w:numId w:val="1008"/>
        </w:numPr>
      </w:pPr>
      <w:r>
        <w:rPr>
          <w:lang w:val="id"/>
        </w:rPr>
        <w:t xml:space="preserve">Pemasukan Rp20 juta, biaya hidup Rp15 juta, pokok utang Rp2 juta, setoran investasi Rp2 juta. Hitung tiga lapis arus kas dan arus kas bersih.</w:t>
      </w:r>
      <w:r>
        <w:rPr>
          <w:lang w:val="id"/>
        </w:rPr>
        <w:t xml:space="preserve"> </w:t>
      </w:r>
      <w:r>
        <w:rPr>
          <w:i/>
          <w:iCs/>
          <w:lang w:val="id"/>
        </w:rPr>
        <w:t xml:space="preserve">(C3)</w:t>
      </w:r>
      <w:r>
        <w:rPr>
          <w:lang w:val="id"/>
        </w:rPr>
        <w:t xml:space="preserve"> </w:t>
      </w:r>
      <w:r>
        <w:rPr>
          <w:i/>
          <w:iCs/>
          <w:lang w:val="id"/>
        </w:rPr>
        <w:t xml:space="preserve">(Kunci: +5 jt; −2 jt; −2 jt; bersih +1 jt)</w:t>
      </w:r>
    </w:p>
    <w:p>
      <w:pPr>
        <w:pStyle w:val="Compact"/>
        <w:numPr>
          <w:ilvl w:val="0"/>
          <w:numId w:val="1008"/>
        </w:numPr>
      </w:pPr>
      <w:r>
        <w:rPr>
          <w:lang w:val="id"/>
        </w:rPr>
        <w:t xml:space="preserve">Pengeluaran tidak teratur setahun Rp36 juta. Hitung cadangan bulanan.</w:t>
      </w:r>
      <w:r>
        <w:rPr>
          <w:lang w:val="id"/>
        </w:rPr>
        <w:t xml:space="preserve"> </w:t>
      </w:r>
      <w:r>
        <w:rPr>
          <w:i/>
          <w:iCs/>
          <w:lang w:val="id"/>
        </w:rPr>
        <w:t xml:space="preserve">(C3)</w:t>
      </w:r>
      <w:r>
        <w:rPr>
          <w:lang w:val="id"/>
        </w:rPr>
        <w:t xml:space="preserve"> </w:t>
      </w:r>
      <w:r>
        <w:rPr>
          <w:i/>
          <w:iCs/>
          <w:lang w:val="id"/>
        </w:rPr>
        <w:t xml:space="preserve">(Kunci: Rp3 juta)</w:t>
      </w:r>
    </w:p>
    <w:p>
      <w:pPr>
        <w:pStyle w:val="Compact"/>
        <w:numPr>
          <w:ilvl w:val="0"/>
          <w:numId w:val="1008"/>
        </w:numPr>
      </w:pPr>
      <w:r>
        <w:rPr>
          <w:lang w:val="id"/>
        </w:rPr>
        <w:t xml:space="preserve">Pendapatan Rp17 juta, anggaran 55/20/25. Hitung nominal tiap pos.</w:t>
      </w:r>
      <w:r>
        <w:rPr>
          <w:lang w:val="id"/>
        </w:rPr>
        <w:t xml:space="preserve"> </w:t>
      </w:r>
      <w:r>
        <w:rPr>
          <w:i/>
          <w:iCs/>
          <w:lang w:val="id"/>
        </w:rPr>
        <w:t xml:space="preserve">(C3)</w:t>
      </w:r>
      <w:r>
        <w:rPr>
          <w:lang w:val="id"/>
        </w:rPr>
        <w:t xml:space="preserve"> </w:t>
      </w:r>
      <w:r>
        <w:rPr>
          <w:i/>
          <w:iCs/>
          <w:lang w:val="id"/>
        </w:rPr>
        <w:t xml:space="preserve">(Kunci: Rp9.350.000 / Rp3.400.000 / Rp4.250.000)</w:t>
      </w:r>
    </w:p>
    <w:p>
      <w:pPr>
        <w:pStyle w:val="Compact"/>
        <w:numPr>
          <w:ilvl w:val="0"/>
          <w:numId w:val="1008"/>
        </w:numPr>
      </w:pPr>
      <w:r>
        <w:rPr>
          <w:lang w:val="id"/>
        </w:rPr>
        <w:t xml:space="preserve">Bulan penampung menerima Rp32 juta dengan alokasi pajak 15%, operasional 10%, tersinking 8%, investasi 15%, gaji tetap Rp10 juta. Berapa yang mengendap?</w:t>
      </w:r>
      <w:r>
        <w:rPr>
          <w:lang w:val="id"/>
        </w:rPr>
        <w:t xml:space="preserve"> </w:t>
      </w:r>
      <w:r>
        <w:rPr>
          <w:i/>
          <w:iCs/>
          <w:lang w:val="id"/>
        </w:rPr>
        <w:t xml:space="preserve">(C3)</w:t>
      </w:r>
      <w:r>
        <w:rPr>
          <w:lang w:val="id"/>
        </w:rPr>
        <w:t xml:space="preserve"> </w:t>
      </w:r>
      <w:r>
        <w:rPr>
          <w:i/>
          <w:iCs/>
          <w:lang w:val="id"/>
        </w:rPr>
        <w:t xml:space="preserve">(Kunci: Rp6.640.000)</w:t>
      </w:r>
    </w:p>
    <w:p>
      <w:pPr>
        <w:pStyle w:val="Compact"/>
        <w:numPr>
          <w:ilvl w:val="0"/>
          <w:numId w:val="1008"/>
        </w:numPr>
      </w:pPr>
      <w:r>
        <w:rPr>
          <w:lang w:val="id"/>
        </w:rPr>
        <w:t xml:space="preserve">Arus kas operasional Rp4 juta dari pemasukan Rp18 juta. Hitung tingkat menabung.</w:t>
      </w:r>
      <w:r>
        <w:rPr>
          <w:lang w:val="id"/>
        </w:rPr>
        <w:t xml:space="preserve"> </w:t>
      </w:r>
      <w:r>
        <w:rPr>
          <w:i/>
          <w:iCs/>
          <w:lang w:val="id"/>
        </w:rPr>
        <w:t xml:space="preserve">(C3)</w:t>
      </w:r>
      <w:r>
        <w:rPr>
          <w:lang w:val="id"/>
        </w:rPr>
        <w:t xml:space="preserve"> </w:t>
      </w:r>
      <w:r>
        <w:rPr>
          <w:i/>
          <w:iCs/>
          <w:lang w:val="id"/>
        </w:rPr>
        <w:t xml:space="preserve">(Kunci: 22,2%)</w:t>
      </w:r>
    </w:p>
    <w:p>
      <w:pPr>
        <w:pStyle w:val="Compact"/>
        <w:numPr>
          <w:ilvl w:val="0"/>
          <w:numId w:val="1008"/>
        </w:numPr>
      </w:pPr>
      <w:r>
        <w:rPr>
          <w:lang w:val="id"/>
        </w:rPr>
        <w:t xml:space="preserve">Tiga kategori terbesar menyumbang Rp13,5 juta dari total pengeluaran Rp17 juta. Hitung porsinya dan simpulkan fokus pemangkasan.</w:t>
      </w:r>
      <w:r>
        <w:rPr>
          <w:lang w:val="id"/>
        </w:rPr>
        <w:t xml:space="preserve"> </w:t>
      </w:r>
      <w:r>
        <w:rPr>
          <w:i/>
          <w:iCs/>
          <w:lang w:val="id"/>
        </w:rPr>
        <w:t xml:space="preserve">(C3)</w:t>
      </w:r>
      <w:r>
        <w:rPr>
          <w:lang w:val="id"/>
        </w:rPr>
        <w:t xml:space="preserve"> </w:t>
      </w:r>
      <w:r>
        <w:rPr>
          <w:i/>
          <w:iCs/>
          <w:lang w:val="id"/>
        </w:rPr>
        <w:t xml:space="preserve">(Kunci: 79,4%)</w:t>
      </w:r>
    </w:p>
    <w:p>
      <w:pPr>
        <w:pStyle w:val="Compact"/>
        <w:numPr>
          <w:ilvl w:val="0"/>
          <w:numId w:val="1008"/>
        </w:numPr>
      </w:pPr>
      <w:r>
        <w:rPr>
          <w:lang w:val="id"/>
        </w:rPr>
        <w:t xml:space="preserve">Seseorang berbelanja kopi Rp35.000 × 22 hari kerja. Hitung nilainya setahun dan bandingkan dengan cicilan mobil Rp4,2 juta/bulan setahun.</w:t>
      </w:r>
      <w:r>
        <w:rPr>
          <w:lang w:val="id"/>
        </w:rPr>
        <w:t xml:space="preserve"> </w:t>
      </w:r>
      <w:r>
        <w:rPr>
          <w:i/>
          <w:iCs/>
          <w:lang w:val="id"/>
        </w:rPr>
        <w:t xml:space="preserve">(C3)</w:t>
      </w:r>
      <w:r>
        <w:rPr>
          <w:lang w:val="id"/>
        </w:rPr>
        <w:t xml:space="preserve"> </w:t>
      </w:r>
      <w:r>
        <w:rPr>
          <w:i/>
          <w:iCs/>
          <w:lang w:val="id"/>
        </w:rPr>
        <w:t xml:space="preserve">(Kunci: Rp9,24 juta vs Rp50,4 juta)</w:t>
      </w:r>
    </w:p>
    <w:p>
      <w:pPr>
        <w:pStyle w:val="FirstParagraph"/>
      </w:pPr>
      <w:r>
        <w:rPr>
          <w:b/>
          <w:bCs/>
          <w:lang w:val="id"/>
        </w:rPr>
        <w:t xml:space="preserve">C4 — Menganalisis (5)</w:t>
      </w:r>
    </w:p>
    <w:p>
      <w:pPr>
        <w:pStyle w:val="Compact"/>
        <w:numPr>
          <w:ilvl w:val="0"/>
          <w:numId w:val="1009"/>
        </w:numPr>
      </w:pPr>
      <w:r>
        <w:rPr>
          <w:lang w:val="id"/>
        </w:rPr>
        <w:t xml:space="preserve">Arus kas bersih seseorang positif Rp2 juta setiap bulan, tetapi kekayaan bersihnya menyusut. Analisis bagaimana ini mungkin terjadi.</w:t>
      </w:r>
      <w:r>
        <w:rPr>
          <w:lang w:val="id"/>
        </w:rPr>
        <w:t xml:space="preserve"> </w:t>
      </w:r>
      <w:r>
        <w:rPr>
          <w:i/>
          <w:iCs/>
          <w:lang w:val="id"/>
        </w:rPr>
        <w:t xml:space="preserve">(C4)</w:t>
      </w:r>
      <w:r>
        <w:rPr>
          <w:lang w:val="id"/>
        </w:rPr>
        <w:t xml:space="preserve"> </w:t>
      </w:r>
      <w:r>
        <w:rPr>
          <w:i/>
          <w:iCs/>
          <w:lang w:val="id"/>
        </w:rPr>
        <w:t xml:space="preserve">(Kunci: arus kas bersih positif dapat berasal dari arus pembiayaan (utang baru) atau dari penjualan aset; keduanya menambah kas tanpa menambah kekayaan. Kekayaan bersih menyusut bila kenaikan utang atau penyusutan aset melampaui surplus operasional)</w:t>
      </w:r>
    </w:p>
    <w:p>
      <w:pPr>
        <w:pStyle w:val="Compact"/>
        <w:numPr>
          <w:ilvl w:val="0"/>
          <w:numId w:val="1009"/>
        </w:numPr>
      </w:pPr>
      <w:r>
        <w:rPr>
          <w:lang w:val="id"/>
        </w:rPr>
        <w:t xml:space="preserve">Analisis mengapa mencampur dana darurat dan dana tersinking membuat rasio likuiditas (R1) tidak pernah membaik.</w:t>
      </w:r>
      <w:r>
        <w:rPr>
          <w:lang w:val="id"/>
        </w:rPr>
        <w:t xml:space="preserve"> </w:t>
      </w:r>
      <w:r>
        <w:rPr>
          <w:i/>
          <w:iCs/>
          <w:lang w:val="id"/>
        </w:rPr>
        <w:t xml:space="preserve">(C4)</w:t>
      </w:r>
      <w:r>
        <w:rPr>
          <w:lang w:val="id"/>
        </w:rPr>
        <w:t xml:space="preserve"> </w:t>
      </w:r>
      <w:r>
        <w:rPr>
          <w:i/>
          <w:iCs/>
          <w:lang w:val="id"/>
        </w:rPr>
        <w:t xml:space="preserve">(Kunci: dana tersinking secara rutin ditarik untuk pengeluaran yang memang direncanakan, sehingga saldo gabungan tidak pernah mengendap. R1 mengukur ketahanan terhadap kejutan, dan dana yang sudah punya tujuan bukan cadangan — ia tercatat tetapi tidak tersedia)</w:t>
      </w:r>
    </w:p>
    <w:p>
      <w:pPr>
        <w:pStyle w:val="Compact"/>
        <w:numPr>
          <w:ilvl w:val="0"/>
          <w:numId w:val="1009"/>
        </w:numPr>
      </w:pPr>
      <w:r>
        <w:rPr>
          <w:lang w:val="id"/>
        </w:rPr>
        <w:t xml:space="preserve">Seorang pekerja lepas menyesuaikan gaya hidup pada bulan terbaiknya. Analisis rangkaian konsekuensinya selama 12 bulan.</w:t>
      </w:r>
      <w:r>
        <w:rPr>
          <w:lang w:val="id"/>
        </w:rPr>
        <w:t xml:space="preserve"> </w:t>
      </w:r>
      <w:r>
        <w:rPr>
          <w:i/>
          <w:iCs/>
          <w:lang w:val="id"/>
        </w:rPr>
        <w:t xml:space="preserve">(C4)</w:t>
      </w:r>
      <w:r>
        <w:rPr>
          <w:lang w:val="id"/>
        </w:rPr>
        <w:t xml:space="preserve"> </w:t>
      </w:r>
      <w:r>
        <w:rPr>
          <w:i/>
          <w:iCs/>
          <w:lang w:val="id"/>
        </w:rPr>
        <w:t xml:space="preserve">(Kunci: bulan-bulan berikutnya yang di bawah puncak menghasilkan defisit; defisit ditutup kartu kredit atau pinjaman; cicilan baru menaikkan biaya tetap; biaya tetap yang naik membuat bulan buruk berikutnya lebih berat; siklus mengunci dalam 12 bulan meski total pendapatan setahun memadai)</w:t>
      </w:r>
    </w:p>
    <w:p>
      <w:pPr>
        <w:pStyle w:val="Compact"/>
        <w:numPr>
          <w:ilvl w:val="0"/>
          <w:numId w:val="1009"/>
        </w:numPr>
      </w:pPr>
      <w:r>
        <w:rPr>
          <w:lang w:val="id"/>
        </w:rPr>
        <w:t xml:space="preserve">Analisis trade-off antara Sistem C (berbasis nol) dan Sistem B (bayar diri sendiri lebih dulu) untuk peserta yang sedang melunasi utang konsumtif.</w:t>
      </w:r>
      <w:r>
        <w:rPr>
          <w:lang w:val="id"/>
        </w:rPr>
        <w:t xml:space="preserve"> </w:t>
      </w:r>
      <w:r>
        <w:rPr>
          <w:i/>
          <w:iCs/>
          <w:lang w:val="id"/>
        </w:rPr>
        <w:t xml:space="preserve">(C4)</w:t>
      </w:r>
      <w:r>
        <w:rPr>
          <w:lang w:val="id"/>
        </w:rPr>
        <w:t xml:space="preserve"> </w:t>
      </w:r>
      <w:r>
        <w:rPr>
          <w:i/>
          <w:iCs/>
          <w:lang w:val="id"/>
        </w:rPr>
        <w:t xml:space="preserve">(Kunci: Sistem B (bayar diri sendiri lebih dulu) mengamankan alokasi pelunasan di awal dan lebih tahan terhadap kelelahan pencatatan; Sistem C (berbasis nol) memberi kendali lebih rinci dan membantu menemukan kebocoran, tetapi menuntut disiplin harian yang justru rapuh saat sedang tertekan utang. Untuk pelunasan utang konsumtif, B umumnya lebih andal)</w:t>
      </w:r>
    </w:p>
    <w:p>
      <w:pPr>
        <w:pStyle w:val="Compact"/>
        <w:numPr>
          <w:ilvl w:val="0"/>
          <w:numId w:val="1009"/>
        </w:numPr>
      </w:pPr>
      <w:r>
        <w:rPr>
          <w:lang w:val="id"/>
        </w:rPr>
        <w:t xml:space="preserve">Dua peserta sama-sama memiliki tingkat menabung 10%. Yang satu berpendapatan Rp8 juta, yang lain Rp45 juta. Analisis perbedaan strategi perbaikan yang tepat bagi keduanya.</w:t>
      </w:r>
      <w:r>
        <w:rPr>
          <w:lang w:val="id"/>
        </w:rPr>
        <w:t xml:space="preserve"> </w:t>
      </w:r>
      <w:r>
        <w:rPr>
          <w:i/>
          <w:iCs/>
          <w:lang w:val="id"/>
        </w:rPr>
        <w:t xml:space="preserve">(C4)</w:t>
      </w:r>
      <w:r>
        <w:rPr>
          <w:lang w:val="id"/>
        </w:rPr>
        <w:t xml:space="preserve"> </w:t>
      </w:r>
      <w:r>
        <w:rPr>
          <w:i/>
          <w:iCs/>
          <w:lang w:val="id"/>
        </w:rPr>
        <w:t xml:space="preserve">(Kunci: pada Rp8 juta, 10% menyisakan ruang absolut yang kecil — perbaikan utama datang dari sisi pendapatan dan dari pengeluaran tidak teratur; pada Rp45 juta, 10% menandakan gaya hidup menyerap sebagian besar pendapatan — perbaikan utama datang dari pemeriksaan pengeluaran besar dan biaya tetap)</w:t>
      </w:r>
    </w:p>
    <w:p>
      <w:pPr>
        <w:pStyle w:val="FirstParagraph"/>
      </w:pPr>
      <w:r>
        <w:rPr>
          <w:b/>
          <w:bCs/>
          <w:lang w:val="id"/>
        </w:rPr>
        <w:t xml:space="preserve">C5 — Mengevaluasi (3)</w:t>
      </w:r>
    </w:p>
    <w:p>
      <w:pPr>
        <w:pStyle w:val="Compact"/>
        <w:numPr>
          <w:ilvl w:val="0"/>
          <w:numId w:val="1010"/>
        </w:numPr>
      </w:pPr>
      <w:r>
        <w:rPr>
          <w:lang w:val="id"/>
        </w:rPr>
        <w:t xml:space="preserve">Evaluasi anjuran populer</w:t>
      </w:r>
      <w:r>
        <w:rPr>
          <w:lang w:val="id"/>
        </w:rPr>
        <w:t xml:space="preserve"> </w:t>
      </w:r>
      <w:r>
        <w:rPr>
          <w:lang w:val="id"/>
        </w:rPr>
        <w:t xml:space="preserve">“pangkas kopi dan langganan streaming, maka Anda akan kaya”</w:t>
      </w:r>
      <w:r>
        <w:rPr>
          <w:lang w:val="id"/>
        </w:rPr>
        <w:t xml:space="preserve"> </w:t>
      </w:r>
      <w:r>
        <w:rPr>
          <w:lang w:val="id"/>
        </w:rPr>
        <w:t xml:space="preserve">dengan perhitungan dan konsep analisis Pareto.</w:t>
      </w:r>
      <w:r>
        <w:rPr>
          <w:lang w:val="id"/>
        </w:rPr>
        <w:t xml:space="preserve"> </w:t>
      </w:r>
      <w:r>
        <w:rPr>
          <w:i/>
          <w:iCs/>
          <w:lang w:val="id"/>
        </w:rPr>
        <w:t xml:space="preserve">(C5)</w:t>
      </w:r>
      <w:r>
        <w:rPr>
          <w:lang w:val="id"/>
        </w:rPr>
        <w:t xml:space="preserve"> </w:t>
      </w:r>
      <w:r>
        <w:rPr>
          <w:i/>
          <w:iCs/>
          <w:lang w:val="id"/>
        </w:rPr>
        <w:t xml:space="preserve">(Kunci: periksa besarannya: penghematan kopi dan langganan umumnya berada pada kategori bernilai kecil terhadap total. Analisis Pareto menunjukkan sebagian kecil kategori menguasai sebagian besar pengeluaran — biasanya tempat tinggal, transportasi, dan cicilan. Anjuran itu menyasar kategori yang salah dan berisiko membuat anggaran ditinggalkan)</w:t>
      </w:r>
    </w:p>
    <w:p>
      <w:pPr>
        <w:pStyle w:val="Compact"/>
        <w:numPr>
          <w:ilvl w:val="0"/>
          <w:numId w:val="1010"/>
        </w:numPr>
      </w:pPr>
      <w:r>
        <w:rPr>
          <w:lang w:val="id"/>
        </w:rPr>
        <w:t xml:space="preserve">Seorang peserta menyusun anggaran dengan tingkat menabung 45% yang menuntut ia tidak pernah makan di luar dan tidak berlibur. Evaluasi kelayakannya dan berikan rekomendasi.</w:t>
      </w:r>
      <w:r>
        <w:rPr>
          <w:lang w:val="id"/>
        </w:rPr>
        <w:t xml:space="preserve"> </w:t>
      </w:r>
      <w:r>
        <w:rPr>
          <w:i/>
          <w:iCs/>
          <w:lang w:val="id"/>
        </w:rPr>
        <w:t xml:space="preserve">(C5)</w:t>
      </w:r>
      <w:r>
        <w:rPr>
          <w:lang w:val="id"/>
        </w:rPr>
        <w:t xml:space="preserve"> </w:t>
      </w:r>
      <w:r>
        <w:rPr>
          <w:i/>
          <w:iCs/>
          <w:lang w:val="id"/>
        </w:rPr>
        <w:t xml:space="preserve">(Kunci: tingkat menabung 45% yang menuntut penghapusan seluruh kegiatan sosial dan istirahat tidak berkelanjutan; ia berisiko gagal total dan menghapus kebiasaan yang sudah terbentuk. Yang benar: tetapkan tingkat menabung yang dapat dipertahankan 12 bulan penuh, lalu naikkan bertahap)</w:t>
      </w:r>
    </w:p>
    <w:p>
      <w:pPr>
        <w:pStyle w:val="Compact"/>
        <w:numPr>
          <w:ilvl w:val="0"/>
          <w:numId w:val="1010"/>
        </w:numPr>
      </w:pPr>
      <w:r>
        <w:rPr>
          <w:lang w:val="id"/>
        </w:rPr>
        <w:t xml:space="preserve">Evaluasi pernyataan:</w:t>
      </w:r>
      <w:r>
        <w:rPr>
          <w:lang w:val="id"/>
        </w:rPr>
        <w:t xml:space="preserve"> </w:t>
      </w:r>
      <w:r>
        <w:rPr>
          <w:lang w:val="id"/>
        </w:rPr>
        <w:t xml:space="preserve">“Yang penting penghasilan besar, anggaran tidak perlu.”</w:t>
      </w:r>
      <w:r>
        <w:rPr>
          <w:lang w:val="id"/>
        </w:rPr>
        <w:t xml:space="preserve"> </w:t>
      </w:r>
      <w:r>
        <w:rPr>
          <w:lang w:val="id"/>
        </w:rPr>
        <w:t xml:space="preserve">Gunakan konsep arus kas tiga lapis dan pengeluaran tidak teratur.</w:t>
      </w:r>
      <w:r>
        <w:rPr>
          <w:lang w:val="id"/>
        </w:rPr>
        <w:t xml:space="preserve"> </w:t>
      </w:r>
      <w:r>
        <w:rPr>
          <w:i/>
          <w:iCs/>
          <w:lang w:val="id"/>
        </w:rPr>
        <w:t xml:space="preserve">(C5)</w:t>
      </w:r>
      <w:r>
        <w:rPr>
          <w:lang w:val="id"/>
        </w:rPr>
        <w:t xml:space="preserve"> </w:t>
      </w:r>
      <w:r>
        <w:rPr>
          <w:i/>
          <w:iCs/>
          <w:lang w:val="id"/>
        </w:rPr>
        <w:t xml:space="preserve">(Kunci: keliru. Pendapatan besar tanpa anggaran tetap rentan karena pengeluaran tidak teratur datang dalam nominal besar pula, dan arus kas tiga lapis menunjukkan bahwa surplus operasional dapat tertutup oleh arus pembiayaan. Yang berubah pada pendapatan besar bukan kebutuhan atas anggaran, melainkan skala angkanya)</w:t>
      </w:r>
    </w:p>
    <w:bookmarkEnd w:id="25"/>
    <w:bookmarkStart w:id="26" w:name="rubrik-penilaian-lk-l0.3"/>
    <w:p>
      <w:pPr>
        <w:pStyle w:val="Heading2"/>
      </w:pPr>
      <w:r>
        <w:rPr>
          <w:lang w:val="id"/>
        </w:rPr>
        <w:t xml:space="preserve">8. Rubrik Penilaian LK-L0.3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lang w:val="id"/>
              </w:rPr>
              <w:t xml:space="preserve">Dimensi</w:t>
            </w:r>
          </w:p>
        </w:tc>
        <w:tc>
          <w:tcPr/>
          <w:p>
            <w:pPr>
              <w:pStyle w:val="Compact"/>
            </w:pPr>
            <w:r>
              <w:rPr>
                <w:lang w:val="id"/>
              </w:rPr>
              <w:t xml:space="preserve">1</w:t>
            </w:r>
          </w:p>
        </w:tc>
        <w:tc>
          <w:tcPr/>
          <w:p>
            <w:pPr>
              <w:pStyle w:val="Compact"/>
            </w:pPr>
            <w:r>
              <w:rPr>
                <w:lang w:val="id"/>
              </w:rPr>
              <w:t xml:space="preserve">2</w:t>
            </w:r>
          </w:p>
        </w:tc>
        <w:tc>
          <w:tcPr/>
          <w:p>
            <w:pPr>
              <w:pStyle w:val="Compact"/>
            </w:pPr>
            <w:r>
              <w:rPr>
                <w:lang w:val="id"/>
              </w:rPr>
              <w:t xml:space="preserve">3</w:t>
            </w:r>
          </w:p>
        </w:tc>
        <w:tc>
          <w:tcPr/>
          <w:p>
            <w:pPr>
              <w:pStyle w:val="Compact"/>
            </w:pPr>
            <w:r>
              <w:rPr>
                <w:lang w:val="id"/>
              </w:rPr>
              <w:t xml:space="preserve">4</w:t>
            </w:r>
          </w:p>
        </w:tc>
      </w:tr>
      <w:tr>
        <w:tc>
          <w:tcPr/>
          <w:p>
            <w:pPr>
              <w:pStyle w:val="Compact"/>
            </w:pPr>
            <w:r>
              <w:rPr>
                <w:b/>
                <w:bCs/>
                <w:lang w:val="id"/>
              </w:rPr>
              <w:t xml:space="preserve">D1 Ketepatan konsep</w:t>
            </w:r>
          </w:p>
        </w:tc>
        <w:tc>
          <w:tcPr/>
          <w:p>
            <w:pPr>
              <w:pStyle w:val="Compact"/>
            </w:pPr>
            <w:r>
              <w:rPr>
                <w:lang w:val="id"/>
              </w:rPr>
              <w:t xml:space="preserve">Tiga lapis tercampur</w:t>
            </w:r>
          </w:p>
        </w:tc>
        <w:tc>
          <w:tcPr/>
          <w:p>
            <w:pPr>
              <w:pStyle w:val="Compact"/>
            </w:pPr>
            <w:r>
              <w:rPr>
                <w:lang w:val="id"/>
              </w:rPr>
              <w:t xml:space="preserve">Sebagian keliru dikategorikan</w:t>
            </w:r>
          </w:p>
        </w:tc>
        <w:tc>
          <w:tcPr/>
          <w:p>
            <w:pPr>
              <w:pStyle w:val="Compact"/>
            </w:pPr>
            <w:r>
              <w:rPr>
                <w:lang w:val="id"/>
              </w:rPr>
              <w:t xml:space="preserve">Kategorisasi dan perhitungan benar</w:t>
            </w:r>
          </w:p>
        </w:tc>
        <w:tc>
          <w:tcPr/>
          <w:p>
            <w:pPr>
              <w:pStyle w:val="Compact"/>
            </w:pPr>
            <w:r>
              <w:rPr>
                <w:lang w:val="id"/>
              </w:rPr>
              <w:t xml:space="preserve">Menjelaskan kasus batas (mis. cicilan berbunga: pokok vs bunga)</w:t>
            </w:r>
          </w:p>
        </w:tc>
      </w:tr>
      <w:tr>
        <w:tc>
          <w:tcPr/>
          <w:p>
            <w:pPr>
              <w:pStyle w:val="Compact"/>
            </w:pPr>
            <w:r>
              <w:rPr>
                <w:b/>
                <w:bCs/>
                <w:lang w:val="id"/>
              </w:rPr>
              <w:t xml:space="preserve">D2 Kualitas data</w:t>
            </w:r>
          </w:p>
        </w:tc>
        <w:tc>
          <w:tcPr/>
          <w:p>
            <w:pPr>
              <w:pStyle w:val="Compact"/>
            </w:pPr>
            <w:r>
              <w:rPr>
                <w:lang w:val="id"/>
              </w:rPr>
              <w:t xml:space="preserve">Pencatatan bolong &gt;5 hari</w:t>
            </w:r>
          </w:p>
        </w:tc>
        <w:tc>
          <w:tcPr/>
          <w:p>
            <w:pPr>
              <w:pStyle w:val="Compact"/>
            </w:pPr>
            <w:r>
              <w:rPr>
                <w:lang w:val="id"/>
              </w:rPr>
              <w:t xml:space="preserve">Bolong 1–5 hari</w:t>
            </w:r>
          </w:p>
        </w:tc>
        <w:tc>
          <w:tcPr/>
          <w:p>
            <w:pPr>
              <w:pStyle w:val="Compact"/>
            </w:pPr>
            <w:r>
              <w:rPr>
                <w:lang w:val="id"/>
              </w:rPr>
              <w:t xml:space="preserve">30 hari lengkap</w:t>
            </w:r>
          </w:p>
        </w:tc>
        <w:tc>
          <w:tcPr/>
          <w:p>
            <w:pPr>
              <w:pStyle w:val="Compact"/>
            </w:pPr>
            <w:r>
              <w:rPr>
                <w:lang w:val="id"/>
              </w:rPr>
              <w:t xml:space="preserve">30 hari lengkap dengan bukti dan rekonsiliasi saldo</w:t>
            </w:r>
          </w:p>
        </w:tc>
      </w:tr>
      <w:tr>
        <w:tc>
          <w:tcPr/>
          <w:p>
            <w:pPr>
              <w:pStyle w:val="Compact"/>
            </w:pPr>
            <w:r>
              <w:rPr>
                <w:b/>
                <w:bCs/>
                <w:lang w:val="id"/>
              </w:rPr>
              <w:t xml:space="preserve">D3 Penalaran</w:t>
            </w:r>
          </w:p>
        </w:tc>
        <w:tc>
          <w:tcPr/>
          <w:p>
            <w:pPr>
              <w:pStyle w:val="Compact"/>
            </w:pPr>
            <w:r>
              <w:rPr>
                <w:lang w:val="id"/>
              </w:rPr>
              <w:t xml:space="preserve">Tanpa diagnosis</w:t>
            </w:r>
          </w:p>
        </w:tc>
        <w:tc>
          <w:tcPr/>
          <w:p>
            <w:pPr>
              <w:pStyle w:val="Compact"/>
            </w:pPr>
            <w:r>
              <w:rPr>
                <w:lang w:val="id"/>
              </w:rPr>
              <w:t xml:space="preserve">Diagnosis tanpa data pendukung</w:t>
            </w:r>
          </w:p>
        </w:tc>
        <w:tc>
          <w:tcPr/>
          <w:p>
            <w:pPr>
              <w:pStyle w:val="Compact"/>
            </w:pPr>
            <w:r>
              <w:rPr>
                <w:lang w:val="id"/>
              </w:rPr>
              <w:t xml:space="preserve">Tiga analisis §4.6 dilakukan</w:t>
            </w:r>
          </w:p>
        </w:tc>
        <w:tc>
          <w:tcPr/>
          <w:p>
            <w:pPr>
              <w:pStyle w:val="Compact"/>
            </w:pPr>
            <w:r>
              <w:rPr>
                <w:lang w:val="id"/>
              </w:rPr>
              <w:t xml:space="preserve">Menghubungkan temuan arus kas dengan rasio L0.2</w:t>
            </w:r>
          </w:p>
        </w:tc>
      </w:tr>
      <w:tr>
        <w:tc>
          <w:tcPr/>
          <w:p>
            <w:pPr>
              <w:pStyle w:val="Compact"/>
            </w:pPr>
            <w:r>
              <w:rPr>
                <w:b/>
                <w:bCs/>
                <w:lang w:val="id"/>
              </w:rPr>
              <w:t xml:space="preserve">D4 Perlakuan risiko</w:t>
            </w:r>
          </w:p>
        </w:tc>
        <w:tc>
          <w:tcPr/>
          <w:p>
            <w:pPr>
              <w:pStyle w:val="Compact"/>
            </w:pPr>
            <w:r>
              <w:rPr>
                <w:lang w:val="id"/>
              </w:rPr>
              <w:t xml:space="preserve">Tidak ada peta pengeluaran tidak teratur</w:t>
            </w:r>
          </w:p>
        </w:tc>
        <w:tc>
          <w:tcPr/>
          <w:p>
            <w:pPr>
              <w:pStyle w:val="Compact"/>
            </w:pPr>
            <w:r>
              <w:rPr>
                <w:lang w:val="id"/>
              </w:rPr>
              <w:t xml:space="preserve">Peta tidak lengkap</w:t>
            </w:r>
          </w:p>
        </w:tc>
        <w:tc>
          <w:tcPr/>
          <w:p>
            <w:pPr>
              <w:pStyle w:val="Compact"/>
            </w:pPr>
            <w:r>
              <w:rPr>
                <w:lang w:val="id"/>
              </w:rPr>
              <w:t xml:space="preserve">Peta 12 bulan lengkap dan tercadangkan</w:t>
            </w:r>
          </w:p>
        </w:tc>
        <w:tc>
          <w:tcPr/>
          <w:p>
            <w:pPr>
              <w:pStyle w:val="Compact"/>
            </w:pPr>
            <w:r>
              <w:rPr>
                <w:lang w:val="id"/>
              </w:rPr>
              <w:t xml:space="preserve">Menambahkan skenario pendapatan turun dan rencana penyesuaian</w:t>
            </w:r>
          </w:p>
        </w:tc>
      </w:tr>
      <w:tr>
        <w:tc>
          <w:tcPr/>
          <w:p>
            <w:pPr>
              <w:pStyle w:val="Compact"/>
            </w:pPr>
            <w:r>
              <w:rPr>
                <w:b/>
                <w:bCs/>
                <w:lang w:val="id"/>
              </w:rPr>
              <w:t xml:space="preserve">D5 Disiplin proses</w:t>
            </w:r>
          </w:p>
        </w:tc>
        <w:tc>
          <w:tcPr/>
          <w:p>
            <w:pPr>
              <w:pStyle w:val="Compact"/>
            </w:pPr>
            <w:r>
              <w:rPr>
                <w:lang w:val="id"/>
              </w:rPr>
              <w:t xml:space="preserve">Sistem tidak dirancang</w:t>
            </w:r>
          </w:p>
        </w:tc>
        <w:tc>
          <w:tcPr/>
          <w:p>
            <w:pPr>
              <w:pStyle w:val="Compact"/>
            </w:pPr>
            <w:r>
              <w:rPr>
                <w:lang w:val="id"/>
              </w:rPr>
              <w:t xml:space="preserve">Rancangan tanpa jadwal otomatisasi</w:t>
            </w:r>
          </w:p>
        </w:tc>
        <w:tc>
          <w:tcPr/>
          <w:p>
            <w:pPr>
              <w:pStyle w:val="Compact"/>
            </w:pPr>
            <w:r>
              <w:rPr>
                <w:lang w:val="id"/>
              </w:rPr>
              <w:t xml:space="preserve">Sistem, rekening, dan jadwal lengkap</w:t>
            </w:r>
          </w:p>
        </w:tc>
        <w:tc>
          <w:tcPr/>
          <w:p>
            <w:pPr>
              <w:pStyle w:val="Compact"/>
            </w:pPr>
            <w:r>
              <w:rPr>
                <w:lang w:val="id"/>
              </w:rPr>
              <w:t xml:space="preserve">Sistem sudah berjalan dengan bukti mutasi</w:t>
            </w:r>
          </w:p>
        </w:tc>
      </w:tr>
      <w:tr>
        <w:tc>
          <w:tcPr/>
          <w:p>
            <w:pPr>
              <w:pStyle w:val="Compact"/>
            </w:pPr>
            <w:r>
              <w:rPr>
                <w:b/>
                <w:bCs/>
                <w:lang w:val="id"/>
              </w:rPr>
              <w:t xml:space="preserve">D6 Komunikasi &amp; etika</w:t>
            </w:r>
          </w:p>
        </w:tc>
        <w:tc>
          <w:tcPr/>
          <w:p>
            <w:pPr>
              <w:pStyle w:val="Compact"/>
            </w:pPr>
            <w:r>
              <w:rPr>
                <w:lang w:val="id"/>
              </w:rPr>
              <w:t xml:space="preserve">Bagian F tidak diisi</w:t>
            </w:r>
          </w:p>
        </w:tc>
        <w:tc>
          <w:tcPr/>
          <w:p>
            <w:pPr>
              <w:pStyle w:val="Compact"/>
            </w:pPr>
            <w:r>
              <w:rPr>
                <w:lang w:val="id"/>
              </w:rPr>
              <w:t xml:space="preserve">Diisi normatif</w:t>
            </w:r>
          </w:p>
        </w:tc>
        <w:tc>
          <w:tcPr/>
          <w:p>
            <w:pPr>
              <w:pStyle w:val="Compact"/>
            </w:pPr>
            <w:r>
              <w:rPr>
                <w:lang w:val="id"/>
              </w:rPr>
              <w:t xml:space="preserve">Jujur menilai kelayakan</w:t>
            </w:r>
          </w:p>
        </w:tc>
        <w:tc>
          <w:tcPr/>
          <w:p>
            <w:pPr>
              <w:pStyle w:val="Compact"/>
            </w:pPr>
            <w:r>
              <w:rPr>
                <w:lang w:val="id"/>
              </w:rPr>
              <w:t xml:space="preserve">Merevisi anggaran setelah uji kelayakan dan menjelaskan alasannya</w:t>
            </w:r>
          </w:p>
        </w:tc>
      </w:tr>
    </w:tbl>
    <w:p>
      <w:pPr>
        <w:pStyle w:val="BodyText"/>
      </w:pPr>
      <w:r>
        <w:rPr>
          <w:b/>
          <w:bCs/>
          <w:lang w:val="id"/>
        </w:rPr>
        <w:t xml:space="preserve">Ambang lulus:</w:t>
      </w:r>
      <w:r>
        <w:rPr>
          <w:lang w:val="id"/>
        </w:rPr>
        <w:t xml:space="preserve"> </w:t>
      </w:r>
      <w:r>
        <w:rPr>
          <w:lang w:val="id"/>
        </w:rPr>
        <w:t xml:space="preserve">rata-rata ≥ 3,0</w:t>
      </w:r>
      <w:r>
        <w:rPr>
          <w:lang w:val="id"/>
        </w:rPr>
        <w:t xml:space="preserve"> </w:t>
      </w:r>
      <w:r>
        <w:rPr>
          <w:b/>
          <w:bCs/>
          <w:lang w:val="id"/>
        </w:rPr>
        <w:t xml:space="preserve">dan</w:t>
      </w:r>
      <w:r>
        <w:rPr>
          <w:lang w:val="id"/>
        </w:rPr>
        <w:t xml:space="preserve"> </w:t>
      </w:r>
      <w:r>
        <w:rPr>
          <w:lang w:val="id"/>
        </w:rPr>
        <w:t xml:space="preserve">D4 ≥ 2</w:t>
      </w:r>
      <w:r>
        <w:rPr>
          <w:lang w:val="id"/>
        </w:rPr>
        <w:t xml:space="preserve"> </w:t>
      </w:r>
      <w:r>
        <w:rPr>
          <w:b/>
          <w:bCs/>
          <w:lang w:val="id"/>
        </w:rPr>
        <w:t xml:space="preserve">dan</w:t>
      </w:r>
      <w:r>
        <w:rPr>
          <w:lang w:val="id"/>
        </w:rPr>
        <w:t xml:space="preserve"> </w:t>
      </w:r>
      <w:r>
        <w:rPr>
          <w:lang w:val="id"/>
        </w:rPr>
        <w:t xml:space="preserve">D5 ≥ 2.</w:t>
      </w:r>
    </w:p>
    <w:p>
      <w:pPr>
        <w:pStyle w:val="BodyText"/>
      </w:pPr>
      <w:r>
        <w:rPr>
          <w:i/>
          <w:iCs/>
          <w:lang w:val="id"/>
        </w:rPr>
        <w:t xml:space="preserve">D4 (perlakuan risiko) dan D5 (disiplin proses) bersifat menggugurkan: nilai 1</w:t>
      </w:r>
      <w:r>
        <w:rPr>
          <w:i/>
          <w:iCs/>
          <w:lang w:val="id"/>
        </w:rPr>
        <w:t xml:space="preserve"> </w:t>
      </w:r>
      <w:r>
        <w:rPr>
          <w:i/>
          <w:iCs/>
          <w:lang w:val="id"/>
        </w:rPr>
        <w:t xml:space="preserve">pada salah satunya membuat tugas harus diulang, berapa pun nilai dimensi lain.</w:t>
      </w:r>
    </w:p>
    <w:bookmarkEnd w:id="26"/>
    <w:bookmarkStart w:id="28" w:name="panduan-fasilitator"/>
    <w:p>
      <w:pPr>
        <w:pStyle w:val="Heading2"/>
      </w:pPr>
      <w:r>
        <w:rPr>
          <w:lang w:val="id"/>
        </w:rPr>
        <w:t xml:space="preserve">9. Panduan Fasilitator</w:t>
      </w:r>
    </w:p>
    <w:p>
      <w:pPr>
        <w:pStyle w:val="FirstParagraph"/>
      </w:pPr>
      <w:r>
        <w:rPr>
          <w:b/>
          <w:bCs/>
          <w:lang w:val="id"/>
        </w:rPr>
        <w:t xml:space="preserve">Alokasi kelas sinkron (3 JP = 150 menit)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lang w:val="id"/>
              </w:rPr>
              <w:t xml:space="preserve">Menit</w:t>
            </w:r>
          </w:p>
        </w:tc>
        <w:tc>
          <w:tcPr/>
          <w:p>
            <w:pPr>
              <w:pStyle w:val="Compact"/>
            </w:pPr>
            <w:r>
              <w:rPr>
                <w:lang w:val="id"/>
              </w:rPr>
              <w:t xml:space="preserve">Kegiatan</w:t>
            </w:r>
          </w:p>
        </w:tc>
      </w:tr>
      <w:tr>
        <w:tc>
          <w:tcPr/>
          <w:p>
            <w:pPr>
              <w:pStyle w:val="Compact"/>
            </w:pPr>
            <w:r>
              <w:rPr>
                <w:lang w:val="id"/>
              </w:rPr>
              <w:t xml:space="preserve">0–15</w:t>
            </w:r>
          </w:p>
        </w:tc>
        <w:tc>
          <w:tcPr/>
          <w:p>
            <w:pPr>
              <w:pStyle w:val="Compact"/>
            </w:pPr>
            <w:r>
              <w:rPr>
                <w:lang w:val="id"/>
              </w:rPr>
              <w:t xml:space="preserve">Pemantik:</w:t>
            </w:r>
            <w:r>
              <w:rPr>
                <w:lang w:val="id"/>
              </w:rPr>
              <w:t xml:space="preserve"> </w:t>
            </w:r>
            <w:r>
              <w:rPr>
                <w:lang w:val="id"/>
              </w:rPr>
              <w:t xml:space="preserve">“Siapa yang tahu persis berapa pengeluarannya bulan lalu?”</w:t>
            </w:r>
            <w:r>
              <w:rPr>
                <w:lang w:val="id"/>
              </w:rPr>
              <w:t xml:space="preserve"> </w:t>
            </w:r>
            <w:r>
              <w:rPr>
                <w:lang w:val="id"/>
              </w:rPr>
              <w:t xml:space="preserve">Hitung jumlah yang mengangkat tangan.</w:t>
            </w:r>
          </w:p>
        </w:tc>
      </w:tr>
      <w:tr>
        <w:tc>
          <w:tcPr/>
          <w:p>
            <w:pPr>
              <w:pStyle w:val="Compact"/>
            </w:pPr>
            <w:r>
              <w:rPr>
                <w:lang w:val="id"/>
              </w:rPr>
              <w:t xml:space="preserve">15–40</w:t>
            </w:r>
          </w:p>
        </w:tc>
        <w:tc>
          <w:tcPr/>
          <w:p>
            <w:pPr>
              <w:pStyle w:val="Compact"/>
            </w:pPr>
            <w:r>
              <w:rPr>
                <w:lang w:val="id"/>
              </w:rPr>
              <w:t xml:space="preserve">Bedah kasus Pak Yoga: mengapa orang yang tidak boros tetap berutang.</w:t>
            </w:r>
          </w:p>
        </w:tc>
      </w:tr>
      <w:tr>
        <w:tc>
          <w:tcPr/>
          <w:p>
            <w:pPr>
              <w:pStyle w:val="Compact"/>
            </w:pPr>
            <w:r>
              <w:rPr>
                <w:lang w:val="id"/>
              </w:rPr>
              <w:t xml:space="preserve">40–65</w:t>
            </w:r>
          </w:p>
        </w:tc>
        <w:tc>
          <w:tcPr/>
          <w:p>
            <w:pPr>
              <w:pStyle w:val="Compact"/>
            </w:pPr>
            <w:r>
              <w:rPr>
                <w:lang w:val="id"/>
              </w:rPr>
              <w:t xml:space="preserve">Latihan arus kas tiga lapis menggunakan kasus Mbak Nadia.</w:t>
            </w:r>
          </w:p>
        </w:tc>
      </w:tr>
      <w:tr>
        <w:tc>
          <w:tcPr/>
          <w:p>
            <w:pPr>
              <w:pStyle w:val="Compact"/>
            </w:pPr>
            <w:r>
              <w:rPr>
                <w:lang w:val="id"/>
              </w:rPr>
              <w:t xml:space="preserve">65–95</w:t>
            </w:r>
          </w:p>
        </w:tc>
        <w:tc>
          <w:tcPr/>
          <w:p>
            <w:pPr>
              <w:pStyle w:val="Compact"/>
            </w:pPr>
            <w:r>
              <w:rPr>
                <w:lang w:val="id"/>
              </w:rPr>
              <w:t xml:space="preserve">Simulasi Sistem D dengan kasus Bu Rani; peserta menghitung bulan baik dan bulan buruk.</w:t>
            </w:r>
          </w:p>
        </w:tc>
      </w:tr>
      <w:tr>
        <w:tc>
          <w:tcPr/>
          <w:p>
            <w:pPr>
              <w:pStyle w:val="Compact"/>
            </w:pPr>
            <w:r>
              <w:rPr>
                <w:lang w:val="id"/>
              </w:rPr>
              <w:t xml:space="preserve">95–120</w:t>
            </w:r>
          </w:p>
        </w:tc>
        <w:tc>
          <w:tcPr/>
          <w:p>
            <w:pPr>
              <w:pStyle w:val="Compact"/>
            </w:pPr>
            <w:r>
              <w:rPr>
                <w:lang w:val="id"/>
              </w:rPr>
              <w:t xml:space="preserve">Kerja kelompok: rancang arsitektur rekening untuk tiga profil berbeda (karyawan, pekerja lepas, pemilik warung).</w:t>
            </w:r>
          </w:p>
        </w:tc>
      </w:tr>
      <w:tr>
        <w:tc>
          <w:tcPr/>
          <w:p>
            <w:pPr>
              <w:pStyle w:val="Compact"/>
            </w:pPr>
            <w:r>
              <w:rPr>
                <w:lang w:val="id"/>
              </w:rPr>
              <w:t xml:space="preserve">120–140</w:t>
            </w:r>
          </w:p>
        </w:tc>
        <w:tc>
          <w:tcPr/>
          <w:p>
            <w:pPr>
              <w:pStyle w:val="Compact"/>
            </w:pPr>
            <w:r>
              <w:rPr>
                <w:lang w:val="id"/>
              </w:rPr>
              <w:t xml:space="preserve">Klinik: peserta mulai merancang sistem sendiri, fasilitator berkeliling.</w:t>
            </w:r>
          </w:p>
        </w:tc>
      </w:tr>
      <w:tr>
        <w:tc>
          <w:tcPr/>
          <w:p>
            <w:pPr>
              <w:pStyle w:val="Compact"/>
            </w:pPr>
            <w:r>
              <w:rPr>
                <w:lang w:val="id"/>
              </w:rPr>
              <w:t xml:space="preserve">140–150</w:t>
            </w:r>
          </w:p>
        </w:tc>
        <w:tc>
          <w:tcPr/>
          <w:p>
            <w:pPr>
              <w:pStyle w:val="Compact"/>
            </w:pPr>
            <w:r>
              <w:rPr>
                <w:lang w:val="id"/>
              </w:rPr>
              <w:t xml:space="preserve">Penugasan LK-L0.3; tekankan syarat pencatatan 30 hari tanpa bolong.</w:t>
            </w:r>
          </w:p>
        </w:tc>
      </w:tr>
    </w:tbl>
    <w:p>
      <w:pPr>
        <w:pStyle w:val="BodyText"/>
      </w:pPr>
      <w:r>
        <w:rPr>
          <w:b/>
          <w:bCs/>
          <w:lang w:val="id"/>
        </w:rPr>
        <w:t xml:space="preserve">Titik miskonsepsi</w:t>
      </w:r>
    </w:p>
    <w:p>
      <w:pPr>
        <w:pStyle w:val="Compact"/>
        <w:numPr>
          <w:ilvl w:val="0"/>
          <w:numId w:val="1011"/>
        </w:numPr>
      </w:pPr>
      <w:r>
        <w:rPr>
          <w:b/>
          <w:bCs/>
          <w:lang w:val="id"/>
        </w:rPr>
        <w:t xml:space="preserve">“Arus kas bersih positif berarti sehat.”</w:t>
      </w:r>
      <w:r>
        <w:rPr>
          <w:lang w:val="id"/>
        </w:rPr>
        <w:t xml:space="preserve"> </w:t>
      </w:r>
      <w:r>
        <w:rPr>
          <w:lang w:val="id"/>
        </w:rPr>
        <w:t xml:space="preserve">Bongkar dengan pola berbahaya di</w:t>
      </w:r>
      <w:r>
        <w:rPr>
          <w:lang w:val="id"/>
        </w:rPr>
        <w:t xml:space="preserve"> </w:t>
      </w:r>
      <w:r>
        <w:rPr>
          <w:lang w:val="id"/>
        </w:rPr>
        <w:t xml:space="preserve">§4.2 — positif karena menarik investasi dan berutang.</w:t>
      </w:r>
    </w:p>
    <w:p>
      <w:pPr>
        <w:pStyle w:val="Compact"/>
        <w:numPr>
          <w:ilvl w:val="0"/>
          <w:numId w:val="1011"/>
        </w:numPr>
      </w:pPr>
      <w:r>
        <w:rPr>
          <w:b/>
          <w:bCs/>
          <w:lang w:val="id"/>
        </w:rPr>
        <w:t xml:space="preserve">“Dana darurat bisa dipakai untuk pajak kendaraan.”</w:t>
      </w:r>
      <w:r>
        <w:rPr>
          <w:lang w:val="id"/>
        </w:rPr>
        <w:t xml:space="preserve"> </w:t>
      </w:r>
      <w:r>
        <w:rPr>
          <w:lang w:val="id"/>
        </w:rPr>
        <w:t xml:space="preserve">Tegaskan pemisahan;</w:t>
      </w:r>
      <w:r>
        <w:rPr>
          <w:lang w:val="id"/>
        </w:rPr>
        <w:t xml:space="preserve"> </w:t>
      </w:r>
      <w:r>
        <w:rPr>
          <w:lang w:val="id"/>
        </w:rPr>
        <w:t xml:space="preserve">inilah sebab R1 tidak pernah naik.</w:t>
      </w:r>
    </w:p>
    <w:p>
      <w:pPr>
        <w:pStyle w:val="Compact"/>
        <w:numPr>
          <w:ilvl w:val="0"/>
          <w:numId w:val="1011"/>
        </w:numPr>
      </w:pPr>
      <w:r>
        <w:rPr>
          <w:b/>
          <w:bCs/>
          <w:lang w:val="id"/>
        </w:rPr>
        <w:t xml:space="preserve">“Saya boros.”</w:t>
      </w:r>
      <w:r>
        <w:rPr>
          <w:lang w:val="id"/>
        </w:rPr>
        <w:t xml:space="preserve"> </w:t>
      </w:r>
      <w:r>
        <w:rPr>
          <w:lang w:val="id"/>
        </w:rPr>
        <w:t xml:space="preserve">Sering kali salah. Diagnosis dulu; banyak kasus adalah salah</w:t>
      </w:r>
      <w:r>
        <w:rPr>
          <w:lang w:val="id"/>
        </w:rPr>
        <w:t xml:space="preserve"> </w:t>
      </w:r>
      <w:r>
        <w:rPr>
          <w:lang w:val="id"/>
        </w:rPr>
        <w:t xml:space="preserve">kategori, bukan boros.</w:t>
      </w:r>
    </w:p>
    <w:p>
      <w:pPr>
        <w:pStyle w:val="Compact"/>
        <w:numPr>
          <w:ilvl w:val="0"/>
          <w:numId w:val="1011"/>
        </w:numPr>
      </w:pPr>
      <w:r>
        <w:rPr>
          <w:b/>
          <w:bCs/>
          <w:lang w:val="id"/>
        </w:rPr>
        <w:t xml:space="preserve">“Latte factor adalah kunci.”</w:t>
      </w:r>
      <w:r>
        <w:rPr>
          <w:lang w:val="id"/>
        </w:rPr>
        <w:t xml:space="preserve"> </w:t>
      </w:r>
      <w:r>
        <w:rPr>
          <w:lang w:val="id"/>
        </w:rPr>
        <w:t xml:space="preserve">Koreksi dengan analisis Pareto dan soal 17.</w:t>
      </w:r>
    </w:p>
    <w:p>
      <w:pPr>
        <w:pStyle w:val="Compact"/>
        <w:numPr>
          <w:ilvl w:val="0"/>
          <w:numId w:val="1011"/>
        </w:numPr>
      </w:pPr>
      <w:r>
        <w:rPr>
          <w:b/>
          <w:bCs/>
          <w:lang w:val="id"/>
        </w:rPr>
        <w:t xml:space="preserve">Peserta berpendapatan kecil merasa gagal.</w:t>
      </w:r>
      <w:r>
        <w:rPr>
          <w:lang w:val="id"/>
        </w:rPr>
        <w:t xml:space="preserve"> </w:t>
      </w:r>
      <w:r>
        <w:rPr>
          <w:lang w:val="id"/>
        </w:rPr>
        <w:t xml:space="preserve">Tegaskan §4.7 secara eksplisit</w:t>
      </w:r>
      <w:r>
        <w:rPr>
          <w:lang w:val="id"/>
        </w:rPr>
        <w:t xml:space="preserve"> </w:t>
      </w:r>
      <w:r>
        <w:rPr>
          <w:lang w:val="id"/>
        </w:rPr>
        <w:t xml:space="preserve">di kelas — ini penting untuk keselamatan psikologis dan kejujuran program.</w:t>
      </w:r>
    </w:p>
    <w:p>
      <w:pPr>
        <w:pStyle w:val="FirstParagraph"/>
      </w:pPr>
      <w:r>
        <w:rPr>
          <w:b/>
          <w:bCs/>
          <w:lang w:val="id"/>
        </w:rPr>
        <w:t xml:space="preserve">Pertanyaan pemantik</w:t>
      </w:r>
    </w:p>
    <w:p>
      <w:pPr>
        <w:pStyle w:val="Compact"/>
        <w:numPr>
          <w:ilvl w:val="0"/>
          <w:numId w:val="1012"/>
        </w:numPr>
      </w:pPr>
      <w:r>
        <w:rPr>
          <w:lang w:val="id"/>
        </w:rPr>
        <w:t xml:space="preserve">Berapa anggaran Anda yang sebenarnya, setelah pengeluaran tidak teratur</w:t>
      </w:r>
      <w:r>
        <w:rPr>
          <w:lang w:val="id"/>
        </w:rPr>
        <w:t xml:space="preserve"> </w:t>
      </w:r>
      <w:r>
        <w:rPr>
          <w:lang w:val="id"/>
        </w:rPr>
        <w:t xml:space="preserve">dimasukkan?</w:t>
      </w:r>
    </w:p>
    <w:p>
      <w:pPr>
        <w:pStyle w:val="Compact"/>
        <w:numPr>
          <w:ilvl w:val="0"/>
          <w:numId w:val="1012"/>
        </w:numPr>
      </w:pPr>
      <w:r>
        <w:rPr>
          <w:lang w:val="id"/>
        </w:rPr>
        <w:t xml:space="preserve">Kalau tabungan Anda bergantung pada sisa akhir bulan, siapa yang sedang</w:t>
      </w:r>
      <w:r>
        <w:rPr>
          <w:lang w:val="id"/>
        </w:rPr>
        <w:t xml:space="preserve"> </w:t>
      </w:r>
      <w:r>
        <w:rPr>
          <w:lang w:val="id"/>
        </w:rPr>
        <w:t xml:space="preserve">mengendalikan keuangan Anda?</w:t>
      </w:r>
    </w:p>
    <w:p>
      <w:pPr>
        <w:pStyle w:val="Compact"/>
        <w:numPr>
          <w:ilvl w:val="0"/>
          <w:numId w:val="1012"/>
        </w:numPr>
      </w:pPr>
      <w:r>
        <w:rPr>
          <w:lang w:val="id"/>
        </w:rPr>
        <w:t xml:space="preserve">Manakah yang lebih dulu perlu diperbaiki bagi Anda: pengeluaran, atau</w:t>
      </w:r>
      <w:r>
        <w:rPr>
          <w:lang w:val="id"/>
        </w:rPr>
        <w:t xml:space="preserve"> </w:t>
      </w:r>
      <w:r>
        <w:rPr>
          <w:lang w:val="id"/>
        </w:rPr>
        <w:t xml:space="preserve">pendapatan? Apa buktinya?</w:t>
      </w:r>
    </w:p>
    <w:p>
      <w:pPr>
        <w:pStyle w:val="FirstParagraph"/>
      </w:pPr>
      <w:r>
        <w:rPr>
          <w:b/>
          <w:bCs/>
          <w:lang w:val="id"/>
        </w:rPr>
        <w:t xml:space="preserve">Jembatan ke modul berikutnya.</w:t>
      </w:r>
      <w:r>
        <w:rPr>
          <w:lang w:val="id"/>
        </w:rPr>
        <w:t xml:space="preserve"> </w:t>
      </w:r>
      <w:r>
        <w:rPr>
          <w:lang w:val="id"/>
        </w:rPr>
        <w:t xml:space="preserve">Surplus yang dihasilkan sistem ini harus</w:t>
      </w:r>
      <w:r>
        <w:rPr>
          <w:lang w:val="id"/>
        </w:rPr>
        <w:t xml:space="preserve"> </w:t>
      </w:r>
      <w:r>
        <w:rPr>
          <w:lang w:val="id"/>
        </w:rPr>
        <w:t xml:space="preserve">mendarat di suatu tempat. L0.4 menentukan ke mana ia pergi lebih dulu: dana</w:t>
      </w:r>
      <w:r>
        <w:rPr>
          <w:lang w:val="id"/>
        </w:rPr>
        <w:t xml:space="preserve"> </w:t>
      </w:r>
      <w:r>
        <w:rPr>
          <w:lang w:val="id"/>
        </w:rPr>
        <w:t xml:space="preserve">darurat dan proteksi, sebelum satu rupiah pun masuk ke aset berisiko.</w:t>
      </w:r>
    </w:p>
    <w:bookmarkStart w:id="27" w:name="aturan-keras-bagi-fasilitator"/>
    <w:p>
      <w:pPr>
        <w:pStyle w:val="Heading3"/>
      </w:pPr>
      <w:r>
        <w:rPr>
          <w:lang w:val="id"/>
        </w:rPr>
        <w:t xml:space="preserve">Aturan keras bagi fasilitator</w:t>
      </w:r>
    </w:p>
    <w:p>
      <w:pPr>
        <w:pStyle w:val="Compact"/>
        <w:numPr>
          <w:ilvl w:val="0"/>
          <w:numId w:val="1013"/>
        </w:numPr>
      </w:pPr>
      <w:r>
        <w:rPr>
          <w:b/>
          <w:bCs/>
          <w:lang w:val="id"/>
        </w:rPr>
        <w:t xml:space="preserve">Dilarang menyebutkan, merekomendasikan, atau membandingkan produk, merek, penerbit, bank, perantara, atau platform tertentu</w:t>
      </w:r>
      <w:r>
        <w:rPr>
          <w:lang w:val="id"/>
        </w:rPr>
        <w:t xml:space="preserve"> </w:t>
      </w:r>
      <w:r>
        <w:rPr>
          <w:lang w:val="id"/>
        </w:rPr>
        <w:t xml:space="preserve">— termasuk sebagai contoh, dan termasuk bila peserta menyebutkannya lebih dahulu.</w:t>
      </w:r>
    </w:p>
    <w:p>
      <w:pPr>
        <w:pStyle w:val="Compact"/>
        <w:numPr>
          <w:ilvl w:val="0"/>
          <w:numId w:val="1013"/>
        </w:numPr>
      </w:pPr>
      <w:r>
        <w:rPr>
          <w:b/>
          <w:bCs/>
          <w:lang w:val="id"/>
        </w:rPr>
        <w:t xml:space="preserve">Dilarang memberi nasihat yang ditujukan pada keadaan seorang peserta tertentu.</w:t>
      </w:r>
      <w:r>
        <w:rPr>
          <w:lang w:val="id"/>
        </w:rPr>
        <w:t xml:space="preserve"> </w:t>
      </w:r>
      <w:r>
        <w:rPr>
          <w:lang w:val="id"/>
        </w:rPr>
        <w:t xml:space="preserve">Bila diminta, kembalikan pada kerangka: tunjukkan cara peserta menilainya sendiri.</w:t>
      </w:r>
    </w:p>
    <w:p>
      <w:pPr>
        <w:pStyle w:val="Compact"/>
        <w:numPr>
          <w:ilvl w:val="0"/>
          <w:numId w:val="1013"/>
        </w:numPr>
      </w:pPr>
      <w:r>
        <w:rPr>
          <w:b/>
          <w:bCs/>
          <w:lang w:val="id"/>
        </w:rPr>
        <w:t xml:space="preserve">Dilarang menerima imbalan, komisi, rujukan, atau fasilitas</w:t>
      </w:r>
      <w:r>
        <w:rPr>
          <w:lang w:val="id"/>
        </w:rPr>
        <w:t xml:space="preserve"> </w:t>
      </w:r>
      <w:r>
        <w:rPr>
          <w:lang w:val="id"/>
        </w:rPr>
        <w:t xml:space="preserve">dari pihak mana pun yang produknya dapat disebut dalam sesi. Kepentingan finansial apa pun wajib diungkapkan di awal sesi.</w:t>
      </w:r>
    </w:p>
    <w:p>
      <w:pPr>
        <w:pStyle w:val="Compact"/>
        <w:numPr>
          <w:ilvl w:val="0"/>
          <w:numId w:val="1013"/>
        </w:numPr>
      </w:pPr>
      <w:r>
        <w:rPr>
          <w:b/>
          <w:bCs/>
          <w:lang w:val="id"/>
        </w:rPr>
        <w:t xml:space="preserve">Dilarang memberikan pendapat hukum, pajak, atau perizinan</w:t>
      </w:r>
      <w:r>
        <w:rPr>
          <w:lang w:val="id"/>
        </w:rPr>
        <w:t xml:space="preserve"> </w:t>
      </w:r>
      <w:r>
        <w:rPr>
          <w:lang w:val="id"/>
        </w:rPr>
        <w:t xml:space="preserve">— termasuk yang diberi label</w:t>
      </w:r>
      <w:r>
        <w:rPr>
          <w:lang w:val="id"/>
        </w:rPr>
        <w:t xml:space="preserve"> </w:t>
      </w:r>
      <w:r>
        <w:rPr>
          <w:lang w:val="id"/>
        </w:rPr>
        <w:t xml:space="preserve">“sementara”</w:t>
      </w:r>
      <w:r>
        <w:rPr>
          <w:lang w:val="id"/>
        </w:rPr>
        <w:t xml:space="preserve"> </w:t>
      </w:r>
      <w:r>
        <w:rPr>
          <w:lang w:val="id"/>
        </w:rPr>
        <w:t xml:space="preserve">atau</w:t>
      </w:r>
      <w:r>
        <w:rPr>
          <w:lang w:val="id"/>
        </w:rPr>
        <w:t xml:space="preserve"> </w:t>
      </w:r>
      <w:r>
        <w:rPr>
          <w:lang w:val="id"/>
        </w:rPr>
        <w:t xml:space="preserve">“bukan nasihat”</w:t>
      </w:r>
      <w:r>
        <w:rPr>
          <w:lang w:val="id"/>
        </w:rPr>
        <w:t xml:space="preserve">. Rujuk kepada pihak berizin.</w:t>
      </w:r>
    </w:p>
    <w:p>
      <w:pPr>
        <w:pStyle w:val="Compact"/>
        <w:numPr>
          <w:ilvl w:val="0"/>
          <w:numId w:val="1013"/>
        </w:numPr>
      </w:pPr>
      <w:r>
        <w:rPr>
          <w:b/>
          <w:bCs/>
          <w:lang w:val="id"/>
        </w:rPr>
        <w:t xml:space="preserve">Dilarang meminta atau menyimpan data keuangan pribadi peserta</w:t>
      </w:r>
      <w:r>
        <w:rPr>
          <w:lang w:val="id"/>
        </w:rPr>
        <w:t xml:space="preserve"> </w:t>
      </w:r>
      <w:r>
        <w:rPr>
          <w:lang w:val="id"/>
        </w:rPr>
        <w:t xml:space="preserve">melampaui yang diperlukan untuk lembar kerja, dan lembar kerja peserta tidak dibagikan kepada siapa pun tanpa izin tertulisnya.</w:t>
      </w:r>
    </w:p>
    <w:p>
      <w:pPr>
        <w:pStyle w:val="Compact"/>
        <w:numPr>
          <w:ilvl w:val="0"/>
          <w:numId w:val="1013"/>
        </w:numPr>
      </w:pPr>
      <w:r>
        <w:rPr>
          <w:b/>
          <w:bCs/>
          <w:lang w:val="id"/>
        </w:rPr>
        <w:t xml:space="preserve">Wajib menjaga kerahasiaan angka arus kas peserta</w:t>
      </w:r>
      <w:r>
        <w:rPr>
          <w:lang w:val="id"/>
        </w:rPr>
        <w:t xml:space="preserve"> </w:t>
      </w:r>
      <w:r>
        <w:rPr>
          <w:lang w:val="id"/>
        </w:rPr>
        <w:t xml:space="preserve">sebagaimana L0.2.</w:t>
      </w:r>
    </w:p>
    <w:p>
      <w:pPr>
        <w:pStyle w:val="Compact"/>
        <w:numPr>
          <w:ilvl w:val="0"/>
          <w:numId w:val="1013"/>
        </w:numPr>
      </w:pPr>
      <w:r>
        <w:rPr>
          <w:b/>
          <w:bCs/>
          <w:lang w:val="id"/>
        </w:rPr>
        <w:t xml:space="preserve">Dilarang menetapkan target tingkat menabung yang seragam bagi seluruh peserta</w:t>
      </w:r>
      <w:r>
        <w:rPr>
          <w:lang w:val="id"/>
        </w:rPr>
        <w:t xml:space="preserve">; target diturunkan dari keadaan masing-masing.</w:t>
      </w:r>
    </w:p>
    <w:bookmarkEnd w:id="27"/>
    <w:bookmarkEnd w:id="28"/>
    <w:bookmarkStart w:id="29" w:name="penafian"/>
    <w:p>
      <w:pPr>
        <w:pStyle w:val="Heading2"/>
      </w:pPr>
      <w:r>
        <w:rPr>
          <w:lang w:val="id"/>
        </w:rPr>
        <w:t xml:space="preserve">10. Penafian</w:t>
      </w:r>
    </w:p>
    <w:p>
      <w:pPr>
        <w:pStyle w:val="FirstParagraph"/>
      </w:pPr>
      <w:r>
        <w:rPr>
          <w:lang w:val="id"/>
        </w:rPr>
        <w:t xml:space="preserve">Materi ini bersifat edukatif. Persentase alokasi, pagu, dan struktur rekening</w:t>
      </w:r>
      <w:r>
        <w:rPr>
          <w:lang w:val="id"/>
        </w:rPr>
        <w:t xml:space="preserve"> </w:t>
      </w:r>
      <w:r>
        <w:rPr>
          <w:lang w:val="id"/>
        </w:rPr>
        <w:t xml:space="preserve">yang disajikan adalah pedoman umum yang harus disesuaikan dengan keadaan masing-</w:t>
      </w:r>
      <w:r>
        <w:rPr>
          <w:lang w:val="id"/>
        </w:rPr>
        <w:t xml:space="preserve"> </w:t>
      </w:r>
      <w:r>
        <w:rPr>
          <w:lang w:val="id"/>
        </w:rPr>
        <w:t xml:space="preserve">masing rumah tangga. Materi ini bukan saran keuangan personal.</w:t>
      </w:r>
    </w:p>
    <w:bookmarkEnd w:id="29"/>
    <w:bookmarkEnd w:id="30"/>
    <w:sectPr>
      <w:footnotePr>
        <w:numRestart w:val="eachSect"/>
      </w:footnotePr>
      <w:pgMar w:bottom="1296" w:left="1440" w:right="1440" w:top="129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11">
    <w:nsid w:val="0A994111"/>
    <w:multiLevelType w:val="multilevel"/>
    <w:lvl w:ilvl="0">
      <w:start w:val="11"/>
      <w:numFmt w:val="decimal"/>
      <w:lvlText w:val="%1."/>
      <w:lvlJc w:val="left"/>
      <w:pPr>
        <w:ind w:left="720" w:hanging="360"/>
      </w:pPr>
    </w:lvl>
    <w:lvl w:ilvl="1">
      <w:start w:val="11"/>
      <w:numFmt w:val="decimal"/>
      <w:lvlText w:val="%2."/>
      <w:lvlJc w:val="left"/>
      <w:pPr>
        <w:ind w:left="1440" w:hanging="360"/>
      </w:pPr>
    </w:lvl>
    <w:lvl w:ilvl="2">
      <w:start w:val="11"/>
      <w:numFmt w:val="decimal"/>
      <w:lvlText w:val="%3."/>
      <w:lvlJc w:val="left"/>
      <w:pPr>
        <w:ind w:left="2160" w:hanging="360"/>
      </w:pPr>
    </w:lvl>
    <w:lvl w:ilvl="3">
      <w:start w:val="11"/>
      <w:numFmt w:val="decimal"/>
      <w:lvlText w:val="%4."/>
      <w:lvlJc w:val="left"/>
      <w:pPr>
        <w:ind w:left="2880" w:hanging="360"/>
      </w:pPr>
    </w:lvl>
    <w:lvl w:ilvl="4">
      <w:start w:val="11"/>
      <w:numFmt w:val="decimal"/>
      <w:lvlText w:val="%5."/>
      <w:lvlJc w:val="left"/>
      <w:pPr>
        <w:ind w:left="3600" w:hanging="360"/>
      </w:pPr>
    </w:lvl>
    <w:lvl w:ilvl="5">
      <w:start w:val="11"/>
      <w:numFmt w:val="decimal"/>
      <w:lvlText w:val="%6."/>
      <w:lvlJc w:val="left"/>
      <w:pPr>
        <w:ind w:left="4320" w:hanging="360"/>
      </w:pPr>
    </w:lvl>
    <w:lvl w:ilvl="6">
      <w:start w:val="11"/>
      <w:numFmt w:val="decimal"/>
      <w:lvlText w:val="%7."/>
      <w:lvlJc w:val="left"/>
      <w:pPr>
        <w:ind w:left="5040" w:hanging="360"/>
      </w:pPr>
    </w:lvl>
    <w:lvl w:ilvl="7">
      <w:start w:val="11"/>
      <w:numFmt w:val="decimal"/>
      <w:lvlText w:val="%8."/>
      <w:lvlJc w:val="left"/>
      <w:pPr>
        <w:ind w:left="5760" w:hanging="360"/>
      </w:pPr>
    </w:lvl>
    <w:lvl w:ilvl="8">
      <w:start w:val="11"/>
      <w:numFmt w:val="decimal"/>
      <w:lvlText w:val="%9."/>
      <w:lvlJc w:val="left"/>
      <w:pPr>
        <w:ind w:left="6480" w:hanging="360"/>
      </w:pPr>
    </w:lvl>
  </w:abstractNum>
  <w:abstractNum w:abstractNumId="994118">
    <w:nsid w:val="0A994118"/>
    <w:multiLevelType w:val="multilevel"/>
    <w:lvl w:ilvl="0">
      <w:start w:val="18"/>
      <w:numFmt w:val="decimal"/>
      <w:lvlText w:val="%1."/>
      <w:lvlJc w:val="left"/>
      <w:pPr>
        <w:ind w:left="720" w:hanging="360"/>
      </w:pPr>
    </w:lvl>
    <w:lvl w:ilvl="1">
      <w:start w:val="18"/>
      <w:numFmt w:val="decimal"/>
      <w:lvlText w:val="%2."/>
      <w:lvlJc w:val="left"/>
      <w:pPr>
        <w:ind w:left="1440" w:hanging="360"/>
      </w:pPr>
    </w:lvl>
    <w:lvl w:ilvl="2">
      <w:start w:val="18"/>
      <w:numFmt w:val="decimal"/>
      <w:lvlText w:val="%3."/>
      <w:lvlJc w:val="left"/>
      <w:pPr>
        <w:ind w:left="2160" w:hanging="360"/>
      </w:pPr>
    </w:lvl>
    <w:lvl w:ilvl="3">
      <w:start w:val="18"/>
      <w:numFmt w:val="decimal"/>
      <w:lvlText w:val="%4."/>
      <w:lvlJc w:val="left"/>
      <w:pPr>
        <w:ind w:left="2880" w:hanging="360"/>
      </w:pPr>
    </w:lvl>
    <w:lvl w:ilvl="4">
      <w:start w:val="18"/>
      <w:numFmt w:val="decimal"/>
      <w:lvlText w:val="%5."/>
      <w:lvlJc w:val="left"/>
      <w:pPr>
        <w:ind w:left="3600" w:hanging="360"/>
      </w:pPr>
    </w:lvl>
    <w:lvl w:ilvl="5">
      <w:start w:val="18"/>
      <w:numFmt w:val="decimal"/>
      <w:lvlText w:val="%6."/>
      <w:lvlJc w:val="left"/>
      <w:pPr>
        <w:ind w:left="4320" w:hanging="360"/>
      </w:pPr>
    </w:lvl>
    <w:lvl w:ilvl="6">
      <w:start w:val="18"/>
      <w:numFmt w:val="decimal"/>
      <w:lvlText w:val="%7."/>
      <w:lvlJc w:val="left"/>
      <w:pPr>
        <w:ind w:left="5040" w:hanging="360"/>
      </w:pPr>
    </w:lvl>
    <w:lvl w:ilvl="7">
      <w:start w:val="18"/>
      <w:numFmt w:val="decimal"/>
      <w:lvlText w:val="%8."/>
      <w:lvlJc w:val="left"/>
      <w:pPr>
        <w:ind w:left="5760" w:hanging="360"/>
      </w:pPr>
    </w:lvl>
    <w:lvl w:ilvl="8">
      <w:start w:val="18"/>
      <w:numFmt w:val="decimal"/>
      <w:lvlText w:val="%9."/>
      <w:lvlJc w:val="left"/>
      <w:pPr>
        <w:ind w:left="6480" w:hanging="360"/>
      </w:pPr>
    </w:lvl>
  </w:abstractNum>
  <w:abstractNum w:abstractNumId="994123">
    <w:nsid w:val="0A994123"/>
    <w:multiLevelType w:val="multilevel"/>
    <w:lvl w:ilvl="0">
      <w:start w:val="23"/>
      <w:numFmt w:val="decimal"/>
      <w:lvlText w:val="%1."/>
      <w:lvlJc w:val="left"/>
      <w:pPr>
        <w:ind w:left="720" w:hanging="360"/>
      </w:pPr>
    </w:lvl>
    <w:lvl w:ilvl="1">
      <w:start w:val="23"/>
      <w:numFmt w:val="decimal"/>
      <w:lvlText w:val="%2."/>
      <w:lvlJc w:val="left"/>
      <w:pPr>
        <w:ind w:left="1440" w:hanging="360"/>
      </w:pPr>
    </w:lvl>
    <w:lvl w:ilvl="2">
      <w:start w:val="23"/>
      <w:numFmt w:val="decimal"/>
      <w:lvlText w:val="%3."/>
      <w:lvlJc w:val="left"/>
      <w:pPr>
        <w:ind w:left="2160" w:hanging="360"/>
      </w:pPr>
    </w:lvl>
    <w:lvl w:ilvl="3">
      <w:start w:val="23"/>
      <w:numFmt w:val="decimal"/>
      <w:lvlText w:val="%4."/>
      <w:lvlJc w:val="left"/>
      <w:pPr>
        <w:ind w:left="2880" w:hanging="360"/>
      </w:pPr>
    </w:lvl>
    <w:lvl w:ilvl="4">
      <w:start w:val="23"/>
      <w:numFmt w:val="decimal"/>
      <w:lvlText w:val="%5."/>
      <w:lvlJc w:val="left"/>
      <w:pPr>
        <w:ind w:left="3600" w:hanging="360"/>
      </w:pPr>
    </w:lvl>
    <w:lvl w:ilvl="5">
      <w:start w:val="23"/>
      <w:numFmt w:val="decimal"/>
      <w:lvlText w:val="%6."/>
      <w:lvlJc w:val="left"/>
      <w:pPr>
        <w:ind w:left="4320" w:hanging="360"/>
      </w:pPr>
    </w:lvl>
    <w:lvl w:ilvl="6">
      <w:start w:val="23"/>
      <w:numFmt w:val="decimal"/>
      <w:lvlText w:val="%7."/>
      <w:lvlJc w:val="left"/>
      <w:pPr>
        <w:ind w:left="5040" w:hanging="360"/>
      </w:pPr>
    </w:lvl>
    <w:lvl w:ilvl="7">
      <w:start w:val="23"/>
      <w:numFmt w:val="decimal"/>
      <w:lvlText w:val="%8."/>
      <w:lvlJc w:val="left"/>
      <w:pPr>
        <w:ind w:left="5760" w:hanging="360"/>
      </w:pPr>
    </w:lvl>
    <w:lvl w:ilvl="8">
      <w:start w:val="23"/>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8">
    <w:abstractNumId w:val="9941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09">
    <w:abstractNumId w:val="9941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10">
    <w:abstractNumId w:val="9941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updateFields w:val="tru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id"/>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40" w:line="293" w:lineRule="auto"/>
      <w:jc w:val="both"/>
    </w:pPr>
    <w:rPr>
      <w:rFonts w:ascii="Source Sans Pro" w:cs="Source Sans Pro" w:eastAsia="Source Sans Pro" w:hAnsi="Source Sans Pro"/>
      <w:color w:val="444A52"/>
      <w:sz w:val="21"/>
    </w:r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rPr>
      <w:rFonts w:ascii="Source Sans Pro" w:cs="Source Sans Pro" w:eastAsia="Source Sans Pro" w:hAnsi="Source Sans Pro"/>
      <w:color w:val="444A52"/>
      <w:sz w:val="21"/>
    </w:rPr>
  </w:style>
  <w:style w:styleId="Title" w:type="paragraph">
    <w:name w:val="Title"/>
    <w:basedOn w:val="Normal"/>
    <w:next w:val="BodyText"/>
    <w:link w:val="TitleChar"/>
    <w:uiPriority w:val="10"/>
    <w:qFormat/>
    <w:rsid w:val="00A10FD9"/>
    <w:pPr>
      <w:spacing w:after="120" w:before="0" w:line="240" w:lineRule="auto"/>
      <w:contextualSpacing/>
      <w:jc w:val="center"/>
    </w:pPr>
    <w:rPr>
      <w:rFonts w:ascii="Source Sans Pro" w:asciiTheme="majorHAnsi" w:cs="Source Sans Pro" w:cstheme="majorBidi" w:eastAsia="Source Sans Pro" w:eastAsiaTheme="majorEastAsia" w:hAnsi="Source Sans Pro" w:hAnsiTheme="majorHAnsi"/>
      <w:b/>
      <w:color w:val="0F2B46"/>
      <w:sz w:val="60"/>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spacing w:after="360" w:before="0"/>
    </w:pPr>
    <w:rPr>
      <w:rFonts w:ascii="Source Sans Pro" w:cs="Source Sans Pro" w:cstheme="majorBidi" w:eastAsia="Source Sans Pro" w:eastAsiaTheme="majorEastAsia" w:hAnsi="Source Sans Pro"/>
      <w:b/>
      <w:color w:val="1D4E89"/>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rFonts w:ascii="Source Sans Pro" w:cs="Source Sans Pro" w:eastAsia="Source Sans Pro" w:hAnsi="Source Sans Pro"/>
      <w:color w:val="444A52"/>
      <w:sz w:val="22"/>
      <w:szCs w:val="24"/>
    </w:rPr>
  </w:style>
  <w:style w:styleId="Date" w:type="paragraph">
    <w:name w:val="Date"/>
    <w:basedOn w:val="Title"/>
    <w:next w:val="BodyText"/>
    <w:qFormat/>
    <w:pPr>
      <w:keepNext/>
      <w:keepLines/>
    </w:pPr>
    <w:rPr>
      <w:rFonts w:ascii="Source Sans Pro" w:cs="Source Sans Pro" w:eastAsia="Source Sans Pro" w:hAnsi="Source Sans Pro"/>
      <w:color w:val="444A52"/>
      <w:sz w:val="22"/>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200" w:before="520"/>
      <w:outlineLvl w:val="0"/>
    </w:pPr>
    <w:rPr>
      <w:rFonts w:ascii="Source Sans Pro" w:asciiTheme="majorHAnsi" w:cs="Source Sans Pro" w:cstheme="majorBidi" w:eastAsia="Source Sans Pro" w:eastAsiaTheme="majorEastAsia" w:hAnsi="Source Sans Pro" w:hAnsiTheme="majorHAnsi"/>
      <w:b/>
      <w:color w:val="0F2B46"/>
      <w:sz w:val="40"/>
      <w:szCs w:val="40"/>
    </w:rPr>
  </w:style>
  <w:style w:styleId="Heading2" w:type="paragraph">
    <w:name w:val="heading 2"/>
    <w:basedOn w:val="Normal"/>
    <w:next w:val="BodyText"/>
    <w:link w:val="Heading2Char"/>
    <w:uiPriority w:val="9"/>
    <w:semiHidden/>
    <w:unhideWhenUsed/>
    <w:qFormat/>
    <w:rsid w:val="00A10FD9"/>
    <w:pPr>
      <w:keepNext/>
      <w:keepLines/>
      <w:spacing w:after="140" w:before="400"/>
      <w:outlineLvl w:val="1"/>
    </w:pPr>
    <w:rPr>
      <w:rFonts w:ascii="Source Sans Pro" w:asciiTheme="majorHAnsi" w:cs="Source Sans Pro" w:cstheme="majorBidi" w:eastAsia="Source Sans Pro" w:eastAsiaTheme="majorEastAsia" w:hAnsi="Source Sans Pro" w:hAnsiTheme="majorHAnsi"/>
      <w:b/>
      <w:color w:val="1D4E89"/>
      <w:sz w:val="30"/>
      <w:szCs w:val="32"/>
    </w:rPr>
  </w:style>
  <w:style w:styleId="Heading3" w:type="paragraph">
    <w:name w:val="heading 3"/>
    <w:basedOn w:val="Normal"/>
    <w:next w:val="BodyText"/>
    <w:link w:val="Heading3Char"/>
    <w:uiPriority w:val="9"/>
    <w:semiHidden/>
    <w:unhideWhenUsed/>
    <w:qFormat/>
    <w:rsid w:val="00A10FD9"/>
    <w:pPr>
      <w:keepNext/>
      <w:keepLines/>
      <w:spacing w:after="100" w:before="280"/>
      <w:outlineLvl w:val="2"/>
    </w:pPr>
    <w:rPr>
      <w:rFonts w:ascii="Source Sans Pro" w:cs="Source Sans Pro" w:cstheme="majorBidi" w:eastAsia="Source Sans Pro" w:eastAsiaTheme="majorEastAsia" w:hAnsi="Source Sans Pro"/>
      <w:b/>
      <w:color w:val="0F2B46"/>
      <w:sz w:val="24"/>
      <w:szCs w:val="28"/>
    </w:rPr>
  </w:style>
  <w:style w:styleId="Heading4" w:type="paragraph">
    <w:name w:val="heading 4"/>
    <w:basedOn w:val="Normal"/>
    <w:next w:val="BodyText"/>
    <w:link w:val="Heading4Char"/>
    <w:uiPriority w:val="9"/>
    <w:semiHidden/>
    <w:unhideWhenUsed/>
    <w:qFormat/>
    <w:rsid w:val="00A10FD9"/>
    <w:pPr>
      <w:keepNext/>
      <w:keepLines/>
      <w:spacing w:after="80" w:before="240"/>
      <w:outlineLvl w:val="3"/>
    </w:pPr>
    <w:rPr>
      <w:rFonts w:ascii="Source Sans Pro" w:cs="Source Sans Pro" w:cstheme="majorBidi" w:eastAsia="Source Sans Pro" w:eastAsiaTheme="majorEastAsia" w:hAnsi="Source Sans Pro"/>
      <w:b/>
      <w:i/>
      <w:iCs/>
      <w:color w:val="1D4E89"/>
      <w:sz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rPr>
      <w:rFonts w:ascii="Source Sans Pro" w:cs="Source Sans Pro" w:eastAsia="Source Sans Pro" w:hAnsi="Source Sans Pro"/>
      <w:color w:val="1D4E89"/>
      <w:sz w:val="20"/>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Menlo" w:cs="Menlo" w:eastAsia="Menlo" w:hAnsi="Menlo"/>
      <w:color w:val="444A52"/>
      <w:sz w:val="17"/>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Modul L0.3 — Arus Kas dan Anggaran yang Bertahan</dc:title>
  <dc:creator>Invesmentpedia Mastery Curriculum</dc:creator>
  <dc:language>id</dc:language>
  <cp:keywords/>
  <dcterms:created xsi:type="dcterms:W3CDTF">2026-09-20T09:42:41Z</dcterms:created>
  <dcterms:modified xsi:type="dcterms:W3CDTF">2026-09-20T09:42:41Z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19 September 2026</vt:lpwstr>
  </property>
  <property fmtid="{D5CDD505-2E9C-101B-9397-08002B2CF9AE}" pid="3" name="subtitle">
    <vt:lpwstr>Level 0 · Fondasi · Pilar P1 Perilaku &amp; Literasi Keuangan</vt:lpwstr>
  </property>
</Properties>
</file>